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CBD92" w14:textId="099EDA94" w:rsidR="00820387" w:rsidRPr="004F7677" w:rsidRDefault="00F46C19" w:rsidP="006C440B">
      <w:pPr>
        <w:jc w:val="center"/>
      </w:pPr>
      <w:r w:rsidRPr="004F7677">
        <w:rPr>
          <w:noProof/>
        </w:rPr>
        <w:drawing>
          <wp:inline distT="0" distB="0" distL="0" distR="0" wp14:anchorId="02AC2690" wp14:editId="2E3410C5">
            <wp:extent cx="1073785" cy="10737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73785" cy="1073785"/>
                    </a:xfrm>
                    <a:prstGeom prst="rect">
                      <a:avLst/>
                    </a:prstGeom>
                    <a:noFill/>
                    <a:ln w="9525">
                      <a:noFill/>
                      <a:miter lim="800000"/>
                      <a:headEnd/>
                      <a:tailEnd/>
                    </a:ln>
                  </pic:spPr>
                </pic:pic>
              </a:graphicData>
            </a:graphic>
          </wp:inline>
        </w:drawing>
      </w:r>
    </w:p>
    <w:p w14:paraId="0F5140E4" w14:textId="7A789732" w:rsidR="00820387" w:rsidRPr="004F7677" w:rsidRDefault="00820387" w:rsidP="005B2A81">
      <w:pPr>
        <w:spacing w:line="336" w:lineRule="auto"/>
        <w:ind w:left="360"/>
        <w:rPr>
          <w:szCs w:val="26"/>
        </w:rPr>
      </w:pPr>
    </w:p>
    <w:p w14:paraId="3B331CCF" w14:textId="7B85733B" w:rsidR="00820387" w:rsidRPr="004F7677" w:rsidRDefault="00820387" w:rsidP="006C440B">
      <w:pPr>
        <w:ind w:left="-284"/>
        <w:jc w:val="center"/>
        <w:rPr>
          <w:bCs/>
          <w:sz w:val="28"/>
          <w:szCs w:val="28"/>
        </w:rPr>
      </w:pPr>
      <w:r w:rsidRPr="004F7677">
        <w:rPr>
          <w:bCs/>
          <w:sz w:val="28"/>
          <w:szCs w:val="28"/>
        </w:rPr>
        <w:t xml:space="preserve">CỘNG </w:t>
      </w:r>
      <w:r w:rsidR="002D734A" w:rsidRPr="004F7677">
        <w:rPr>
          <w:bCs/>
          <w:sz w:val="28"/>
          <w:szCs w:val="28"/>
        </w:rPr>
        <w:t xml:space="preserve">HÒA </w:t>
      </w:r>
      <w:r w:rsidRPr="004F7677">
        <w:rPr>
          <w:bCs/>
          <w:sz w:val="28"/>
          <w:szCs w:val="28"/>
        </w:rPr>
        <w:t>XÃ HỘI CHỦ NGHĨA VIỆT NAM</w:t>
      </w:r>
    </w:p>
    <w:p w14:paraId="32E4F619" w14:textId="683C24C9" w:rsidR="00914059" w:rsidRDefault="00914059" w:rsidP="00820387">
      <w:pPr>
        <w:jc w:val="center"/>
        <w:rPr>
          <w:bCs/>
          <w:sz w:val="28"/>
          <w:szCs w:val="28"/>
        </w:rPr>
      </w:pPr>
    </w:p>
    <w:p w14:paraId="6D648D59" w14:textId="77777777" w:rsidR="00BC723F" w:rsidRPr="004F7677" w:rsidRDefault="00BC723F" w:rsidP="00820387">
      <w:pPr>
        <w:jc w:val="center"/>
        <w:rPr>
          <w:bCs/>
          <w:sz w:val="28"/>
          <w:szCs w:val="28"/>
        </w:rPr>
      </w:pPr>
    </w:p>
    <w:p w14:paraId="458F7D2D" w14:textId="64D1BBDF" w:rsidR="00820387" w:rsidRPr="004F7677" w:rsidRDefault="00FE786D" w:rsidP="00820387">
      <w:pPr>
        <w:jc w:val="center"/>
        <w:rPr>
          <w:b/>
          <w:sz w:val="32"/>
          <w:szCs w:val="32"/>
        </w:rPr>
      </w:pPr>
      <w:r>
        <w:rPr>
          <w:b/>
          <w:bCs/>
          <w:sz w:val="32"/>
          <w:szCs w:val="32"/>
        </w:rPr>
        <w:t xml:space="preserve">QCVN </w:t>
      </w:r>
      <w:r w:rsidR="0082642C">
        <w:rPr>
          <w:b/>
          <w:bCs/>
          <w:sz w:val="32"/>
          <w:szCs w:val="32"/>
        </w:rPr>
        <w:t>6</w:t>
      </w:r>
      <w:r w:rsidR="00AB6E74">
        <w:rPr>
          <w:b/>
          <w:bCs/>
          <w:sz w:val="32"/>
          <w:szCs w:val="32"/>
          <w:lang w:val="vi-VN"/>
        </w:rPr>
        <w:t>0</w:t>
      </w:r>
      <w:r w:rsidR="00820387" w:rsidRPr="004F7677">
        <w:rPr>
          <w:b/>
          <w:bCs/>
          <w:sz w:val="32"/>
          <w:szCs w:val="32"/>
        </w:rPr>
        <w:t>:</w:t>
      </w:r>
      <w:r w:rsidR="0082642C">
        <w:rPr>
          <w:b/>
          <w:bCs/>
          <w:sz w:val="32"/>
          <w:szCs w:val="32"/>
        </w:rPr>
        <w:t>202</w:t>
      </w:r>
      <w:r w:rsidR="0018248B">
        <w:rPr>
          <w:b/>
          <w:bCs/>
          <w:sz w:val="32"/>
          <w:szCs w:val="32"/>
        </w:rPr>
        <w:t>3</w:t>
      </w:r>
      <w:r w:rsidR="00820387" w:rsidRPr="004F7677">
        <w:rPr>
          <w:b/>
          <w:bCs/>
          <w:sz w:val="32"/>
          <w:szCs w:val="32"/>
        </w:rPr>
        <w:t xml:space="preserve">/BTTTT </w:t>
      </w:r>
    </w:p>
    <w:p w14:paraId="2CC20C47" w14:textId="77777777" w:rsidR="00820387" w:rsidRPr="004F7677" w:rsidRDefault="00820387" w:rsidP="00820387">
      <w:pPr>
        <w:jc w:val="center"/>
        <w:rPr>
          <w:sz w:val="28"/>
          <w:szCs w:val="28"/>
        </w:rPr>
      </w:pPr>
    </w:p>
    <w:p w14:paraId="2B5DCCF8" w14:textId="77777777" w:rsidR="00670EB9" w:rsidRPr="004F7677" w:rsidRDefault="00670EB9" w:rsidP="006C440B">
      <w:pPr>
        <w:ind w:left="-284" w:right="-142"/>
        <w:jc w:val="center"/>
        <w:rPr>
          <w:sz w:val="28"/>
          <w:szCs w:val="28"/>
        </w:rPr>
      </w:pPr>
    </w:p>
    <w:p w14:paraId="488D2361" w14:textId="77777777" w:rsidR="00820387" w:rsidRDefault="00820387" w:rsidP="0082642C">
      <w:pPr>
        <w:spacing w:before="0" w:after="0" w:line="240" w:lineRule="auto"/>
        <w:ind w:left="-284" w:right="-142"/>
        <w:jc w:val="center"/>
        <w:rPr>
          <w:b/>
          <w:bCs/>
          <w:sz w:val="32"/>
          <w:szCs w:val="32"/>
        </w:rPr>
      </w:pPr>
      <w:bookmarkStart w:id="0" w:name="OLE_LINK16"/>
      <w:bookmarkStart w:id="1" w:name="OLE_LINK17"/>
      <w:r w:rsidRPr="00F811A8">
        <w:rPr>
          <w:b/>
          <w:bCs/>
          <w:sz w:val="32"/>
          <w:szCs w:val="32"/>
        </w:rPr>
        <w:t xml:space="preserve">QUY CHUẨN KỸ THUẬT QUỐC GIA </w:t>
      </w:r>
      <w:r w:rsidR="00D34D28" w:rsidRPr="00F811A8">
        <w:rPr>
          <w:b/>
          <w:bCs/>
          <w:sz w:val="32"/>
          <w:szCs w:val="32"/>
        </w:rPr>
        <w:t xml:space="preserve">             </w:t>
      </w:r>
      <w:r w:rsidR="008876B2" w:rsidRPr="00F811A8">
        <w:rPr>
          <w:b/>
          <w:bCs/>
          <w:sz w:val="32"/>
          <w:szCs w:val="32"/>
        </w:rPr>
        <w:t xml:space="preserve">                               </w:t>
      </w:r>
      <w:bookmarkEnd w:id="0"/>
      <w:bookmarkEnd w:id="1"/>
    </w:p>
    <w:p w14:paraId="69931F8B" w14:textId="0A13B054" w:rsidR="0082642C" w:rsidRDefault="0082642C" w:rsidP="006C440B">
      <w:pPr>
        <w:spacing w:before="0" w:after="0" w:line="240" w:lineRule="auto"/>
        <w:ind w:left="-284" w:right="-142"/>
        <w:jc w:val="center"/>
        <w:rPr>
          <w:b/>
          <w:bCs/>
          <w:sz w:val="32"/>
          <w:szCs w:val="32"/>
        </w:rPr>
      </w:pPr>
      <w:bookmarkStart w:id="2" w:name="loai_1_name_name"/>
      <w:r w:rsidRPr="0082642C">
        <w:rPr>
          <w:b/>
          <w:bCs/>
          <w:sz w:val="32"/>
          <w:szCs w:val="32"/>
        </w:rPr>
        <w:t>VỀ BỘ PHÁT ĐÁP RA ĐA TÌM KIẾM VÀ CỨU NẠN</w:t>
      </w:r>
      <w:bookmarkEnd w:id="2"/>
      <w:r w:rsidR="008800DB">
        <w:rPr>
          <w:b/>
          <w:bCs/>
          <w:sz w:val="32"/>
          <w:szCs w:val="32"/>
        </w:rPr>
        <w:t xml:space="preserve"> HOẠT ĐỘNG </w:t>
      </w:r>
      <w:r w:rsidR="008800DB" w:rsidRPr="008800DB">
        <w:rPr>
          <w:b/>
          <w:bCs/>
          <w:sz w:val="32"/>
          <w:szCs w:val="32"/>
        </w:rPr>
        <w:t>TRONG</w:t>
      </w:r>
      <w:r w:rsidR="008800DB">
        <w:rPr>
          <w:b/>
          <w:bCs/>
          <w:sz w:val="32"/>
          <w:szCs w:val="32"/>
        </w:rPr>
        <w:t xml:space="preserve"> BĂNG TẦN </w:t>
      </w:r>
      <w:r w:rsidR="002E7021">
        <w:rPr>
          <w:b/>
          <w:bCs/>
          <w:sz w:val="32"/>
          <w:szCs w:val="32"/>
        </w:rPr>
        <w:t xml:space="preserve">TỪ </w:t>
      </w:r>
      <w:r w:rsidR="008800DB" w:rsidRPr="008800DB">
        <w:rPr>
          <w:b/>
          <w:bCs/>
          <w:sz w:val="32"/>
          <w:szCs w:val="32"/>
        </w:rPr>
        <w:t>9 200</w:t>
      </w:r>
      <w:r w:rsidR="008800DB">
        <w:rPr>
          <w:b/>
          <w:bCs/>
          <w:sz w:val="32"/>
          <w:szCs w:val="32"/>
        </w:rPr>
        <w:t xml:space="preserve"> </w:t>
      </w:r>
      <w:r w:rsidR="008800DB" w:rsidRPr="008800DB">
        <w:rPr>
          <w:b/>
          <w:bCs/>
          <w:sz w:val="32"/>
          <w:szCs w:val="32"/>
        </w:rPr>
        <w:t>MHz</w:t>
      </w:r>
      <w:r w:rsidR="002E7021">
        <w:rPr>
          <w:b/>
          <w:bCs/>
          <w:sz w:val="32"/>
          <w:szCs w:val="32"/>
        </w:rPr>
        <w:t xml:space="preserve"> ĐẾN</w:t>
      </w:r>
      <w:r w:rsidR="008800DB" w:rsidRPr="008800DB">
        <w:rPr>
          <w:b/>
          <w:bCs/>
          <w:sz w:val="32"/>
          <w:szCs w:val="32"/>
        </w:rPr>
        <w:t xml:space="preserve"> 9 500 MHz</w:t>
      </w:r>
    </w:p>
    <w:p w14:paraId="69E2B230" w14:textId="77777777" w:rsidR="001B48F4" w:rsidRDefault="001B48F4" w:rsidP="006C440B">
      <w:pPr>
        <w:autoSpaceDE w:val="0"/>
        <w:autoSpaceDN w:val="0"/>
        <w:adjustRightInd w:val="0"/>
        <w:spacing w:before="0" w:after="0" w:line="240" w:lineRule="auto"/>
        <w:ind w:left="142"/>
        <w:jc w:val="center"/>
        <w:rPr>
          <w:b/>
          <w:bCs/>
          <w:sz w:val="32"/>
          <w:szCs w:val="32"/>
        </w:rPr>
      </w:pPr>
    </w:p>
    <w:p w14:paraId="31AB3CCB" w14:textId="09C51C7E" w:rsidR="00995830" w:rsidRDefault="004526FD" w:rsidP="006C440B">
      <w:pPr>
        <w:autoSpaceDE w:val="0"/>
        <w:autoSpaceDN w:val="0"/>
        <w:adjustRightInd w:val="0"/>
        <w:spacing w:before="0" w:after="0" w:line="240" w:lineRule="auto"/>
        <w:ind w:left="142"/>
        <w:jc w:val="center"/>
        <w:rPr>
          <w:b/>
          <w:bCs/>
          <w:i/>
          <w:iCs/>
          <w:sz w:val="28"/>
          <w:szCs w:val="28"/>
        </w:rPr>
      </w:pPr>
      <w:r w:rsidRPr="004F7677">
        <w:rPr>
          <w:b/>
          <w:bCs/>
          <w:i/>
          <w:iCs/>
          <w:sz w:val="28"/>
          <w:szCs w:val="28"/>
        </w:rPr>
        <w:t>N</w:t>
      </w:r>
      <w:r w:rsidR="00FE786D">
        <w:rPr>
          <w:b/>
          <w:bCs/>
          <w:i/>
          <w:iCs/>
          <w:sz w:val="28"/>
          <w:szCs w:val="28"/>
        </w:rPr>
        <w:t xml:space="preserve">ational technical regulation </w:t>
      </w:r>
    </w:p>
    <w:p w14:paraId="1FADC1A7" w14:textId="3A46E4A1" w:rsidR="002451DE" w:rsidRPr="002451DE" w:rsidRDefault="0082642C" w:rsidP="002451DE">
      <w:pPr>
        <w:autoSpaceDE w:val="0"/>
        <w:autoSpaceDN w:val="0"/>
        <w:adjustRightInd w:val="0"/>
        <w:spacing w:before="0" w:after="0" w:line="240" w:lineRule="auto"/>
        <w:jc w:val="center"/>
        <w:rPr>
          <w:b/>
          <w:bCs/>
          <w:i/>
          <w:iCs/>
          <w:sz w:val="28"/>
          <w:szCs w:val="28"/>
        </w:rPr>
      </w:pPr>
      <w:proofErr w:type="gramStart"/>
      <w:r w:rsidRPr="0082642C">
        <w:rPr>
          <w:b/>
          <w:bCs/>
          <w:i/>
          <w:iCs/>
          <w:sz w:val="28"/>
          <w:szCs w:val="28"/>
        </w:rPr>
        <w:t>on</w:t>
      </w:r>
      <w:proofErr w:type="gramEnd"/>
      <w:r w:rsidRPr="0082642C">
        <w:rPr>
          <w:b/>
          <w:bCs/>
          <w:i/>
          <w:iCs/>
          <w:sz w:val="28"/>
          <w:szCs w:val="28"/>
        </w:rPr>
        <w:t xml:space="preserve"> </w:t>
      </w:r>
      <w:r w:rsidR="00EB09A4">
        <w:rPr>
          <w:b/>
          <w:bCs/>
          <w:i/>
          <w:iCs/>
          <w:sz w:val="28"/>
          <w:szCs w:val="28"/>
        </w:rPr>
        <w:t>radar</w:t>
      </w:r>
      <w:r w:rsidR="00EB09A4">
        <w:rPr>
          <w:b/>
          <w:bCs/>
          <w:i/>
          <w:iCs/>
          <w:sz w:val="28"/>
          <w:szCs w:val="28"/>
          <w:lang w:val="vi-VN"/>
        </w:rPr>
        <w:t xml:space="preserve"> </w:t>
      </w:r>
      <w:r w:rsidRPr="0082642C">
        <w:rPr>
          <w:b/>
          <w:bCs/>
          <w:i/>
          <w:iCs/>
          <w:sz w:val="28"/>
          <w:szCs w:val="28"/>
        </w:rPr>
        <w:t>transponders for search and rescue</w:t>
      </w:r>
      <w:r w:rsidR="00CE60BF">
        <w:rPr>
          <w:b/>
          <w:bCs/>
          <w:i/>
          <w:iCs/>
          <w:sz w:val="28"/>
          <w:szCs w:val="28"/>
        </w:rPr>
        <w:t xml:space="preserve"> </w:t>
      </w:r>
      <w:r w:rsidR="00CE60BF" w:rsidRPr="00CE60BF">
        <w:rPr>
          <w:b/>
          <w:bCs/>
          <w:i/>
          <w:iCs/>
          <w:sz w:val="28"/>
          <w:szCs w:val="28"/>
        </w:rPr>
        <w:t>operating in the frequency band 9 200</w:t>
      </w:r>
      <w:r w:rsidR="00CE60BF">
        <w:rPr>
          <w:b/>
          <w:bCs/>
          <w:i/>
          <w:iCs/>
          <w:sz w:val="28"/>
          <w:szCs w:val="28"/>
        </w:rPr>
        <w:t xml:space="preserve"> </w:t>
      </w:r>
      <w:r w:rsidR="002E7021">
        <w:rPr>
          <w:b/>
          <w:bCs/>
          <w:i/>
          <w:iCs/>
          <w:sz w:val="28"/>
          <w:szCs w:val="28"/>
        </w:rPr>
        <w:t>MHz to</w:t>
      </w:r>
      <w:r w:rsidR="00CE60BF">
        <w:rPr>
          <w:b/>
          <w:bCs/>
          <w:i/>
          <w:iCs/>
          <w:sz w:val="28"/>
          <w:szCs w:val="28"/>
        </w:rPr>
        <w:t xml:space="preserve"> </w:t>
      </w:r>
      <w:r w:rsidR="00CE60BF" w:rsidRPr="00CE60BF">
        <w:rPr>
          <w:b/>
          <w:bCs/>
          <w:i/>
          <w:iCs/>
          <w:sz w:val="28"/>
          <w:szCs w:val="28"/>
        </w:rPr>
        <w:t>9 500 MHz</w:t>
      </w:r>
    </w:p>
    <w:p w14:paraId="1472DDB2" w14:textId="1F28CFF1" w:rsidR="00E75528" w:rsidRPr="00CE60BF" w:rsidRDefault="00E75528" w:rsidP="00CE60BF">
      <w:pPr>
        <w:autoSpaceDE w:val="0"/>
        <w:autoSpaceDN w:val="0"/>
        <w:adjustRightInd w:val="0"/>
        <w:spacing w:before="0" w:after="0" w:line="240" w:lineRule="auto"/>
        <w:jc w:val="center"/>
        <w:rPr>
          <w:b/>
          <w:bCs/>
          <w:i/>
          <w:iCs/>
          <w:sz w:val="28"/>
          <w:szCs w:val="28"/>
        </w:rPr>
      </w:pPr>
    </w:p>
    <w:p w14:paraId="14217FB8" w14:textId="77777777" w:rsidR="0012446A" w:rsidRPr="004F7677" w:rsidRDefault="0012446A" w:rsidP="006C440B">
      <w:pPr>
        <w:autoSpaceDE w:val="0"/>
        <w:autoSpaceDN w:val="0"/>
        <w:adjustRightInd w:val="0"/>
        <w:spacing w:before="240" w:after="0" w:line="240" w:lineRule="auto"/>
        <w:ind w:left="142"/>
        <w:jc w:val="center"/>
        <w:rPr>
          <w:b/>
          <w:bCs/>
          <w:i/>
          <w:color w:val="000000"/>
          <w:sz w:val="28"/>
          <w:szCs w:val="28"/>
        </w:rPr>
      </w:pPr>
    </w:p>
    <w:p w14:paraId="15AF9F7A" w14:textId="77777777" w:rsidR="00142A69" w:rsidRPr="004F7677" w:rsidRDefault="00142A69" w:rsidP="00142A69">
      <w:pPr>
        <w:autoSpaceDE w:val="0"/>
        <w:autoSpaceDN w:val="0"/>
        <w:adjustRightInd w:val="0"/>
        <w:spacing w:before="0" w:after="0" w:line="240" w:lineRule="auto"/>
        <w:ind w:right="566"/>
        <w:rPr>
          <w:b/>
          <w:bCs/>
          <w:i/>
          <w:color w:val="000000"/>
          <w:sz w:val="28"/>
          <w:szCs w:val="28"/>
        </w:rPr>
      </w:pPr>
    </w:p>
    <w:p w14:paraId="0D85CC70" w14:textId="77777777" w:rsidR="00820387" w:rsidRPr="004F7677" w:rsidRDefault="00820387" w:rsidP="00820387">
      <w:pPr>
        <w:spacing w:before="0" w:after="0" w:line="240" w:lineRule="auto"/>
        <w:jc w:val="center"/>
        <w:rPr>
          <w:bCs/>
          <w:iCs/>
          <w:szCs w:val="26"/>
        </w:rPr>
      </w:pPr>
    </w:p>
    <w:p w14:paraId="6100923E" w14:textId="77777777" w:rsidR="00820387" w:rsidRPr="004F7677" w:rsidRDefault="00820387" w:rsidP="00E75528">
      <w:pPr>
        <w:rPr>
          <w:sz w:val="28"/>
          <w:szCs w:val="28"/>
        </w:rPr>
      </w:pPr>
    </w:p>
    <w:p w14:paraId="6DF73F25" w14:textId="77777777" w:rsidR="00F22899" w:rsidRDefault="00F22899" w:rsidP="00820387">
      <w:pPr>
        <w:jc w:val="center"/>
        <w:rPr>
          <w:sz w:val="28"/>
          <w:szCs w:val="28"/>
        </w:rPr>
      </w:pPr>
    </w:p>
    <w:p w14:paraId="413E5A7D" w14:textId="77777777" w:rsidR="00914059" w:rsidRPr="004F7677" w:rsidRDefault="00914059" w:rsidP="00820387">
      <w:pPr>
        <w:jc w:val="center"/>
        <w:rPr>
          <w:sz w:val="28"/>
          <w:szCs w:val="28"/>
        </w:rPr>
      </w:pPr>
    </w:p>
    <w:p w14:paraId="1022448E" w14:textId="77777777" w:rsidR="006A51FA" w:rsidRPr="004F7677" w:rsidRDefault="006A51FA" w:rsidP="00820387">
      <w:pPr>
        <w:jc w:val="center"/>
        <w:rPr>
          <w:sz w:val="28"/>
          <w:szCs w:val="28"/>
        </w:rPr>
      </w:pPr>
    </w:p>
    <w:p w14:paraId="0DACB895" w14:textId="77777777" w:rsidR="00D14273" w:rsidRPr="004F7677" w:rsidRDefault="00D14273" w:rsidP="00820387">
      <w:pPr>
        <w:jc w:val="center"/>
        <w:rPr>
          <w:sz w:val="28"/>
          <w:szCs w:val="28"/>
        </w:rPr>
      </w:pPr>
    </w:p>
    <w:p w14:paraId="3B01641A" w14:textId="3F6A0918" w:rsidR="001B48F4" w:rsidRDefault="001B48F4" w:rsidP="002451DE">
      <w:pPr>
        <w:rPr>
          <w:sz w:val="28"/>
          <w:szCs w:val="28"/>
        </w:rPr>
      </w:pPr>
    </w:p>
    <w:p w14:paraId="61EBBAC7" w14:textId="77777777" w:rsidR="001B48F4" w:rsidRPr="004F7677" w:rsidRDefault="001B48F4" w:rsidP="00820387">
      <w:pPr>
        <w:jc w:val="center"/>
        <w:rPr>
          <w:sz w:val="28"/>
          <w:szCs w:val="28"/>
        </w:rPr>
      </w:pPr>
    </w:p>
    <w:p w14:paraId="3187588D" w14:textId="77777777" w:rsidR="00481645" w:rsidRPr="004F7677" w:rsidRDefault="00481645" w:rsidP="00820387">
      <w:pPr>
        <w:jc w:val="center"/>
        <w:rPr>
          <w:sz w:val="28"/>
          <w:szCs w:val="28"/>
        </w:rPr>
      </w:pPr>
    </w:p>
    <w:p w14:paraId="305CF0AA" w14:textId="77777777" w:rsidR="00D15343" w:rsidRPr="004F7677" w:rsidRDefault="00D15343" w:rsidP="006A60FB">
      <w:pPr>
        <w:spacing w:before="0" w:after="0" w:line="240" w:lineRule="auto"/>
        <w:jc w:val="center"/>
        <w:rPr>
          <w:b/>
          <w:bCs/>
          <w:sz w:val="24"/>
          <w:szCs w:val="24"/>
        </w:rPr>
      </w:pPr>
    </w:p>
    <w:p w14:paraId="7889829F" w14:textId="5DB02E03" w:rsidR="005A24D6" w:rsidRPr="0082642C" w:rsidRDefault="006A60FB" w:rsidP="00D46E63">
      <w:pPr>
        <w:spacing w:before="0" w:after="0" w:line="240" w:lineRule="auto"/>
        <w:jc w:val="center"/>
        <w:rPr>
          <w:b/>
          <w:sz w:val="24"/>
          <w:szCs w:val="24"/>
        </w:rPr>
        <w:sectPr w:rsidR="005A24D6" w:rsidRPr="0082642C" w:rsidSect="00A24FB4">
          <w:headerReference w:type="even" r:id="rId12"/>
          <w:headerReference w:type="default" r:id="rId13"/>
          <w:footerReference w:type="even" r:id="rId14"/>
          <w:footerReference w:type="default" r:id="rId15"/>
          <w:headerReference w:type="first" r:id="rId16"/>
          <w:pgSz w:w="11907" w:h="16840" w:code="9"/>
          <w:pgMar w:top="1134" w:right="1134" w:bottom="1134" w:left="1701" w:header="624" w:footer="624" w:gutter="0"/>
          <w:cols w:space="720"/>
          <w:noEndnote/>
          <w:titlePg/>
          <w:docGrid w:linePitch="354"/>
        </w:sectPr>
      </w:pPr>
      <w:r w:rsidRPr="004F7677">
        <w:rPr>
          <w:b/>
          <w:bCs/>
          <w:sz w:val="24"/>
          <w:szCs w:val="24"/>
        </w:rPr>
        <w:t xml:space="preserve">HÀ NỘI </w:t>
      </w:r>
      <w:r w:rsidR="00D37C9C" w:rsidRPr="004F7677">
        <w:rPr>
          <w:b/>
          <w:bCs/>
          <w:sz w:val="24"/>
          <w:szCs w:val="24"/>
        </w:rPr>
        <w:t>-</w:t>
      </w:r>
      <w:r w:rsidRPr="004F7677">
        <w:rPr>
          <w:b/>
          <w:bCs/>
          <w:sz w:val="24"/>
          <w:szCs w:val="24"/>
        </w:rPr>
        <w:t xml:space="preserve"> </w:t>
      </w:r>
      <w:r w:rsidR="0018248B">
        <w:rPr>
          <w:b/>
          <w:bCs/>
          <w:sz w:val="24"/>
          <w:szCs w:val="24"/>
        </w:rPr>
        <w:t>2023</w:t>
      </w:r>
    </w:p>
    <w:p w14:paraId="4E64F7EF" w14:textId="55E54227" w:rsidR="00B819EB" w:rsidRPr="00130D6F" w:rsidRDefault="00D44C95" w:rsidP="00A24FB4">
      <w:pPr>
        <w:spacing w:line="336" w:lineRule="auto"/>
        <w:ind w:left="360" w:right="-149"/>
        <w:jc w:val="center"/>
        <w:rPr>
          <w:b/>
          <w:sz w:val="24"/>
          <w:szCs w:val="24"/>
        </w:rPr>
      </w:pPr>
      <w:r>
        <w:rPr>
          <w:noProof/>
        </w:rPr>
        <w:lastRenderedPageBreak/>
        <mc:AlternateContent>
          <mc:Choice Requires="wps">
            <w:drawing>
              <wp:anchor distT="0" distB="0" distL="114300" distR="114300" simplePos="0" relativeHeight="251661824" behindDoc="0" locked="0" layoutInCell="1" allowOverlap="1" wp14:anchorId="040C2170" wp14:editId="606B6B00">
                <wp:simplePos x="0" y="0"/>
                <wp:positionH relativeFrom="column">
                  <wp:posOffset>-86360</wp:posOffset>
                </wp:positionH>
                <wp:positionV relativeFrom="paragraph">
                  <wp:posOffset>-402590</wp:posOffset>
                </wp:positionV>
                <wp:extent cx="2583180" cy="287655"/>
                <wp:effectExtent l="2540" t="0" r="0" b="2540"/>
                <wp:wrapNone/>
                <wp:docPr id="9"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C768D" w14:textId="77777777" w:rsidR="00EA72E8" w:rsidRDefault="00EA72E8" w:rsidP="001347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C2170" id="_x0000_t202" coordsize="21600,21600" o:spt="202" path="m,l,21600r21600,l21600,xe">
                <v:stroke joinstyle="miter"/>
                <v:path gradientshapeok="t" o:connecttype="rect"/>
              </v:shapetype>
              <v:shape id="Text Box 896" o:spid="_x0000_s1026" type="#_x0000_t202" style="position:absolute;left:0;text-align:left;margin-left:-6.8pt;margin-top:-31.7pt;width:203.4pt;height:2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IkgwIAABEFAAAOAAAAZHJzL2Uyb0RvYy54bWysVNuO2yAQfa/Uf0C8Z32pndhWnNVemqrS&#10;9iLt9gOIwTEqBgok9rbqv3fASTbbi1RV9QMGZjjMzDnD8nLsBdozY7mSNU4uYoyYbBTlclvjTw/r&#10;WYGRdURSIpRkNX5kFl+uXr5YDrpiqeqUoMwgAJG2GnSNO+d0FUW26VhP7IXSTIKxVaYnDpZmG1FD&#10;BkDvRZTG8TwalKHaqIZZC7u3kxGvAn7bssZ9aFvLHBI1hthcGE0YN36MVktSbQ3RHW8OYZB/iKIn&#10;XMKlJ6hb4gjaGf4LVM8bo6xq3UWj+ki1LW9YyAGySeKfsrnviGYhFyiO1acy2f8H27zffzSI0xqX&#10;GEnSA0UPbHToWo2oKOe+PoO2Fbjda3B0IxiA55Cr1Xeq+WyRVDcdkVt2ZYwaOkYoxJf4k9HZ0QnH&#10;epDN8E5RuIjsnApAY2t6XzwoBwJ04OnxxI0PpoHNNC9eJQWYGrClxWKe5+EKUh1Pa2PdG6Z65Cc1&#10;NsB9QCf7O+t8NKQ6uvjLrBKcrrkQYWG2mxth0J6ATtbhO6A/cxPSO0vlj02I0w4ECXd4mw838P6t&#10;TNIsvk7L2XpeLGbZOstn5SIuZnFSXpfzOCuz2/V3H2CSVR2nlMk7LtlRg0n2dxwfumFST1AhGoDL&#10;PM0niv6YZBy+3yXZcwctKXhf4+LkRCpP7GtJIW1SOcLFNI+ehx+qDDU4/kNVggw885MG3LgZAcVr&#10;Y6PoIwjCKOALqIV3BCadMl8xGqAna2y/7IhhGIm3EkRVJlnmmzgssnyRwsKcWzbnFiIbgKqxw2ia&#10;3rip8Xfa8G0HN00yluoKhNjyoJGnqA7yhb4LyRzeCN/Y5+vg9fSSrX4AAAD//wMAUEsDBBQABgAI&#10;AAAAIQCnXT7T3wAAAAsBAAAPAAAAZHJzL2Rvd25yZXYueG1sTI/BbsIwDIbvk/YOkSftMkFaygqU&#10;pmibtGlXGA/gNqataJKqCbS8/cxpu9n6P/3+nO8m04krDb51VkE8j0CQrZxuba3g+PM5W4PwAa3G&#10;zllScCMPu+LxIcdMu9Hu6XoIteAS6zNU0ITQZ1L6qiGDfu56spyd3GAw8DrUUg84crnp5CKKUmmw&#10;tXyhwZ4+GqrOh4tRcPoeX143Y/kVjqv9Mn3HdlW6m1LPT9PbFkSgKfzBcNdndSjYqXQXq73oFMzi&#10;JGWUhzRZgmAi2SQLEOU9Wscgi1z+/6H4BQAA//8DAFBLAQItABQABgAIAAAAIQC2gziS/gAAAOEB&#10;AAATAAAAAAAAAAAAAAAAAAAAAABbQ29udGVudF9UeXBlc10ueG1sUEsBAi0AFAAGAAgAAAAhADj9&#10;If/WAAAAlAEAAAsAAAAAAAAAAAAAAAAALwEAAF9yZWxzLy5yZWxzUEsBAi0AFAAGAAgAAAAhAC6J&#10;UiSDAgAAEQUAAA4AAAAAAAAAAAAAAAAALgIAAGRycy9lMm9Eb2MueG1sUEsBAi0AFAAGAAgAAAAh&#10;AKddPtPfAAAACwEAAA8AAAAAAAAAAAAAAAAA3QQAAGRycy9kb3ducmV2LnhtbFBLBQYAAAAABAAE&#10;APMAAADpBQAAAAA=&#10;" stroked="f">
                <v:textbox>
                  <w:txbxContent>
                    <w:p w14:paraId="2B3C768D" w14:textId="77777777" w:rsidR="00EA72E8" w:rsidRDefault="00EA72E8" w:rsidP="001347C9"/>
                  </w:txbxContent>
                </v:textbox>
              </v:shape>
            </w:pict>
          </mc:Fallback>
        </mc:AlternateContent>
      </w:r>
      <w:r w:rsidR="002B617C" w:rsidRPr="004F7677">
        <w:rPr>
          <w:b/>
          <w:sz w:val="24"/>
          <w:szCs w:val="24"/>
          <w:lang w:val="vi-VN"/>
        </w:rPr>
        <w:t>M</w:t>
      </w:r>
      <w:r w:rsidR="0018248B">
        <w:rPr>
          <w:b/>
          <w:sz w:val="24"/>
          <w:szCs w:val="24"/>
        </w:rPr>
        <w:t>ục lục</w:t>
      </w:r>
    </w:p>
    <w:p w14:paraId="1247C542" w14:textId="77777777" w:rsidR="00CF434B" w:rsidRPr="00CF434B" w:rsidRDefault="003D522C" w:rsidP="00CF434B">
      <w:pPr>
        <w:pStyle w:val="TOC1"/>
        <w:rPr>
          <w:rFonts w:eastAsiaTheme="minorEastAsia"/>
          <w:sz w:val="24"/>
          <w:szCs w:val="24"/>
          <w:lang w:val="en-US"/>
        </w:rPr>
      </w:pPr>
      <w:r w:rsidRPr="00CF434B">
        <w:rPr>
          <w:rStyle w:val="Hyperlink"/>
          <w:color w:val="000000" w:themeColor="text1"/>
          <w:sz w:val="24"/>
          <w:szCs w:val="24"/>
          <w:u w:val="none"/>
        </w:rPr>
        <w:fldChar w:fldCharType="begin"/>
      </w:r>
      <w:r w:rsidR="002B617C" w:rsidRPr="00CF434B">
        <w:rPr>
          <w:rStyle w:val="Hyperlink"/>
          <w:color w:val="000000" w:themeColor="text1"/>
          <w:sz w:val="24"/>
          <w:szCs w:val="24"/>
          <w:u w:val="none"/>
        </w:rPr>
        <w:instrText xml:space="preserve"> TOC \o "1-3" \h \z \u </w:instrText>
      </w:r>
      <w:r w:rsidRPr="00CF434B">
        <w:rPr>
          <w:rStyle w:val="Hyperlink"/>
          <w:color w:val="000000" w:themeColor="text1"/>
          <w:sz w:val="24"/>
          <w:szCs w:val="24"/>
          <w:u w:val="none"/>
        </w:rPr>
        <w:fldChar w:fldCharType="separate"/>
      </w:r>
      <w:hyperlink w:anchor="_Toc149728959" w:history="1">
        <w:r w:rsidR="00CF434B" w:rsidRPr="00CF434B">
          <w:rPr>
            <w:rStyle w:val="Hyperlink"/>
            <w:sz w:val="24"/>
            <w:szCs w:val="24"/>
          </w:rPr>
          <w:t>1.</w:t>
        </w:r>
        <w:r w:rsidR="00CF434B" w:rsidRPr="00CF434B">
          <w:rPr>
            <w:rFonts w:eastAsiaTheme="minorEastAsia"/>
            <w:sz w:val="24"/>
            <w:szCs w:val="24"/>
            <w:lang w:val="en-US"/>
          </w:rPr>
          <w:tab/>
        </w:r>
        <w:r w:rsidR="00CF434B" w:rsidRPr="00CF434B">
          <w:rPr>
            <w:rStyle w:val="Hyperlink"/>
            <w:sz w:val="24"/>
            <w:szCs w:val="24"/>
          </w:rPr>
          <w:t>QUY ĐỊNH CHUNG</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_Toc149728959 \h </w:instrText>
        </w:r>
        <w:r w:rsidR="00CF434B" w:rsidRPr="00CF434B">
          <w:rPr>
            <w:webHidden/>
            <w:sz w:val="24"/>
            <w:szCs w:val="24"/>
          </w:rPr>
        </w:r>
        <w:r w:rsidR="00CF434B" w:rsidRPr="00CF434B">
          <w:rPr>
            <w:webHidden/>
            <w:sz w:val="24"/>
            <w:szCs w:val="24"/>
          </w:rPr>
          <w:fldChar w:fldCharType="separate"/>
        </w:r>
        <w:r w:rsidR="00C843E5">
          <w:rPr>
            <w:webHidden/>
            <w:sz w:val="24"/>
            <w:szCs w:val="24"/>
          </w:rPr>
          <w:t>5</w:t>
        </w:r>
        <w:r w:rsidR="00CF434B" w:rsidRPr="00CF434B">
          <w:rPr>
            <w:webHidden/>
            <w:sz w:val="24"/>
            <w:szCs w:val="24"/>
          </w:rPr>
          <w:fldChar w:fldCharType="end"/>
        </w:r>
      </w:hyperlink>
    </w:p>
    <w:p w14:paraId="6667375C" w14:textId="1F49B070" w:rsidR="00CF434B" w:rsidRPr="00CF434B" w:rsidRDefault="003E26A7" w:rsidP="00CF434B">
      <w:pPr>
        <w:pStyle w:val="TOC2"/>
        <w:rPr>
          <w:rFonts w:eastAsiaTheme="minorEastAsia"/>
          <w:b w:val="0"/>
        </w:rPr>
      </w:pPr>
      <w:hyperlink w:anchor="_Toc149728960" w:history="1">
        <w:r w:rsidR="00CF434B" w:rsidRPr="00CF434B">
          <w:rPr>
            <w:rStyle w:val="Hyperlink"/>
            <w:b w:val="0"/>
          </w:rPr>
          <w:t>1.1.</w:t>
        </w:r>
        <w:r w:rsidR="00CF434B" w:rsidRPr="00CF434B">
          <w:rPr>
            <w:rFonts w:eastAsiaTheme="minorEastAsia"/>
            <w:b w:val="0"/>
          </w:rPr>
          <w:tab/>
        </w:r>
        <w:r w:rsidR="00CF434B" w:rsidRPr="00CF434B">
          <w:rPr>
            <w:rStyle w:val="Hyperlink"/>
            <w:b w:val="0"/>
          </w:rPr>
          <w:t xml:space="preserve">Phạm vi điều chỉnh </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_Toc149728960 \h </w:instrText>
        </w:r>
        <w:r w:rsidR="00CF434B" w:rsidRPr="00CF434B">
          <w:rPr>
            <w:b w:val="0"/>
            <w:webHidden/>
          </w:rPr>
        </w:r>
        <w:r w:rsidR="00CF434B" w:rsidRPr="00CF434B">
          <w:rPr>
            <w:b w:val="0"/>
            <w:webHidden/>
          </w:rPr>
          <w:fldChar w:fldCharType="separate"/>
        </w:r>
        <w:r w:rsidR="00C843E5">
          <w:rPr>
            <w:b w:val="0"/>
            <w:webHidden/>
          </w:rPr>
          <w:t>5</w:t>
        </w:r>
        <w:r w:rsidR="00CF434B" w:rsidRPr="00CF434B">
          <w:rPr>
            <w:b w:val="0"/>
            <w:webHidden/>
          </w:rPr>
          <w:fldChar w:fldCharType="end"/>
        </w:r>
      </w:hyperlink>
    </w:p>
    <w:p w14:paraId="20C3C214" w14:textId="77777777" w:rsidR="00CF434B" w:rsidRPr="00CF434B" w:rsidRDefault="003E26A7" w:rsidP="00CF434B">
      <w:pPr>
        <w:pStyle w:val="TOC2"/>
        <w:rPr>
          <w:rFonts w:eastAsiaTheme="minorEastAsia"/>
          <w:b w:val="0"/>
        </w:rPr>
      </w:pPr>
      <w:hyperlink w:anchor="_Toc149728961" w:history="1">
        <w:r w:rsidR="00CF434B" w:rsidRPr="00CF434B">
          <w:rPr>
            <w:rStyle w:val="Hyperlink"/>
            <w:b w:val="0"/>
          </w:rPr>
          <w:t>1.2.</w:t>
        </w:r>
        <w:r w:rsidR="00CF434B" w:rsidRPr="00CF434B">
          <w:rPr>
            <w:rFonts w:eastAsiaTheme="minorEastAsia"/>
            <w:b w:val="0"/>
          </w:rPr>
          <w:tab/>
        </w:r>
        <w:r w:rsidR="00CF434B" w:rsidRPr="00CF434B">
          <w:rPr>
            <w:rStyle w:val="Hyperlink"/>
            <w:b w:val="0"/>
          </w:rPr>
          <w:t>Đối tượng áp dụng</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_Toc149728961 \h </w:instrText>
        </w:r>
        <w:r w:rsidR="00CF434B" w:rsidRPr="00CF434B">
          <w:rPr>
            <w:b w:val="0"/>
            <w:webHidden/>
          </w:rPr>
        </w:r>
        <w:r w:rsidR="00CF434B" w:rsidRPr="00CF434B">
          <w:rPr>
            <w:b w:val="0"/>
            <w:webHidden/>
          </w:rPr>
          <w:fldChar w:fldCharType="separate"/>
        </w:r>
        <w:r w:rsidR="00C843E5">
          <w:rPr>
            <w:b w:val="0"/>
            <w:webHidden/>
          </w:rPr>
          <w:t>5</w:t>
        </w:r>
        <w:r w:rsidR="00CF434B" w:rsidRPr="00CF434B">
          <w:rPr>
            <w:b w:val="0"/>
            <w:webHidden/>
          </w:rPr>
          <w:fldChar w:fldCharType="end"/>
        </w:r>
      </w:hyperlink>
    </w:p>
    <w:p w14:paraId="10F94432" w14:textId="77777777" w:rsidR="00CF434B" w:rsidRPr="00CF434B" w:rsidRDefault="003E26A7" w:rsidP="00CF434B">
      <w:pPr>
        <w:pStyle w:val="TOC2"/>
        <w:rPr>
          <w:rFonts w:eastAsiaTheme="minorEastAsia"/>
          <w:b w:val="0"/>
        </w:rPr>
      </w:pPr>
      <w:hyperlink w:anchor="_Toc149728962" w:history="1">
        <w:r w:rsidR="00CF434B" w:rsidRPr="00CF434B">
          <w:rPr>
            <w:rStyle w:val="Hyperlink"/>
            <w:b w:val="0"/>
          </w:rPr>
          <w:t>1.3.</w:t>
        </w:r>
        <w:r w:rsidR="00CF434B" w:rsidRPr="00CF434B">
          <w:rPr>
            <w:rFonts w:eastAsiaTheme="minorEastAsia"/>
            <w:b w:val="0"/>
          </w:rPr>
          <w:tab/>
        </w:r>
        <w:r w:rsidR="00CF434B" w:rsidRPr="00CF434B">
          <w:rPr>
            <w:rStyle w:val="Hyperlink"/>
            <w:b w:val="0"/>
          </w:rPr>
          <w:t>Tài liệu viện dẫn</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_Toc149728962 \h </w:instrText>
        </w:r>
        <w:r w:rsidR="00CF434B" w:rsidRPr="00CF434B">
          <w:rPr>
            <w:b w:val="0"/>
            <w:webHidden/>
          </w:rPr>
        </w:r>
        <w:r w:rsidR="00CF434B" w:rsidRPr="00CF434B">
          <w:rPr>
            <w:b w:val="0"/>
            <w:webHidden/>
          </w:rPr>
          <w:fldChar w:fldCharType="separate"/>
        </w:r>
        <w:r w:rsidR="00C843E5">
          <w:rPr>
            <w:b w:val="0"/>
            <w:webHidden/>
          </w:rPr>
          <w:t>5</w:t>
        </w:r>
        <w:r w:rsidR="00CF434B" w:rsidRPr="00CF434B">
          <w:rPr>
            <w:b w:val="0"/>
            <w:webHidden/>
          </w:rPr>
          <w:fldChar w:fldCharType="end"/>
        </w:r>
      </w:hyperlink>
    </w:p>
    <w:p w14:paraId="45B9FE37" w14:textId="77777777" w:rsidR="00CF434B" w:rsidRPr="00CF434B" w:rsidRDefault="003E26A7" w:rsidP="00CF434B">
      <w:pPr>
        <w:pStyle w:val="TOC2"/>
        <w:rPr>
          <w:rFonts w:eastAsiaTheme="minorEastAsia"/>
          <w:b w:val="0"/>
        </w:rPr>
      </w:pPr>
      <w:hyperlink w:anchor="_Toc149728963" w:history="1">
        <w:r w:rsidR="00CF434B" w:rsidRPr="00CF434B">
          <w:rPr>
            <w:rStyle w:val="Hyperlink"/>
            <w:b w:val="0"/>
          </w:rPr>
          <w:t>1.4.</w:t>
        </w:r>
        <w:r w:rsidR="00CF434B" w:rsidRPr="00CF434B">
          <w:rPr>
            <w:rFonts w:eastAsiaTheme="minorEastAsia"/>
            <w:b w:val="0"/>
          </w:rPr>
          <w:tab/>
        </w:r>
        <w:r w:rsidR="00CF434B" w:rsidRPr="00CF434B">
          <w:rPr>
            <w:rStyle w:val="Hyperlink"/>
            <w:b w:val="0"/>
          </w:rPr>
          <w:t>Chữ viết tắt</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_Toc149728963 \h </w:instrText>
        </w:r>
        <w:r w:rsidR="00CF434B" w:rsidRPr="00CF434B">
          <w:rPr>
            <w:b w:val="0"/>
            <w:webHidden/>
          </w:rPr>
        </w:r>
        <w:r w:rsidR="00CF434B" w:rsidRPr="00CF434B">
          <w:rPr>
            <w:b w:val="0"/>
            <w:webHidden/>
          </w:rPr>
          <w:fldChar w:fldCharType="separate"/>
        </w:r>
        <w:r w:rsidR="00C843E5">
          <w:rPr>
            <w:b w:val="0"/>
            <w:webHidden/>
          </w:rPr>
          <w:t>5</w:t>
        </w:r>
        <w:r w:rsidR="00CF434B" w:rsidRPr="00CF434B">
          <w:rPr>
            <w:b w:val="0"/>
            <w:webHidden/>
          </w:rPr>
          <w:fldChar w:fldCharType="end"/>
        </w:r>
      </w:hyperlink>
    </w:p>
    <w:p w14:paraId="0B5A6BD6" w14:textId="77777777" w:rsidR="00CF434B" w:rsidRPr="00CF434B" w:rsidRDefault="003E26A7" w:rsidP="00CF434B">
      <w:pPr>
        <w:pStyle w:val="TOC1"/>
        <w:rPr>
          <w:rFonts w:eastAsiaTheme="minorEastAsia"/>
          <w:sz w:val="24"/>
          <w:szCs w:val="24"/>
          <w:lang w:val="en-US"/>
        </w:rPr>
      </w:pPr>
      <w:hyperlink w:anchor="_Toc149728964" w:history="1">
        <w:r w:rsidR="00CF434B" w:rsidRPr="00CF434B">
          <w:rPr>
            <w:rStyle w:val="Hyperlink"/>
            <w:sz w:val="24"/>
            <w:szCs w:val="24"/>
          </w:rPr>
          <w:t>2.</w:t>
        </w:r>
        <w:r w:rsidR="00CF434B" w:rsidRPr="00CF434B">
          <w:rPr>
            <w:rFonts w:eastAsiaTheme="minorEastAsia"/>
            <w:sz w:val="24"/>
            <w:szCs w:val="24"/>
            <w:lang w:val="en-US"/>
          </w:rPr>
          <w:tab/>
        </w:r>
        <w:r w:rsidR="00CF434B" w:rsidRPr="00CF434B">
          <w:rPr>
            <w:rStyle w:val="Hyperlink"/>
            <w:sz w:val="24"/>
            <w:szCs w:val="24"/>
          </w:rPr>
          <w:t>QUY ĐỊNH KỸ THUẬT</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_Toc149728964 \h </w:instrText>
        </w:r>
        <w:r w:rsidR="00CF434B" w:rsidRPr="00CF434B">
          <w:rPr>
            <w:webHidden/>
            <w:sz w:val="24"/>
            <w:szCs w:val="24"/>
          </w:rPr>
        </w:r>
        <w:r w:rsidR="00CF434B" w:rsidRPr="00CF434B">
          <w:rPr>
            <w:webHidden/>
            <w:sz w:val="24"/>
            <w:szCs w:val="24"/>
          </w:rPr>
          <w:fldChar w:fldCharType="separate"/>
        </w:r>
        <w:r w:rsidR="00C843E5">
          <w:rPr>
            <w:webHidden/>
            <w:sz w:val="24"/>
            <w:szCs w:val="24"/>
          </w:rPr>
          <w:t>5</w:t>
        </w:r>
        <w:r w:rsidR="00CF434B" w:rsidRPr="00CF434B">
          <w:rPr>
            <w:webHidden/>
            <w:sz w:val="24"/>
            <w:szCs w:val="24"/>
          </w:rPr>
          <w:fldChar w:fldCharType="end"/>
        </w:r>
      </w:hyperlink>
    </w:p>
    <w:p w14:paraId="26E79AC7" w14:textId="77777777" w:rsidR="00CF434B" w:rsidRPr="00CF434B" w:rsidRDefault="003E26A7" w:rsidP="00CF434B">
      <w:pPr>
        <w:pStyle w:val="TOC2"/>
        <w:rPr>
          <w:rFonts w:eastAsiaTheme="minorEastAsia"/>
          <w:b w:val="0"/>
        </w:rPr>
      </w:pPr>
      <w:hyperlink w:anchor="_Toc149728966" w:history="1">
        <w:r w:rsidR="00CF434B" w:rsidRPr="00CF434B">
          <w:rPr>
            <w:rStyle w:val="Hyperlink"/>
            <w:b w:val="0"/>
          </w:rPr>
          <w:t>2.1.</w:t>
        </w:r>
        <w:r w:rsidR="00CF434B" w:rsidRPr="00CF434B">
          <w:rPr>
            <w:rFonts w:eastAsiaTheme="minorEastAsia"/>
            <w:b w:val="0"/>
          </w:rPr>
          <w:tab/>
        </w:r>
        <w:r w:rsidR="00CF434B" w:rsidRPr="00CF434B">
          <w:rPr>
            <w:rStyle w:val="Hyperlink"/>
            <w:b w:val="0"/>
          </w:rPr>
          <w:t>Đặc tính kỹ thuật của bộ phát đáp ra đa tìm kiếm và cứu nạn</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_Toc149728966 \h </w:instrText>
        </w:r>
        <w:r w:rsidR="00CF434B" w:rsidRPr="00CF434B">
          <w:rPr>
            <w:b w:val="0"/>
            <w:webHidden/>
          </w:rPr>
        </w:r>
        <w:r w:rsidR="00CF434B" w:rsidRPr="00CF434B">
          <w:rPr>
            <w:b w:val="0"/>
            <w:webHidden/>
          </w:rPr>
          <w:fldChar w:fldCharType="separate"/>
        </w:r>
        <w:r w:rsidR="00C843E5">
          <w:rPr>
            <w:b w:val="0"/>
            <w:webHidden/>
          </w:rPr>
          <w:t>5</w:t>
        </w:r>
        <w:r w:rsidR="00CF434B" w:rsidRPr="00CF434B">
          <w:rPr>
            <w:b w:val="0"/>
            <w:webHidden/>
          </w:rPr>
          <w:fldChar w:fldCharType="end"/>
        </w:r>
      </w:hyperlink>
    </w:p>
    <w:p w14:paraId="1E299A50" w14:textId="77777777" w:rsidR="00CF434B" w:rsidRPr="00CF434B" w:rsidRDefault="003E26A7" w:rsidP="00CF434B">
      <w:pPr>
        <w:pStyle w:val="TOC2"/>
        <w:rPr>
          <w:rFonts w:eastAsiaTheme="minorEastAsia"/>
          <w:b w:val="0"/>
        </w:rPr>
      </w:pPr>
      <w:hyperlink w:anchor="_Toc149728967" w:history="1">
        <w:r w:rsidR="00CF434B" w:rsidRPr="00CF434B">
          <w:rPr>
            <w:rStyle w:val="Hyperlink"/>
            <w:b w:val="0"/>
          </w:rPr>
          <w:t>2.1.1.</w:t>
        </w:r>
        <w:r w:rsidR="00CF434B" w:rsidRPr="00CF434B">
          <w:rPr>
            <w:rFonts w:eastAsiaTheme="minorEastAsia"/>
            <w:b w:val="0"/>
          </w:rPr>
          <w:tab/>
        </w:r>
        <w:r w:rsidR="00CF434B" w:rsidRPr="00CF434B">
          <w:rPr>
            <w:rStyle w:val="Hyperlink"/>
            <w:b w:val="0"/>
          </w:rPr>
          <w:t>Tần số</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_Toc149728967 \h </w:instrText>
        </w:r>
        <w:r w:rsidR="00CF434B" w:rsidRPr="00CF434B">
          <w:rPr>
            <w:b w:val="0"/>
            <w:webHidden/>
          </w:rPr>
        </w:r>
        <w:r w:rsidR="00CF434B" w:rsidRPr="00CF434B">
          <w:rPr>
            <w:b w:val="0"/>
            <w:webHidden/>
          </w:rPr>
          <w:fldChar w:fldCharType="separate"/>
        </w:r>
        <w:r w:rsidR="00C843E5">
          <w:rPr>
            <w:b w:val="0"/>
            <w:webHidden/>
          </w:rPr>
          <w:t>5</w:t>
        </w:r>
        <w:r w:rsidR="00CF434B" w:rsidRPr="00CF434B">
          <w:rPr>
            <w:b w:val="0"/>
            <w:webHidden/>
          </w:rPr>
          <w:fldChar w:fldCharType="end"/>
        </w:r>
      </w:hyperlink>
    </w:p>
    <w:p w14:paraId="3D11B69F" w14:textId="77777777" w:rsidR="00CF434B" w:rsidRPr="00CF434B" w:rsidRDefault="003E26A7" w:rsidP="00CF434B">
      <w:pPr>
        <w:pStyle w:val="TOC2"/>
        <w:rPr>
          <w:rFonts w:eastAsiaTheme="minorEastAsia"/>
          <w:b w:val="0"/>
        </w:rPr>
      </w:pPr>
      <w:hyperlink w:anchor="_Toc149728968" w:history="1">
        <w:r w:rsidR="00CF434B" w:rsidRPr="00CF434B">
          <w:rPr>
            <w:rStyle w:val="Hyperlink"/>
            <w:b w:val="0"/>
          </w:rPr>
          <w:t>2.1.2.</w:t>
        </w:r>
        <w:r w:rsidR="00CF434B" w:rsidRPr="00CF434B">
          <w:rPr>
            <w:rFonts w:eastAsiaTheme="minorEastAsia"/>
            <w:b w:val="0"/>
          </w:rPr>
          <w:tab/>
        </w:r>
        <w:r w:rsidR="00CF434B" w:rsidRPr="00CF434B">
          <w:rPr>
            <w:rStyle w:val="Hyperlink"/>
            <w:b w:val="0"/>
          </w:rPr>
          <w:t>Phân cực</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_Toc149728968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6B97B725" w14:textId="77777777" w:rsidR="00CF434B" w:rsidRPr="00CF434B" w:rsidRDefault="003E26A7" w:rsidP="00CF434B">
      <w:pPr>
        <w:pStyle w:val="TOC2"/>
        <w:rPr>
          <w:rFonts w:eastAsiaTheme="minorEastAsia"/>
          <w:b w:val="0"/>
        </w:rPr>
      </w:pPr>
      <w:hyperlink w:anchor="_Toc149728969" w:history="1">
        <w:r w:rsidR="00CF434B" w:rsidRPr="00CF434B">
          <w:rPr>
            <w:rStyle w:val="Hyperlink"/>
            <w:b w:val="0"/>
          </w:rPr>
          <w:t>2.1.3.</w:t>
        </w:r>
        <w:r w:rsidR="00CF434B" w:rsidRPr="00CF434B">
          <w:rPr>
            <w:rFonts w:eastAsiaTheme="minorEastAsia"/>
            <w:b w:val="0"/>
          </w:rPr>
          <w:tab/>
        </w:r>
        <w:r w:rsidR="00CF434B" w:rsidRPr="00CF434B">
          <w:rPr>
            <w:rStyle w:val="Hyperlink"/>
            <w:b w:val="0"/>
          </w:rPr>
          <w:t>Tốc độ quét</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_Toc149728969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3659E7ED" w14:textId="77777777" w:rsidR="00CF434B" w:rsidRPr="00CF434B" w:rsidRDefault="003E26A7" w:rsidP="00CF434B">
      <w:pPr>
        <w:pStyle w:val="TOC2"/>
        <w:rPr>
          <w:rFonts w:eastAsiaTheme="minorEastAsia"/>
          <w:b w:val="0"/>
        </w:rPr>
      </w:pPr>
      <w:hyperlink w:anchor="_Toc149728970" w:history="1">
        <w:r w:rsidR="00CF434B" w:rsidRPr="00CF434B">
          <w:rPr>
            <w:rStyle w:val="Hyperlink"/>
            <w:b w:val="0"/>
          </w:rPr>
          <w:t>2.1.4.</w:t>
        </w:r>
        <w:r w:rsidR="00CF434B" w:rsidRPr="00CF434B">
          <w:rPr>
            <w:rFonts w:eastAsiaTheme="minorEastAsia"/>
            <w:b w:val="0"/>
          </w:rPr>
          <w:tab/>
        </w:r>
        <w:r w:rsidR="00CF434B" w:rsidRPr="00CF434B">
          <w:rPr>
            <w:rStyle w:val="Hyperlink"/>
            <w:b w:val="0"/>
          </w:rPr>
          <w:t>Tín hiệu trả lời</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_Toc149728970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32232EB7" w14:textId="77777777" w:rsidR="00CF434B" w:rsidRPr="00CF434B" w:rsidRDefault="003E26A7" w:rsidP="00CF434B">
      <w:pPr>
        <w:pStyle w:val="TOC2"/>
        <w:rPr>
          <w:rFonts w:eastAsiaTheme="minorEastAsia"/>
          <w:b w:val="0"/>
        </w:rPr>
      </w:pPr>
      <w:hyperlink w:anchor="_Toc149728971" w:history="1">
        <w:r w:rsidR="00CF434B" w:rsidRPr="00CF434B">
          <w:rPr>
            <w:rStyle w:val="Hyperlink"/>
            <w:b w:val="0"/>
          </w:rPr>
          <w:t>2.1.5.</w:t>
        </w:r>
        <w:r w:rsidR="00CF434B" w:rsidRPr="00CF434B">
          <w:rPr>
            <w:rFonts w:eastAsiaTheme="minorEastAsia"/>
            <w:b w:val="0"/>
          </w:rPr>
          <w:tab/>
        </w:r>
        <w:r w:rsidR="00CF434B" w:rsidRPr="00CF434B">
          <w:rPr>
            <w:rStyle w:val="Hyperlink"/>
            <w:b w:val="0"/>
          </w:rPr>
          <w:t>Dạng quét</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_Toc149728971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0AC3DE21" w14:textId="77777777" w:rsidR="00CF434B" w:rsidRPr="00CF434B" w:rsidRDefault="003E26A7" w:rsidP="00CF434B">
      <w:pPr>
        <w:pStyle w:val="TOC2"/>
        <w:rPr>
          <w:rFonts w:eastAsiaTheme="minorEastAsia"/>
          <w:b w:val="0"/>
        </w:rPr>
      </w:pPr>
      <w:hyperlink w:anchor="_Toc149728972" w:history="1">
        <w:r w:rsidR="00CF434B" w:rsidRPr="00CF434B">
          <w:rPr>
            <w:rStyle w:val="Hyperlink"/>
            <w:b w:val="0"/>
          </w:rPr>
          <w:t>2.1.6.</w:t>
        </w:r>
        <w:r w:rsidR="00CF434B" w:rsidRPr="00CF434B">
          <w:rPr>
            <w:rFonts w:eastAsiaTheme="minorEastAsia"/>
            <w:b w:val="0"/>
          </w:rPr>
          <w:tab/>
        </w:r>
        <w:r w:rsidR="00CF434B" w:rsidRPr="00CF434B">
          <w:rPr>
            <w:rStyle w:val="Hyperlink"/>
            <w:b w:val="0"/>
          </w:rPr>
          <w:t>Xung phát xạ</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_Toc149728972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172D3B95" w14:textId="77777777" w:rsidR="00CF434B" w:rsidRPr="00CF434B" w:rsidRDefault="003E26A7" w:rsidP="00CF434B">
      <w:pPr>
        <w:pStyle w:val="TOC2"/>
        <w:rPr>
          <w:rFonts w:eastAsiaTheme="minorEastAsia"/>
          <w:b w:val="0"/>
        </w:rPr>
      </w:pPr>
      <w:hyperlink w:anchor="_Toc149728973" w:history="1">
        <w:r w:rsidR="00CF434B" w:rsidRPr="00CF434B">
          <w:rPr>
            <w:rStyle w:val="Hyperlink"/>
            <w:b w:val="0"/>
          </w:rPr>
          <w:t>2.1.7.</w:t>
        </w:r>
        <w:r w:rsidR="00CF434B" w:rsidRPr="00CF434B">
          <w:rPr>
            <w:rFonts w:eastAsiaTheme="minorEastAsia"/>
            <w:b w:val="0"/>
          </w:rPr>
          <w:tab/>
        </w:r>
        <w:r w:rsidR="00CF434B" w:rsidRPr="00CF434B">
          <w:rPr>
            <w:rStyle w:val="Hyperlink"/>
            <w:b w:val="0"/>
          </w:rPr>
          <w:t>e.i.r.p</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_Toc149728973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3D538152" w14:textId="77777777" w:rsidR="00CF434B" w:rsidRPr="00CF434B" w:rsidRDefault="003E26A7" w:rsidP="00CF434B">
      <w:pPr>
        <w:pStyle w:val="TOC2"/>
        <w:rPr>
          <w:rFonts w:eastAsiaTheme="minorEastAsia"/>
          <w:b w:val="0"/>
        </w:rPr>
      </w:pPr>
      <w:hyperlink w:anchor="_Toc149728974" w:history="1">
        <w:r w:rsidR="00CF434B" w:rsidRPr="00CF434B">
          <w:rPr>
            <w:rStyle w:val="Hyperlink"/>
            <w:b w:val="0"/>
          </w:rPr>
          <w:t>2.1.8.</w:t>
        </w:r>
        <w:r w:rsidR="00CF434B" w:rsidRPr="00CF434B">
          <w:rPr>
            <w:rFonts w:eastAsiaTheme="minorEastAsia"/>
            <w:b w:val="0"/>
          </w:rPr>
          <w:tab/>
        </w:r>
        <w:r w:rsidR="00CF434B" w:rsidRPr="00CF434B">
          <w:rPr>
            <w:rStyle w:val="Hyperlink"/>
            <w:b w:val="0"/>
          </w:rPr>
          <w:t>Độ nhạy hiệu dụng của máy thu</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_Toc149728974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4794F77D" w14:textId="77777777" w:rsidR="00CF434B" w:rsidRPr="00CF434B" w:rsidRDefault="003E26A7" w:rsidP="00CF434B">
      <w:pPr>
        <w:pStyle w:val="TOC2"/>
        <w:rPr>
          <w:rFonts w:eastAsiaTheme="minorEastAsia"/>
          <w:b w:val="0"/>
        </w:rPr>
      </w:pPr>
      <w:hyperlink w:anchor="_Toc149728975" w:history="1">
        <w:r w:rsidR="00CF434B" w:rsidRPr="00CF434B">
          <w:rPr>
            <w:rStyle w:val="Hyperlink"/>
            <w:b w:val="0"/>
          </w:rPr>
          <w:t>2.1.9.</w:t>
        </w:r>
        <w:r w:rsidR="00CF434B" w:rsidRPr="00CF434B">
          <w:rPr>
            <w:rFonts w:eastAsiaTheme="minorEastAsia"/>
            <w:b w:val="0"/>
          </w:rPr>
          <w:tab/>
        </w:r>
        <w:r w:rsidR="00CF434B" w:rsidRPr="00CF434B">
          <w:rPr>
            <w:rStyle w:val="Hyperlink"/>
            <w:b w:val="0"/>
          </w:rPr>
          <w:t>Thời gian hoạt động</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_Toc149728975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38E741F0" w14:textId="77777777" w:rsidR="00CF434B" w:rsidRPr="00CF434B" w:rsidRDefault="003E26A7" w:rsidP="00CF434B">
      <w:pPr>
        <w:pStyle w:val="TOC2"/>
        <w:rPr>
          <w:rFonts w:eastAsiaTheme="minorEastAsia"/>
          <w:b w:val="0"/>
        </w:rPr>
      </w:pPr>
      <w:hyperlink w:anchor="_Toc149728976" w:history="1">
        <w:r w:rsidR="00CF434B" w:rsidRPr="00CF434B">
          <w:rPr>
            <w:rStyle w:val="Hyperlink"/>
            <w:b w:val="0"/>
          </w:rPr>
          <w:t>2.1.10.</w:t>
        </w:r>
        <w:r w:rsidR="00CF434B" w:rsidRPr="00CF434B">
          <w:rPr>
            <w:rFonts w:eastAsiaTheme="minorEastAsia"/>
            <w:b w:val="0"/>
          </w:rPr>
          <w:tab/>
        </w:r>
        <w:r w:rsidR="00CF434B" w:rsidRPr="00CF434B">
          <w:rPr>
            <w:rStyle w:val="Hyperlink"/>
            <w:b w:val="0"/>
          </w:rPr>
          <w:t>Khoảng nhiệt độ</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_Toc149728976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1AD971A0" w14:textId="42AB659E" w:rsidR="00CF434B" w:rsidRPr="00CF434B" w:rsidRDefault="003E26A7" w:rsidP="00CF434B">
      <w:pPr>
        <w:pStyle w:val="TOC2"/>
        <w:rPr>
          <w:rFonts w:eastAsiaTheme="minorEastAsia"/>
          <w:b w:val="0"/>
        </w:rPr>
      </w:pPr>
      <w:hyperlink w:anchor="_Toc149728977" w:history="1">
        <w:r w:rsidR="00CF434B" w:rsidRPr="00CF434B">
          <w:rPr>
            <w:rStyle w:val="Hyperlink"/>
            <w:b w:val="0"/>
          </w:rPr>
          <w:t>2.1.11.</w:t>
        </w:r>
        <w:r w:rsidR="00CF434B" w:rsidRPr="00CF434B">
          <w:rPr>
            <w:rFonts w:eastAsiaTheme="minorEastAsia"/>
            <w:b w:val="0"/>
          </w:rPr>
          <w:tab/>
        </w:r>
        <w:r w:rsidR="00CF434B" w:rsidRPr="00CF434B">
          <w:rPr>
            <w:rStyle w:val="Hyperlink"/>
            <w:b w:val="0"/>
          </w:rPr>
          <w:t xml:space="preserve">Thời gian hồi phục sau khi kích </w:t>
        </w:r>
        <w:r w:rsidR="0000364D">
          <w:rPr>
            <w:rStyle w:val="Hyperlink"/>
            <w:b w:val="0"/>
          </w:rPr>
          <w:t>thích</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_Toc149728977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22E8CE02" w14:textId="77777777" w:rsidR="00CF434B" w:rsidRPr="00CF434B" w:rsidRDefault="003E26A7" w:rsidP="00CF434B">
      <w:pPr>
        <w:pStyle w:val="TOC2"/>
        <w:rPr>
          <w:rFonts w:eastAsiaTheme="minorEastAsia"/>
          <w:b w:val="0"/>
        </w:rPr>
      </w:pPr>
      <w:hyperlink w:anchor="_Toc149728978" w:history="1">
        <w:r w:rsidR="00CF434B" w:rsidRPr="00CF434B">
          <w:rPr>
            <w:rStyle w:val="Hyperlink"/>
            <w:b w:val="0"/>
          </w:rPr>
          <w:t>2.1.12.</w:t>
        </w:r>
        <w:r w:rsidR="00CF434B" w:rsidRPr="00CF434B">
          <w:rPr>
            <w:rFonts w:eastAsiaTheme="minorEastAsia"/>
            <w:b w:val="0"/>
          </w:rPr>
          <w:tab/>
        </w:r>
        <w:r w:rsidR="00CF434B" w:rsidRPr="00CF434B">
          <w:rPr>
            <w:rStyle w:val="Hyperlink"/>
            <w:b w:val="0"/>
          </w:rPr>
          <w:t>Độ cao hiệu dụng của ăng ten</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_Toc149728978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5833F61F" w14:textId="77777777" w:rsidR="00CF434B" w:rsidRPr="00CF434B" w:rsidRDefault="003E26A7" w:rsidP="00CF434B">
      <w:pPr>
        <w:pStyle w:val="TOC2"/>
        <w:rPr>
          <w:rFonts w:eastAsiaTheme="minorEastAsia"/>
          <w:b w:val="0"/>
        </w:rPr>
      </w:pPr>
      <w:hyperlink w:anchor="_Toc149728979" w:history="1">
        <w:r w:rsidR="00CF434B" w:rsidRPr="00CF434B">
          <w:rPr>
            <w:rStyle w:val="Hyperlink"/>
            <w:b w:val="0"/>
          </w:rPr>
          <w:t>2.1.13.</w:t>
        </w:r>
        <w:r w:rsidR="00CF434B" w:rsidRPr="00CF434B">
          <w:rPr>
            <w:rFonts w:eastAsiaTheme="minorEastAsia"/>
            <w:b w:val="0"/>
          </w:rPr>
          <w:tab/>
        </w:r>
        <w:r w:rsidR="00CF434B" w:rsidRPr="00CF434B">
          <w:rPr>
            <w:rStyle w:val="Hyperlink"/>
            <w:b w:val="0"/>
          </w:rPr>
          <w:t>Trễ giữa thời điểm thu tín hiệu ra đa và thời điểm bắt đầu phát</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_Toc149728979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5C75E378" w14:textId="77777777" w:rsidR="00CF434B" w:rsidRPr="00CF434B" w:rsidRDefault="003E26A7" w:rsidP="00CF434B">
      <w:pPr>
        <w:pStyle w:val="TOC2"/>
        <w:rPr>
          <w:rFonts w:eastAsiaTheme="minorEastAsia"/>
          <w:b w:val="0"/>
        </w:rPr>
      </w:pPr>
      <w:hyperlink w:anchor="_Toc149728980" w:history="1">
        <w:r w:rsidR="00CF434B" w:rsidRPr="00CF434B">
          <w:rPr>
            <w:rStyle w:val="Hyperlink"/>
            <w:b w:val="0"/>
          </w:rPr>
          <w:t>2.1.14.</w:t>
        </w:r>
        <w:r w:rsidR="00CF434B" w:rsidRPr="00CF434B">
          <w:rPr>
            <w:rFonts w:eastAsiaTheme="minorEastAsia"/>
            <w:b w:val="0"/>
          </w:rPr>
          <w:tab/>
        </w:r>
        <w:r w:rsidR="00CF434B" w:rsidRPr="00CF434B">
          <w:rPr>
            <w:rStyle w:val="Hyperlink"/>
            <w:b w:val="0"/>
          </w:rPr>
          <w:t>Độ rộng búp sóng đứng của ăng ten</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_Toc149728980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31A45520" w14:textId="77777777" w:rsidR="00CF434B" w:rsidRPr="00CF434B" w:rsidRDefault="003E26A7" w:rsidP="00CF434B">
      <w:pPr>
        <w:pStyle w:val="TOC2"/>
        <w:rPr>
          <w:rFonts w:eastAsiaTheme="minorEastAsia"/>
          <w:b w:val="0"/>
        </w:rPr>
      </w:pPr>
      <w:hyperlink w:anchor="_Toc149728981" w:history="1">
        <w:r w:rsidR="00CF434B" w:rsidRPr="00CF434B">
          <w:rPr>
            <w:rStyle w:val="Hyperlink"/>
            <w:b w:val="0"/>
          </w:rPr>
          <w:t>2.1.15.</w:t>
        </w:r>
        <w:r w:rsidR="00CF434B" w:rsidRPr="00CF434B">
          <w:rPr>
            <w:rFonts w:eastAsiaTheme="minorEastAsia"/>
            <w:b w:val="0"/>
          </w:rPr>
          <w:tab/>
        </w:r>
        <w:r w:rsidR="00CF434B" w:rsidRPr="00CF434B">
          <w:rPr>
            <w:rStyle w:val="Hyperlink"/>
            <w:b w:val="0"/>
          </w:rPr>
          <w:t>Độ rộng búp sóng ngang của ăng ten</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_Toc149728981 \h </w:instrText>
        </w:r>
        <w:r w:rsidR="00CF434B" w:rsidRPr="00CF434B">
          <w:rPr>
            <w:b w:val="0"/>
            <w:webHidden/>
          </w:rPr>
        </w:r>
        <w:r w:rsidR="00CF434B" w:rsidRPr="00CF434B">
          <w:rPr>
            <w:b w:val="0"/>
            <w:webHidden/>
          </w:rPr>
          <w:fldChar w:fldCharType="separate"/>
        </w:r>
        <w:r w:rsidR="00C843E5">
          <w:rPr>
            <w:b w:val="0"/>
            <w:webHidden/>
          </w:rPr>
          <w:t>6</w:t>
        </w:r>
        <w:r w:rsidR="00CF434B" w:rsidRPr="00CF434B">
          <w:rPr>
            <w:b w:val="0"/>
            <w:webHidden/>
          </w:rPr>
          <w:fldChar w:fldCharType="end"/>
        </w:r>
      </w:hyperlink>
    </w:p>
    <w:p w14:paraId="086280FF" w14:textId="77777777" w:rsidR="00CF434B" w:rsidRPr="00CF434B" w:rsidRDefault="003E26A7" w:rsidP="00CF434B">
      <w:pPr>
        <w:pStyle w:val="TOC2"/>
        <w:rPr>
          <w:rFonts w:eastAsiaTheme="minorEastAsia"/>
          <w:b w:val="0"/>
        </w:rPr>
      </w:pPr>
      <w:hyperlink w:anchor="_Toc149728982" w:history="1">
        <w:r w:rsidR="00CF434B" w:rsidRPr="00CF434B">
          <w:rPr>
            <w:rStyle w:val="Hyperlink"/>
            <w:b w:val="0"/>
          </w:rPr>
          <w:t>2.2.</w:t>
        </w:r>
        <w:r w:rsidR="00CF434B" w:rsidRPr="00CF434B">
          <w:rPr>
            <w:rFonts w:eastAsiaTheme="minorEastAsia"/>
            <w:b w:val="0"/>
          </w:rPr>
          <w:tab/>
        </w:r>
        <w:r w:rsidR="00CF434B" w:rsidRPr="00CF434B">
          <w:rPr>
            <w:rStyle w:val="Hyperlink"/>
            <w:b w:val="0"/>
          </w:rPr>
          <w:t>Phương pháp đo kiểm và kết quả yêu cầu</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_Toc149728982 \h </w:instrText>
        </w:r>
        <w:r w:rsidR="00CF434B" w:rsidRPr="00CF434B">
          <w:rPr>
            <w:b w:val="0"/>
            <w:webHidden/>
          </w:rPr>
        </w:r>
        <w:r w:rsidR="00CF434B" w:rsidRPr="00CF434B">
          <w:rPr>
            <w:b w:val="0"/>
            <w:webHidden/>
          </w:rPr>
          <w:fldChar w:fldCharType="separate"/>
        </w:r>
        <w:r w:rsidR="00C843E5">
          <w:rPr>
            <w:b w:val="0"/>
            <w:webHidden/>
          </w:rPr>
          <w:t>7</w:t>
        </w:r>
        <w:r w:rsidR="00CF434B" w:rsidRPr="00CF434B">
          <w:rPr>
            <w:b w:val="0"/>
            <w:webHidden/>
          </w:rPr>
          <w:fldChar w:fldCharType="end"/>
        </w:r>
      </w:hyperlink>
    </w:p>
    <w:p w14:paraId="45FB7E58" w14:textId="77777777" w:rsidR="00CF434B" w:rsidRPr="00CF434B" w:rsidRDefault="003E26A7" w:rsidP="00CF434B">
      <w:pPr>
        <w:pStyle w:val="TOC2"/>
        <w:rPr>
          <w:rFonts w:eastAsiaTheme="minorEastAsia"/>
          <w:b w:val="0"/>
        </w:rPr>
      </w:pPr>
      <w:hyperlink w:anchor="_Toc149728983" w:history="1">
        <w:r w:rsidR="00CF434B" w:rsidRPr="00CF434B">
          <w:rPr>
            <w:rStyle w:val="Hyperlink"/>
            <w:b w:val="0"/>
          </w:rPr>
          <w:t>2.2.1.</w:t>
        </w:r>
        <w:r w:rsidR="00CF434B" w:rsidRPr="00CF434B">
          <w:rPr>
            <w:rFonts w:eastAsiaTheme="minorEastAsia"/>
            <w:b w:val="0"/>
          </w:rPr>
          <w:tab/>
        </w:r>
        <w:r w:rsidR="00CF434B" w:rsidRPr="00CF434B">
          <w:rPr>
            <w:rStyle w:val="Hyperlink"/>
            <w:b w:val="0"/>
          </w:rPr>
          <w:t>Tổng quan</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_Toc149728983 \h </w:instrText>
        </w:r>
        <w:r w:rsidR="00CF434B" w:rsidRPr="00CF434B">
          <w:rPr>
            <w:b w:val="0"/>
            <w:webHidden/>
          </w:rPr>
        </w:r>
        <w:r w:rsidR="00CF434B" w:rsidRPr="00CF434B">
          <w:rPr>
            <w:b w:val="0"/>
            <w:webHidden/>
          </w:rPr>
          <w:fldChar w:fldCharType="separate"/>
        </w:r>
        <w:r w:rsidR="00C843E5">
          <w:rPr>
            <w:b w:val="0"/>
            <w:webHidden/>
          </w:rPr>
          <w:t>7</w:t>
        </w:r>
        <w:r w:rsidR="00CF434B" w:rsidRPr="00CF434B">
          <w:rPr>
            <w:b w:val="0"/>
            <w:webHidden/>
          </w:rPr>
          <w:fldChar w:fldCharType="end"/>
        </w:r>
      </w:hyperlink>
    </w:p>
    <w:p w14:paraId="5C2AC94A" w14:textId="77777777" w:rsidR="00CF434B" w:rsidRPr="00CF434B" w:rsidRDefault="003E26A7" w:rsidP="00CF434B">
      <w:pPr>
        <w:pStyle w:val="TOC2"/>
        <w:rPr>
          <w:rFonts w:eastAsiaTheme="minorEastAsia"/>
          <w:b w:val="0"/>
        </w:rPr>
      </w:pPr>
      <w:hyperlink w:anchor="_Toc149728984" w:history="1">
        <w:r w:rsidR="00CF434B" w:rsidRPr="00CF434B">
          <w:rPr>
            <w:rStyle w:val="Hyperlink"/>
            <w:b w:val="0"/>
          </w:rPr>
          <w:t>2.2.2.</w:t>
        </w:r>
        <w:r w:rsidR="00CF434B" w:rsidRPr="00CF434B">
          <w:rPr>
            <w:rFonts w:eastAsiaTheme="minorEastAsia"/>
            <w:b w:val="0"/>
          </w:rPr>
          <w:tab/>
        </w:r>
        <w:r w:rsidR="00CF434B" w:rsidRPr="00CF434B">
          <w:rPr>
            <w:rStyle w:val="Hyperlink"/>
            <w:b w:val="0"/>
          </w:rPr>
          <w:t>Các tín hiệu đo kiểm</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_Toc149728984 \h </w:instrText>
        </w:r>
        <w:r w:rsidR="00CF434B" w:rsidRPr="00CF434B">
          <w:rPr>
            <w:b w:val="0"/>
            <w:webHidden/>
          </w:rPr>
        </w:r>
        <w:r w:rsidR="00CF434B" w:rsidRPr="00CF434B">
          <w:rPr>
            <w:b w:val="0"/>
            <w:webHidden/>
          </w:rPr>
          <w:fldChar w:fldCharType="separate"/>
        </w:r>
        <w:r w:rsidR="00C843E5">
          <w:rPr>
            <w:b w:val="0"/>
            <w:webHidden/>
          </w:rPr>
          <w:t>7</w:t>
        </w:r>
        <w:r w:rsidR="00CF434B" w:rsidRPr="00CF434B">
          <w:rPr>
            <w:b w:val="0"/>
            <w:webHidden/>
          </w:rPr>
          <w:fldChar w:fldCharType="end"/>
        </w:r>
      </w:hyperlink>
    </w:p>
    <w:p w14:paraId="21A0CE69" w14:textId="77777777" w:rsidR="00CF434B" w:rsidRPr="00CF434B" w:rsidRDefault="003E26A7" w:rsidP="00CF434B">
      <w:pPr>
        <w:pStyle w:val="TOC2"/>
        <w:rPr>
          <w:rFonts w:eastAsiaTheme="minorEastAsia"/>
          <w:b w:val="0"/>
        </w:rPr>
      </w:pPr>
      <w:hyperlink w:anchor="_Toc149728988" w:history="1">
        <w:r w:rsidR="00CF434B" w:rsidRPr="00CF434B">
          <w:rPr>
            <w:rStyle w:val="Hyperlink"/>
            <w:b w:val="0"/>
          </w:rPr>
          <w:t>2.2.3.</w:t>
        </w:r>
        <w:r w:rsidR="00CF434B" w:rsidRPr="00CF434B">
          <w:rPr>
            <w:rFonts w:eastAsiaTheme="minorEastAsia"/>
            <w:b w:val="0"/>
          </w:rPr>
          <w:tab/>
        </w:r>
        <w:r w:rsidR="00CF434B" w:rsidRPr="00CF434B">
          <w:rPr>
            <w:rStyle w:val="Hyperlink"/>
            <w:b w:val="0"/>
          </w:rPr>
          <w:t>Độ nhạy máy thu</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_Toc149728988 \h </w:instrText>
        </w:r>
        <w:r w:rsidR="00CF434B" w:rsidRPr="00CF434B">
          <w:rPr>
            <w:b w:val="0"/>
            <w:webHidden/>
          </w:rPr>
        </w:r>
        <w:r w:rsidR="00CF434B" w:rsidRPr="00CF434B">
          <w:rPr>
            <w:b w:val="0"/>
            <w:webHidden/>
          </w:rPr>
          <w:fldChar w:fldCharType="separate"/>
        </w:r>
        <w:r w:rsidR="00C843E5">
          <w:rPr>
            <w:b w:val="0"/>
            <w:webHidden/>
          </w:rPr>
          <w:t>7</w:t>
        </w:r>
        <w:r w:rsidR="00CF434B" w:rsidRPr="00CF434B">
          <w:rPr>
            <w:b w:val="0"/>
            <w:webHidden/>
          </w:rPr>
          <w:fldChar w:fldCharType="end"/>
        </w:r>
      </w:hyperlink>
    </w:p>
    <w:p w14:paraId="2A94BEE9" w14:textId="77777777" w:rsidR="00CF434B" w:rsidRPr="00CF434B" w:rsidRDefault="003E26A7" w:rsidP="00CF434B">
      <w:pPr>
        <w:pStyle w:val="TOC2"/>
        <w:rPr>
          <w:rFonts w:eastAsiaTheme="minorEastAsia"/>
          <w:b w:val="0"/>
        </w:rPr>
      </w:pPr>
      <w:hyperlink w:anchor="_Toc149728991" w:history="1">
        <w:r w:rsidR="00CF434B" w:rsidRPr="00CF434B">
          <w:rPr>
            <w:rStyle w:val="Hyperlink"/>
            <w:b w:val="0"/>
          </w:rPr>
          <w:t>2.2.4.</w:t>
        </w:r>
        <w:r w:rsidR="00CF434B" w:rsidRPr="00CF434B">
          <w:rPr>
            <w:rFonts w:eastAsiaTheme="minorEastAsia"/>
            <w:b w:val="0"/>
          </w:rPr>
          <w:tab/>
        </w:r>
        <w:r w:rsidR="00CF434B" w:rsidRPr="00CF434B">
          <w:rPr>
            <w:rStyle w:val="Hyperlink"/>
            <w:b w:val="0"/>
          </w:rPr>
          <w:t>Các đặc tính quét</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_Toc149728991 \h </w:instrText>
        </w:r>
        <w:r w:rsidR="00CF434B" w:rsidRPr="00CF434B">
          <w:rPr>
            <w:b w:val="0"/>
            <w:webHidden/>
          </w:rPr>
        </w:r>
        <w:r w:rsidR="00CF434B" w:rsidRPr="00CF434B">
          <w:rPr>
            <w:b w:val="0"/>
            <w:webHidden/>
          </w:rPr>
          <w:fldChar w:fldCharType="separate"/>
        </w:r>
        <w:r w:rsidR="00C843E5">
          <w:rPr>
            <w:b w:val="0"/>
            <w:webHidden/>
          </w:rPr>
          <w:t>8</w:t>
        </w:r>
        <w:r w:rsidR="00CF434B" w:rsidRPr="00CF434B">
          <w:rPr>
            <w:b w:val="0"/>
            <w:webHidden/>
          </w:rPr>
          <w:fldChar w:fldCharType="end"/>
        </w:r>
      </w:hyperlink>
    </w:p>
    <w:p w14:paraId="32AB0848" w14:textId="77777777" w:rsidR="00CF434B" w:rsidRPr="00CF434B" w:rsidRDefault="003E26A7" w:rsidP="00CF434B">
      <w:pPr>
        <w:pStyle w:val="TOC2"/>
        <w:rPr>
          <w:rFonts w:eastAsiaTheme="minorEastAsia"/>
          <w:b w:val="0"/>
        </w:rPr>
      </w:pPr>
      <w:hyperlink w:anchor="_Toc149728994" w:history="1">
        <w:r w:rsidR="00CF434B" w:rsidRPr="00CF434B">
          <w:rPr>
            <w:rStyle w:val="Hyperlink"/>
            <w:b w:val="0"/>
          </w:rPr>
          <w:t>2.2.5.</w:t>
        </w:r>
        <w:r w:rsidR="00CF434B" w:rsidRPr="00CF434B">
          <w:rPr>
            <w:rFonts w:eastAsiaTheme="minorEastAsia"/>
            <w:b w:val="0"/>
          </w:rPr>
          <w:tab/>
        </w:r>
        <w:r w:rsidR="00CF434B" w:rsidRPr="00CF434B">
          <w:rPr>
            <w:rStyle w:val="Hyperlink"/>
            <w:b w:val="0"/>
          </w:rPr>
          <w:t>Công suất phát xạ</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_Toc149728994 \h </w:instrText>
        </w:r>
        <w:r w:rsidR="00CF434B" w:rsidRPr="00CF434B">
          <w:rPr>
            <w:b w:val="0"/>
            <w:webHidden/>
          </w:rPr>
        </w:r>
        <w:r w:rsidR="00CF434B" w:rsidRPr="00CF434B">
          <w:rPr>
            <w:b w:val="0"/>
            <w:webHidden/>
          </w:rPr>
          <w:fldChar w:fldCharType="separate"/>
        </w:r>
        <w:r w:rsidR="00C843E5">
          <w:rPr>
            <w:b w:val="0"/>
            <w:webHidden/>
          </w:rPr>
          <w:t>8</w:t>
        </w:r>
        <w:r w:rsidR="00CF434B" w:rsidRPr="00CF434B">
          <w:rPr>
            <w:b w:val="0"/>
            <w:webHidden/>
          </w:rPr>
          <w:fldChar w:fldCharType="end"/>
        </w:r>
      </w:hyperlink>
    </w:p>
    <w:p w14:paraId="1F42A17F" w14:textId="77777777" w:rsidR="00CF434B" w:rsidRPr="00CF434B" w:rsidRDefault="003E26A7" w:rsidP="00CF434B">
      <w:pPr>
        <w:pStyle w:val="TOC2"/>
        <w:rPr>
          <w:rFonts w:eastAsiaTheme="minorEastAsia"/>
          <w:b w:val="0"/>
        </w:rPr>
      </w:pPr>
      <w:hyperlink w:anchor="_Toc149728997" w:history="1">
        <w:r w:rsidR="00CF434B" w:rsidRPr="00CF434B">
          <w:rPr>
            <w:rStyle w:val="Hyperlink"/>
            <w:b w:val="0"/>
          </w:rPr>
          <w:t>2.2.6.</w:t>
        </w:r>
        <w:r w:rsidR="00CF434B" w:rsidRPr="00CF434B">
          <w:rPr>
            <w:rFonts w:eastAsiaTheme="minorEastAsia"/>
            <w:b w:val="0"/>
          </w:rPr>
          <w:tab/>
        </w:r>
        <w:r w:rsidR="00CF434B" w:rsidRPr="00CF434B">
          <w:rPr>
            <w:rStyle w:val="Hyperlink"/>
            <w:b w:val="0"/>
          </w:rPr>
          <w:t>Đặc tính ăng ten</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_Toc149728997 \h </w:instrText>
        </w:r>
        <w:r w:rsidR="00CF434B" w:rsidRPr="00CF434B">
          <w:rPr>
            <w:b w:val="0"/>
            <w:webHidden/>
          </w:rPr>
        </w:r>
        <w:r w:rsidR="00CF434B" w:rsidRPr="00CF434B">
          <w:rPr>
            <w:b w:val="0"/>
            <w:webHidden/>
          </w:rPr>
          <w:fldChar w:fldCharType="separate"/>
        </w:r>
        <w:r w:rsidR="00C843E5">
          <w:rPr>
            <w:b w:val="0"/>
            <w:webHidden/>
          </w:rPr>
          <w:t>8</w:t>
        </w:r>
        <w:r w:rsidR="00CF434B" w:rsidRPr="00CF434B">
          <w:rPr>
            <w:b w:val="0"/>
            <w:webHidden/>
          </w:rPr>
          <w:fldChar w:fldCharType="end"/>
        </w:r>
      </w:hyperlink>
    </w:p>
    <w:p w14:paraId="4BB07E07" w14:textId="77777777" w:rsidR="00CF434B" w:rsidRPr="00CF434B" w:rsidRDefault="003E26A7" w:rsidP="00CF434B">
      <w:pPr>
        <w:pStyle w:val="TOC2"/>
        <w:rPr>
          <w:rFonts w:eastAsiaTheme="minorEastAsia"/>
          <w:b w:val="0"/>
        </w:rPr>
      </w:pPr>
      <w:hyperlink w:anchor="_Toc149729000" w:history="1">
        <w:r w:rsidR="00CF434B" w:rsidRPr="00CF434B">
          <w:rPr>
            <w:rStyle w:val="Hyperlink"/>
            <w:b w:val="0"/>
          </w:rPr>
          <w:t>2.2.7.</w:t>
        </w:r>
        <w:r w:rsidR="00CF434B" w:rsidRPr="00CF434B">
          <w:rPr>
            <w:rFonts w:eastAsiaTheme="minorEastAsia"/>
            <w:b w:val="0"/>
          </w:rPr>
          <w:tab/>
        </w:r>
        <w:r w:rsidR="00CF434B" w:rsidRPr="00CF434B">
          <w:rPr>
            <w:rStyle w:val="Hyperlink"/>
            <w:b w:val="0"/>
          </w:rPr>
          <w:t>Thời gian hồi phục sau kích thích</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_Toc149729000 \h </w:instrText>
        </w:r>
        <w:r w:rsidR="00CF434B" w:rsidRPr="00CF434B">
          <w:rPr>
            <w:b w:val="0"/>
            <w:webHidden/>
          </w:rPr>
        </w:r>
        <w:r w:rsidR="00CF434B" w:rsidRPr="00CF434B">
          <w:rPr>
            <w:b w:val="0"/>
            <w:webHidden/>
          </w:rPr>
          <w:fldChar w:fldCharType="separate"/>
        </w:r>
        <w:r w:rsidR="00C843E5">
          <w:rPr>
            <w:b w:val="0"/>
            <w:webHidden/>
          </w:rPr>
          <w:t>8</w:t>
        </w:r>
        <w:r w:rsidR="00CF434B" w:rsidRPr="00CF434B">
          <w:rPr>
            <w:b w:val="0"/>
            <w:webHidden/>
          </w:rPr>
          <w:fldChar w:fldCharType="end"/>
        </w:r>
      </w:hyperlink>
    </w:p>
    <w:p w14:paraId="219C7B27" w14:textId="77777777" w:rsidR="00CF434B" w:rsidRPr="00CF434B" w:rsidRDefault="003E26A7" w:rsidP="00CF434B">
      <w:pPr>
        <w:pStyle w:val="TOC2"/>
        <w:rPr>
          <w:rFonts w:eastAsiaTheme="minorEastAsia"/>
          <w:b w:val="0"/>
        </w:rPr>
      </w:pPr>
      <w:hyperlink w:anchor="_Toc149729003" w:history="1">
        <w:r w:rsidR="00CF434B" w:rsidRPr="00CF434B">
          <w:rPr>
            <w:rStyle w:val="Hyperlink"/>
            <w:b w:val="0"/>
          </w:rPr>
          <w:t>2.2.8.</w:t>
        </w:r>
        <w:r w:rsidR="00CF434B" w:rsidRPr="00CF434B">
          <w:rPr>
            <w:rFonts w:eastAsiaTheme="minorEastAsia"/>
            <w:b w:val="0"/>
          </w:rPr>
          <w:tab/>
        </w:r>
        <w:r w:rsidR="00CF434B" w:rsidRPr="00CF434B">
          <w:rPr>
            <w:rStyle w:val="Hyperlink"/>
            <w:b w:val="0"/>
          </w:rPr>
          <w:t>Trễ giữa thời điểm thu tín hiệu ra đa và thời điểm bắt đầu phát</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_Toc149729003 \h </w:instrText>
        </w:r>
        <w:r w:rsidR="00CF434B" w:rsidRPr="00CF434B">
          <w:rPr>
            <w:b w:val="0"/>
            <w:webHidden/>
          </w:rPr>
        </w:r>
        <w:r w:rsidR="00CF434B" w:rsidRPr="00CF434B">
          <w:rPr>
            <w:b w:val="0"/>
            <w:webHidden/>
          </w:rPr>
          <w:fldChar w:fldCharType="separate"/>
        </w:r>
        <w:r w:rsidR="00C843E5">
          <w:rPr>
            <w:b w:val="0"/>
            <w:webHidden/>
          </w:rPr>
          <w:t>9</w:t>
        </w:r>
        <w:r w:rsidR="00CF434B" w:rsidRPr="00CF434B">
          <w:rPr>
            <w:b w:val="0"/>
            <w:webHidden/>
          </w:rPr>
          <w:fldChar w:fldCharType="end"/>
        </w:r>
      </w:hyperlink>
    </w:p>
    <w:p w14:paraId="18007507" w14:textId="77777777" w:rsidR="00CF434B" w:rsidRPr="00CF434B" w:rsidRDefault="003E26A7" w:rsidP="00CF434B">
      <w:pPr>
        <w:pStyle w:val="TOC2"/>
        <w:rPr>
          <w:rFonts w:eastAsiaTheme="minorEastAsia"/>
          <w:b w:val="0"/>
        </w:rPr>
      </w:pPr>
      <w:hyperlink w:anchor="_Toc149729006" w:history="1">
        <w:r w:rsidR="00CF434B" w:rsidRPr="00CF434B">
          <w:rPr>
            <w:rStyle w:val="Hyperlink"/>
            <w:b w:val="0"/>
          </w:rPr>
          <w:t>2.2.9.</w:t>
        </w:r>
        <w:r w:rsidR="00CF434B" w:rsidRPr="00CF434B">
          <w:rPr>
            <w:rFonts w:eastAsiaTheme="minorEastAsia"/>
            <w:b w:val="0"/>
          </w:rPr>
          <w:tab/>
        </w:r>
        <w:r w:rsidR="00CF434B" w:rsidRPr="00CF434B">
          <w:rPr>
            <w:rStyle w:val="Hyperlink"/>
            <w:b w:val="0"/>
          </w:rPr>
          <w:t>Bảo vệ lối vào máy thu</w:t>
        </w:r>
        <w:r w:rsidR="00CF434B" w:rsidRPr="00CF434B">
          <w:rPr>
            <w:b w:val="0"/>
            <w:webHidden/>
          </w:rPr>
          <w:tab/>
        </w:r>
        <w:r w:rsidR="00CF434B" w:rsidRPr="00CF434B">
          <w:rPr>
            <w:b w:val="0"/>
            <w:webHidden/>
          </w:rPr>
          <w:fldChar w:fldCharType="begin"/>
        </w:r>
        <w:r w:rsidR="00CF434B" w:rsidRPr="00CF434B">
          <w:rPr>
            <w:b w:val="0"/>
            <w:webHidden/>
          </w:rPr>
          <w:instrText xml:space="preserve"> PAGEREF _Toc149729006 \h </w:instrText>
        </w:r>
        <w:r w:rsidR="00CF434B" w:rsidRPr="00CF434B">
          <w:rPr>
            <w:b w:val="0"/>
            <w:webHidden/>
          </w:rPr>
        </w:r>
        <w:r w:rsidR="00CF434B" w:rsidRPr="00CF434B">
          <w:rPr>
            <w:b w:val="0"/>
            <w:webHidden/>
          </w:rPr>
          <w:fldChar w:fldCharType="separate"/>
        </w:r>
        <w:r w:rsidR="00C843E5">
          <w:rPr>
            <w:b w:val="0"/>
            <w:webHidden/>
          </w:rPr>
          <w:t>9</w:t>
        </w:r>
        <w:r w:rsidR="00CF434B" w:rsidRPr="00CF434B">
          <w:rPr>
            <w:b w:val="0"/>
            <w:webHidden/>
          </w:rPr>
          <w:fldChar w:fldCharType="end"/>
        </w:r>
      </w:hyperlink>
    </w:p>
    <w:p w14:paraId="43C383DE" w14:textId="77777777" w:rsidR="00CF434B" w:rsidRPr="00CF434B" w:rsidRDefault="003E26A7" w:rsidP="00CF434B">
      <w:pPr>
        <w:pStyle w:val="TOC1"/>
        <w:rPr>
          <w:rFonts w:eastAsiaTheme="minorEastAsia"/>
          <w:sz w:val="24"/>
          <w:szCs w:val="24"/>
          <w:lang w:val="en-US"/>
        </w:rPr>
      </w:pPr>
      <w:hyperlink w:anchor="_Toc149729012" w:history="1">
        <w:r w:rsidR="00CF434B" w:rsidRPr="00CF434B">
          <w:rPr>
            <w:rStyle w:val="Hyperlink"/>
            <w:sz w:val="24"/>
            <w:szCs w:val="24"/>
          </w:rPr>
          <w:t>3.</w:t>
        </w:r>
        <w:r w:rsidR="00CF434B" w:rsidRPr="00CF434B">
          <w:rPr>
            <w:rFonts w:eastAsiaTheme="minorEastAsia"/>
            <w:sz w:val="24"/>
            <w:szCs w:val="24"/>
            <w:lang w:val="en-US"/>
          </w:rPr>
          <w:tab/>
        </w:r>
        <w:r w:rsidR="00CF434B" w:rsidRPr="00CF434B">
          <w:rPr>
            <w:rStyle w:val="Hyperlink"/>
            <w:sz w:val="24"/>
            <w:szCs w:val="24"/>
          </w:rPr>
          <w:t>QUY ĐỊNH VỀ QUẢN LÝ</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_Toc149729012 \h </w:instrText>
        </w:r>
        <w:r w:rsidR="00CF434B" w:rsidRPr="00CF434B">
          <w:rPr>
            <w:webHidden/>
            <w:sz w:val="24"/>
            <w:szCs w:val="24"/>
          </w:rPr>
        </w:r>
        <w:r w:rsidR="00CF434B" w:rsidRPr="00CF434B">
          <w:rPr>
            <w:webHidden/>
            <w:sz w:val="24"/>
            <w:szCs w:val="24"/>
          </w:rPr>
          <w:fldChar w:fldCharType="separate"/>
        </w:r>
        <w:r w:rsidR="00C843E5">
          <w:rPr>
            <w:webHidden/>
            <w:sz w:val="24"/>
            <w:szCs w:val="24"/>
          </w:rPr>
          <w:t>10</w:t>
        </w:r>
        <w:r w:rsidR="00CF434B" w:rsidRPr="00CF434B">
          <w:rPr>
            <w:webHidden/>
            <w:sz w:val="24"/>
            <w:szCs w:val="24"/>
          </w:rPr>
          <w:fldChar w:fldCharType="end"/>
        </w:r>
      </w:hyperlink>
    </w:p>
    <w:p w14:paraId="3EA6BEA1" w14:textId="77777777" w:rsidR="00CF434B" w:rsidRPr="00CF434B" w:rsidRDefault="003E26A7" w:rsidP="00CF434B">
      <w:pPr>
        <w:pStyle w:val="TOC1"/>
        <w:rPr>
          <w:rFonts w:eastAsiaTheme="minorEastAsia"/>
          <w:sz w:val="24"/>
          <w:szCs w:val="24"/>
          <w:lang w:val="en-US"/>
        </w:rPr>
      </w:pPr>
      <w:hyperlink w:anchor="_Toc149729013" w:history="1">
        <w:r w:rsidR="00CF434B" w:rsidRPr="00CF434B">
          <w:rPr>
            <w:rStyle w:val="Hyperlink"/>
            <w:sz w:val="24"/>
            <w:szCs w:val="24"/>
          </w:rPr>
          <w:t>4.</w:t>
        </w:r>
        <w:r w:rsidR="00CF434B" w:rsidRPr="00CF434B">
          <w:rPr>
            <w:rFonts w:eastAsiaTheme="minorEastAsia"/>
            <w:sz w:val="24"/>
            <w:szCs w:val="24"/>
            <w:lang w:val="en-US"/>
          </w:rPr>
          <w:tab/>
        </w:r>
        <w:r w:rsidR="00CF434B" w:rsidRPr="00CF434B">
          <w:rPr>
            <w:rStyle w:val="Hyperlink"/>
            <w:sz w:val="24"/>
            <w:szCs w:val="24"/>
          </w:rPr>
          <w:t>TRÁCH NHIỆM CỦA TỔ CHỨC, CÁ NHÂN</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_Toc149729013 \h </w:instrText>
        </w:r>
        <w:r w:rsidR="00CF434B" w:rsidRPr="00CF434B">
          <w:rPr>
            <w:webHidden/>
            <w:sz w:val="24"/>
            <w:szCs w:val="24"/>
          </w:rPr>
        </w:r>
        <w:r w:rsidR="00CF434B" w:rsidRPr="00CF434B">
          <w:rPr>
            <w:webHidden/>
            <w:sz w:val="24"/>
            <w:szCs w:val="24"/>
          </w:rPr>
          <w:fldChar w:fldCharType="separate"/>
        </w:r>
        <w:r w:rsidR="00C843E5">
          <w:rPr>
            <w:webHidden/>
            <w:sz w:val="24"/>
            <w:szCs w:val="24"/>
          </w:rPr>
          <w:t>10</w:t>
        </w:r>
        <w:r w:rsidR="00CF434B" w:rsidRPr="00CF434B">
          <w:rPr>
            <w:webHidden/>
            <w:sz w:val="24"/>
            <w:szCs w:val="24"/>
          </w:rPr>
          <w:fldChar w:fldCharType="end"/>
        </w:r>
      </w:hyperlink>
    </w:p>
    <w:p w14:paraId="1DEBFE4F" w14:textId="77777777" w:rsidR="00CF434B" w:rsidRPr="00CF434B" w:rsidRDefault="003E26A7" w:rsidP="00CF434B">
      <w:pPr>
        <w:pStyle w:val="TOC1"/>
        <w:rPr>
          <w:rFonts w:eastAsiaTheme="minorEastAsia"/>
          <w:sz w:val="24"/>
          <w:szCs w:val="24"/>
          <w:lang w:val="en-US"/>
        </w:rPr>
      </w:pPr>
      <w:hyperlink w:anchor="_Toc149729014" w:history="1">
        <w:r w:rsidR="00CF434B" w:rsidRPr="00CF434B">
          <w:rPr>
            <w:rStyle w:val="Hyperlink"/>
            <w:sz w:val="24"/>
            <w:szCs w:val="24"/>
          </w:rPr>
          <w:t>5.</w:t>
        </w:r>
        <w:r w:rsidR="00CF434B" w:rsidRPr="00CF434B">
          <w:rPr>
            <w:rFonts w:eastAsiaTheme="minorEastAsia"/>
            <w:sz w:val="24"/>
            <w:szCs w:val="24"/>
            <w:lang w:val="en-US"/>
          </w:rPr>
          <w:tab/>
        </w:r>
        <w:r w:rsidR="00CF434B" w:rsidRPr="00CF434B">
          <w:rPr>
            <w:rStyle w:val="Hyperlink"/>
            <w:sz w:val="24"/>
            <w:szCs w:val="24"/>
          </w:rPr>
          <w:t>TỔ CHỨC THỰC HIỆN</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_Toc149729014 \h </w:instrText>
        </w:r>
        <w:r w:rsidR="00CF434B" w:rsidRPr="00CF434B">
          <w:rPr>
            <w:webHidden/>
            <w:sz w:val="24"/>
            <w:szCs w:val="24"/>
          </w:rPr>
        </w:r>
        <w:r w:rsidR="00CF434B" w:rsidRPr="00CF434B">
          <w:rPr>
            <w:webHidden/>
            <w:sz w:val="24"/>
            <w:szCs w:val="24"/>
          </w:rPr>
          <w:fldChar w:fldCharType="separate"/>
        </w:r>
        <w:r w:rsidR="00C843E5">
          <w:rPr>
            <w:webHidden/>
            <w:sz w:val="24"/>
            <w:szCs w:val="24"/>
          </w:rPr>
          <w:t>10</w:t>
        </w:r>
        <w:r w:rsidR="00CF434B" w:rsidRPr="00CF434B">
          <w:rPr>
            <w:webHidden/>
            <w:sz w:val="24"/>
            <w:szCs w:val="24"/>
          </w:rPr>
          <w:fldChar w:fldCharType="end"/>
        </w:r>
      </w:hyperlink>
    </w:p>
    <w:p w14:paraId="283A67C5" w14:textId="2F6C1CEE" w:rsidR="00CF434B" w:rsidRPr="00CF434B" w:rsidRDefault="003E26A7" w:rsidP="00CF434B">
      <w:pPr>
        <w:pStyle w:val="TOC1"/>
        <w:rPr>
          <w:rFonts w:eastAsiaTheme="minorEastAsia"/>
          <w:sz w:val="24"/>
          <w:szCs w:val="24"/>
          <w:lang w:val="en-US"/>
        </w:rPr>
      </w:pPr>
      <w:hyperlink w:anchor="_Toc149729015" w:history="1">
        <w:r w:rsidR="00CF434B" w:rsidRPr="00CF434B">
          <w:rPr>
            <w:rStyle w:val="Hyperlink"/>
            <w:sz w:val="24"/>
            <w:szCs w:val="24"/>
            <w:lang w:val="vi-VN"/>
          </w:rPr>
          <w:t>Phụ lục A</w:t>
        </w:r>
        <w:r w:rsidR="00CF434B" w:rsidRPr="00CF434B">
          <w:rPr>
            <w:rStyle w:val="Hyperlink"/>
            <w:sz w:val="24"/>
            <w:szCs w:val="24"/>
            <w:lang w:val="en-US"/>
          </w:rPr>
          <w:t xml:space="preserve"> </w:t>
        </w:r>
      </w:hyperlink>
      <w:hyperlink w:anchor="_Toc149729016" w:history="1">
        <w:r w:rsidR="00CF434B" w:rsidRPr="00CF434B">
          <w:rPr>
            <w:rStyle w:val="Hyperlink"/>
            <w:sz w:val="24"/>
            <w:szCs w:val="24"/>
          </w:rPr>
          <w:t>(</w:t>
        </w:r>
        <w:r w:rsidR="00CF434B" w:rsidRPr="00CF434B">
          <w:rPr>
            <w:rStyle w:val="Hyperlink"/>
            <w:kern w:val="28"/>
            <w:sz w:val="24"/>
            <w:szCs w:val="24"/>
            <w:lang w:val="en-GB"/>
          </w:rPr>
          <w:t>Tham khảo</w:t>
        </w:r>
        <w:r w:rsidR="00CF434B" w:rsidRPr="00CF434B">
          <w:rPr>
            <w:rStyle w:val="Hyperlink"/>
            <w:sz w:val="24"/>
            <w:szCs w:val="24"/>
          </w:rPr>
          <w:t xml:space="preserve">) </w:t>
        </w:r>
      </w:hyperlink>
      <w:hyperlink w:anchor="_Toc149729017" w:history="1">
        <w:r w:rsidR="00CF434B" w:rsidRPr="00CF434B">
          <w:rPr>
            <w:rStyle w:val="Hyperlink"/>
            <w:sz w:val="24"/>
            <w:szCs w:val="24"/>
          </w:rPr>
          <w:t>Cự ly phát hiện xa nhất của SART</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_Toc149729017 \h </w:instrText>
        </w:r>
        <w:r w:rsidR="00CF434B" w:rsidRPr="00CF434B">
          <w:rPr>
            <w:webHidden/>
            <w:sz w:val="24"/>
            <w:szCs w:val="24"/>
          </w:rPr>
        </w:r>
        <w:r w:rsidR="00CF434B" w:rsidRPr="00CF434B">
          <w:rPr>
            <w:webHidden/>
            <w:sz w:val="24"/>
            <w:szCs w:val="24"/>
          </w:rPr>
          <w:fldChar w:fldCharType="separate"/>
        </w:r>
        <w:r w:rsidR="00C843E5">
          <w:rPr>
            <w:webHidden/>
            <w:sz w:val="24"/>
            <w:szCs w:val="24"/>
          </w:rPr>
          <w:t>11</w:t>
        </w:r>
        <w:r w:rsidR="00CF434B" w:rsidRPr="00CF434B">
          <w:rPr>
            <w:webHidden/>
            <w:sz w:val="24"/>
            <w:szCs w:val="24"/>
          </w:rPr>
          <w:fldChar w:fldCharType="end"/>
        </w:r>
      </w:hyperlink>
    </w:p>
    <w:p w14:paraId="60AC558C" w14:textId="50CF0247" w:rsidR="00CF434B" w:rsidRPr="00CF434B" w:rsidRDefault="003E26A7" w:rsidP="00CF434B">
      <w:pPr>
        <w:pStyle w:val="TOC1"/>
        <w:rPr>
          <w:rFonts w:eastAsiaTheme="minorEastAsia"/>
          <w:sz w:val="24"/>
          <w:szCs w:val="24"/>
          <w:lang w:val="en-US"/>
        </w:rPr>
      </w:pPr>
      <w:hyperlink w:anchor="_Toc149729018" w:history="1">
        <w:r w:rsidR="00CF434B" w:rsidRPr="00CF434B">
          <w:rPr>
            <w:rStyle w:val="Hyperlink"/>
            <w:sz w:val="24"/>
            <w:szCs w:val="24"/>
            <w:lang w:val="vi-VN"/>
          </w:rPr>
          <w:t>Phụ lục B</w:t>
        </w:r>
        <w:r w:rsidR="00CF434B" w:rsidRPr="00CF434B">
          <w:rPr>
            <w:rStyle w:val="Hyperlink"/>
            <w:sz w:val="24"/>
            <w:szCs w:val="24"/>
            <w:lang w:val="en-US"/>
          </w:rPr>
          <w:t xml:space="preserve"> </w:t>
        </w:r>
      </w:hyperlink>
      <w:hyperlink w:anchor="_Toc149729019" w:history="1">
        <w:r w:rsidR="00CF434B" w:rsidRPr="00CF434B">
          <w:rPr>
            <w:rStyle w:val="Hyperlink"/>
            <w:kern w:val="28"/>
            <w:sz w:val="24"/>
            <w:szCs w:val="24"/>
            <w:lang w:val="en-GB"/>
          </w:rPr>
          <w:t xml:space="preserve">(Tham khảo) </w:t>
        </w:r>
      </w:hyperlink>
      <w:hyperlink w:anchor="_Toc149729020" w:history="1">
        <w:r w:rsidR="00CF434B" w:rsidRPr="00CF434B">
          <w:rPr>
            <w:rStyle w:val="Hyperlink"/>
            <w:sz w:val="24"/>
            <w:szCs w:val="24"/>
          </w:rPr>
          <w:t>Ảnh hưởng của độ cao ăng ten và các vật chắn trên tàu tới                                           cự ly phát hiện của SART</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_Toc149729020 \h </w:instrText>
        </w:r>
        <w:r w:rsidR="00CF434B" w:rsidRPr="00CF434B">
          <w:rPr>
            <w:webHidden/>
            <w:sz w:val="24"/>
            <w:szCs w:val="24"/>
          </w:rPr>
        </w:r>
        <w:r w:rsidR="00CF434B" w:rsidRPr="00CF434B">
          <w:rPr>
            <w:webHidden/>
            <w:sz w:val="24"/>
            <w:szCs w:val="24"/>
          </w:rPr>
          <w:fldChar w:fldCharType="separate"/>
        </w:r>
        <w:r w:rsidR="00C843E5">
          <w:rPr>
            <w:webHidden/>
            <w:sz w:val="24"/>
            <w:szCs w:val="24"/>
          </w:rPr>
          <w:t>13</w:t>
        </w:r>
        <w:r w:rsidR="00CF434B" w:rsidRPr="00CF434B">
          <w:rPr>
            <w:webHidden/>
            <w:sz w:val="24"/>
            <w:szCs w:val="24"/>
          </w:rPr>
          <w:fldChar w:fldCharType="end"/>
        </w:r>
      </w:hyperlink>
    </w:p>
    <w:p w14:paraId="5E17C98A" w14:textId="342AA564" w:rsidR="00CF434B" w:rsidRPr="00CF434B" w:rsidRDefault="003E26A7" w:rsidP="00CF434B">
      <w:pPr>
        <w:pStyle w:val="TOC1"/>
        <w:rPr>
          <w:rFonts w:eastAsiaTheme="minorEastAsia"/>
          <w:sz w:val="24"/>
          <w:szCs w:val="24"/>
          <w:lang w:val="en-US"/>
        </w:rPr>
      </w:pPr>
      <w:hyperlink w:anchor="_Toc149729021" w:history="1">
        <w:r w:rsidR="00CF434B" w:rsidRPr="00CF434B">
          <w:rPr>
            <w:rStyle w:val="Hyperlink"/>
            <w:sz w:val="24"/>
            <w:szCs w:val="24"/>
            <w:lang w:val="vi-VN"/>
          </w:rPr>
          <w:t>Phụ lục C</w:t>
        </w:r>
        <w:r w:rsidR="00CF434B" w:rsidRPr="00CF434B">
          <w:rPr>
            <w:rStyle w:val="Hyperlink"/>
            <w:sz w:val="24"/>
            <w:szCs w:val="24"/>
            <w:lang w:val="en-US"/>
          </w:rPr>
          <w:t xml:space="preserve"> </w:t>
        </w:r>
      </w:hyperlink>
      <w:hyperlink w:anchor="_Toc149729022" w:history="1">
        <w:r w:rsidR="00CF434B" w:rsidRPr="00CF434B">
          <w:rPr>
            <w:rStyle w:val="Hyperlink"/>
            <w:kern w:val="28"/>
            <w:sz w:val="24"/>
            <w:szCs w:val="24"/>
            <w:lang w:val="en-GB"/>
          </w:rPr>
          <w:t>(Quy</w:t>
        </w:r>
        <w:r w:rsidR="00CF434B" w:rsidRPr="00CF434B">
          <w:rPr>
            <w:rStyle w:val="Hyperlink"/>
            <w:kern w:val="28"/>
            <w:sz w:val="24"/>
            <w:szCs w:val="24"/>
            <w:lang w:val="vi-VN"/>
          </w:rPr>
          <w:t xml:space="preserve"> định</w:t>
        </w:r>
        <w:r w:rsidR="00CF434B" w:rsidRPr="00CF434B">
          <w:rPr>
            <w:rStyle w:val="Hyperlink"/>
            <w:kern w:val="28"/>
            <w:sz w:val="24"/>
            <w:szCs w:val="24"/>
            <w:lang w:val="en-GB"/>
          </w:rPr>
          <w:t xml:space="preserve">) </w:t>
        </w:r>
      </w:hyperlink>
      <w:hyperlink w:anchor="_Toc149729023" w:history="1">
        <w:r w:rsidR="00CF434B" w:rsidRPr="00CF434B">
          <w:rPr>
            <w:rStyle w:val="Hyperlink"/>
            <w:sz w:val="24"/>
            <w:szCs w:val="24"/>
          </w:rPr>
          <w:t xml:space="preserve">Mã HS </w:t>
        </w:r>
        <w:r w:rsidR="00CF434B" w:rsidRPr="00CF434B">
          <w:rPr>
            <w:rStyle w:val="Hyperlink"/>
            <w:sz w:val="24"/>
            <w:szCs w:val="24"/>
            <w:lang w:val="vi-VN"/>
          </w:rPr>
          <w:t>bộ phát đáp ra đa tìm kiếm và cứu nạn</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_Toc149729023 \h </w:instrText>
        </w:r>
        <w:r w:rsidR="00CF434B" w:rsidRPr="00CF434B">
          <w:rPr>
            <w:webHidden/>
            <w:sz w:val="24"/>
            <w:szCs w:val="24"/>
          </w:rPr>
        </w:r>
        <w:r w:rsidR="00CF434B" w:rsidRPr="00CF434B">
          <w:rPr>
            <w:webHidden/>
            <w:sz w:val="24"/>
            <w:szCs w:val="24"/>
          </w:rPr>
          <w:fldChar w:fldCharType="separate"/>
        </w:r>
        <w:r w:rsidR="00C843E5">
          <w:rPr>
            <w:webHidden/>
            <w:sz w:val="24"/>
            <w:szCs w:val="24"/>
          </w:rPr>
          <w:t>18</w:t>
        </w:r>
        <w:r w:rsidR="00CF434B" w:rsidRPr="00CF434B">
          <w:rPr>
            <w:webHidden/>
            <w:sz w:val="24"/>
            <w:szCs w:val="24"/>
          </w:rPr>
          <w:fldChar w:fldCharType="end"/>
        </w:r>
      </w:hyperlink>
    </w:p>
    <w:p w14:paraId="519B9DC1" w14:textId="77777777" w:rsidR="00CF434B" w:rsidRPr="00CF434B" w:rsidRDefault="003E26A7" w:rsidP="00CF434B">
      <w:pPr>
        <w:pStyle w:val="TOC1"/>
        <w:rPr>
          <w:rFonts w:eastAsiaTheme="minorEastAsia"/>
          <w:sz w:val="24"/>
          <w:szCs w:val="24"/>
          <w:lang w:val="en-US"/>
        </w:rPr>
      </w:pPr>
      <w:hyperlink w:anchor="_Toc149729024" w:history="1">
        <w:r w:rsidR="00CF434B" w:rsidRPr="00CF434B">
          <w:rPr>
            <w:rStyle w:val="Hyperlink"/>
            <w:sz w:val="24"/>
            <w:szCs w:val="24"/>
          </w:rPr>
          <w:t>Thư mục tài liệu tham khảo</w:t>
        </w:r>
        <w:r w:rsidR="00CF434B" w:rsidRPr="00CF434B">
          <w:rPr>
            <w:webHidden/>
            <w:sz w:val="24"/>
            <w:szCs w:val="24"/>
          </w:rPr>
          <w:tab/>
        </w:r>
        <w:r w:rsidR="00CF434B" w:rsidRPr="00CF434B">
          <w:rPr>
            <w:webHidden/>
            <w:sz w:val="24"/>
            <w:szCs w:val="24"/>
          </w:rPr>
          <w:fldChar w:fldCharType="begin"/>
        </w:r>
        <w:r w:rsidR="00CF434B" w:rsidRPr="00CF434B">
          <w:rPr>
            <w:webHidden/>
            <w:sz w:val="24"/>
            <w:szCs w:val="24"/>
          </w:rPr>
          <w:instrText xml:space="preserve"> PAGEREF _Toc149729024 \h </w:instrText>
        </w:r>
        <w:r w:rsidR="00CF434B" w:rsidRPr="00CF434B">
          <w:rPr>
            <w:webHidden/>
            <w:sz w:val="24"/>
            <w:szCs w:val="24"/>
          </w:rPr>
        </w:r>
        <w:r w:rsidR="00CF434B" w:rsidRPr="00CF434B">
          <w:rPr>
            <w:webHidden/>
            <w:sz w:val="24"/>
            <w:szCs w:val="24"/>
          </w:rPr>
          <w:fldChar w:fldCharType="separate"/>
        </w:r>
        <w:r w:rsidR="00C843E5">
          <w:rPr>
            <w:webHidden/>
            <w:sz w:val="24"/>
            <w:szCs w:val="24"/>
          </w:rPr>
          <w:t>19</w:t>
        </w:r>
        <w:r w:rsidR="00CF434B" w:rsidRPr="00CF434B">
          <w:rPr>
            <w:webHidden/>
            <w:sz w:val="24"/>
            <w:szCs w:val="24"/>
          </w:rPr>
          <w:fldChar w:fldCharType="end"/>
        </w:r>
      </w:hyperlink>
    </w:p>
    <w:p w14:paraId="53E5B705" w14:textId="6317B362" w:rsidR="00D24BF6" w:rsidRPr="00CF434B" w:rsidRDefault="003D522C" w:rsidP="00CF434B">
      <w:pPr>
        <w:pStyle w:val="TOC1"/>
        <w:rPr>
          <w:sz w:val="24"/>
          <w:szCs w:val="24"/>
        </w:rPr>
      </w:pPr>
      <w:r w:rsidRPr="00CF434B">
        <w:rPr>
          <w:rStyle w:val="Hyperlink"/>
          <w:color w:val="000000" w:themeColor="text1"/>
          <w:sz w:val="24"/>
          <w:szCs w:val="24"/>
          <w:u w:val="none"/>
        </w:rPr>
        <w:fldChar w:fldCharType="end"/>
      </w:r>
    </w:p>
    <w:p w14:paraId="14B70A11" w14:textId="2EAB0AFE" w:rsidR="001B67FD" w:rsidRDefault="001B67FD" w:rsidP="00CF434B">
      <w:pPr>
        <w:pStyle w:val="TOC2"/>
        <w:rPr>
          <w:lang w:val="it-IT"/>
        </w:rPr>
      </w:pPr>
    </w:p>
    <w:p w14:paraId="4D09ECE4" w14:textId="77777777" w:rsidR="001B67FD" w:rsidRDefault="001B67FD" w:rsidP="00C16975">
      <w:pPr>
        <w:rPr>
          <w:b/>
          <w:sz w:val="24"/>
          <w:szCs w:val="24"/>
          <w:lang w:val="it-IT"/>
        </w:rPr>
      </w:pPr>
    </w:p>
    <w:p w14:paraId="10D1C1F2" w14:textId="77777777" w:rsidR="001B67FD" w:rsidRDefault="001B67FD" w:rsidP="00C16975">
      <w:pPr>
        <w:rPr>
          <w:b/>
          <w:sz w:val="24"/>
          <w:szCs w:val="24"/>
          <w:lang w:val="it-IT"/>
        </w:rPr>
      </w:pPr>
    </w:p>
    <w:p w14:paraId="5A0A0F98" w14:textId="77777777" w:rsidR="001B67FD" w:rsidRDefault="001B67FD" w:rsidP="00C16975">
      <w:pPr>
        <w:rPr>
          <w:b/>
          <w:sz w:val="24"/>
          <w:szCs w:val="24"/>
          <w:lang w:val="it-IT"/>
        </w:rPr>
      </w:pPr>
    </w:p>
    <w:p w14:paraId="4F051A47" w14:textId="77777777" w:rsidR="00BE57D5" w:rsidRDefault="00BE57D5" w:rsidP="00C16975">
      <w:pPr>
        <w:rPr>
          <w:b/>
          <w:sz w:val="24"/>
          <w:szCs w:val="24"/>
          <w:lang w:val="it-IT"/>
        </w:rPr>
      </w:pPr>
    </w:p>
    <w:p w14:paraId="11CDEA64" w14:textId="77777777" w:rsidR="00BE57D5" w:rsidRDefault="00BE57D5" w:rsidP="00C16975">
      <w:pPr>
        <w:rPr>
          <w:b/>
          <w:sz w:val="24"/>
          <w:szCs w:val="24"/>
          <w:lang w:val="it-IT"/>
        </w:rPr>
      </w:pPr>
    </w:p>
    <w:p w14:paraId="23A5B494" w14:textId="77777777" w:rsidR="00D14273" w:rsidRDefault="00D14273" w:rsidP="00C16975">
      <w:pPr>
        <w:rPr>
          <w:b/>
          <w:sz w:val="24"/>
          <w:szCs w:val="24"/>
          <w:lang w:val="it-IT"/>
        </w:rPr>
        <w:sectPr w:rsidR="00D14273" w:rsidSect="003F6524">
          <w:headerReference w:type="even" r:id="rId17"/>
          <w:headerReference w:type="default" r:id="rId18"/>
          <w:footerReference w:type="even" r:id="rId19"/>
          <w:pgSz w:w="11900" w:h="16840"/>
          <w:pgMar w:top="1134" w:right="1268" w:bottom="1134" w:left="1701" w:header="624" w:footer="624" w:gutter="0"/>
          <w:cols w:space="720"/>
          <w:titlePg/>
          <w:docGrid w:linePitch="299"/>
        </w:sectPr>
      </w:pPr>
    </w:p>
    <w:p w14:paraId="270D58B9" w14:textId="77777777" w:rsidR="00BE57D5" w:rsidRDefault="00BE57D5" w:rsidP="00C16975">
      <w:pPr>
        <w:rPr>
          <w:b/>
          <w:sz w:val="24"/>
          <w:szCs w:val="24"/>
          <w:lang w:val="it-IT"/>
        </w:rPr>
      </w:pPr>
    </w:p>
    <w:p w14:paraId="46118B92" w14:textId="77777777" w:rsidR="00D14273" w:rsidRDefault="00D14273" w:rsidP="00C16975">
      <w:pPr>
        <w:rPr>
          <w:b/>
          <w:sz w:val="24"/>
          <w:szCs w:val="24"/>
          <w:lang w:val="it-IT"/>
        </w:rPr>
      </w:pPr>
    </w:p>
    <w:p w14:paraId="2A243C21" w14:textId="77777777" w:rsidR="00D14273" w:rsidRDefault="00D14273" w:rsidP="00C16975">
      <w:pPr>
        <w:rPr>
          <w:b/>
          <w:sz w:val="24"/>
          <w:szCs w:val="24"/>
          <w:lang w:val="it-IT"/>
        </w:rPr>
      </w:pPr>
    </w:p>
    <w:p w14:paraId="4B237A88" w14:textId="77777777" w:rsidR="00D14273" w:rsidRDefault="00D14273" w:rsidP="00C16975">
      <w:pPr>
        <w:rPr>
          <w:b/>
          <w:sz w:val="24"/>
          <w:szCs w:val="24"/>
          <w:lang w:val="it-IT"/>
        </w:rPr>
      </w:pPr>
    </w:p>
    <w:p w14:paraId="2B208441" w14:textId="77777777" w:rsidR="00D14273" w:rsidRDefault="00D14273" w:rsidP="00C16975">
      <w:pPr>
        <w:rPr>
          <w:b/>
          <w:sz w:val="24"/>
          <w:szCs w:val="24"/>
          <w:lang w:val="it-IT"/>
        </w:rPr>
      </w:pPr>
    </w:p>
    <w:p w14:paraId="197E8B15" w14:textId="77777777" w:rsidR="00D14273" w:rsidRDefault="00D14273" w:rsidP="00C16975">
      <w:pPr>
        <w:rPr>
          <w:b/>
          <w:sz w:val="24"/>
          <w:szCs w:val="24"/>
          <w:lang w:val="it-IT"/>
        </w:rPr>
      </w:pPr>
    </w:p>
    <w:p w14:paraId="26AA5376" w14:textId="77777777" w:rsidR="00D14273" w:rsidRDefault="00D14273" w:rsidP="00C16975">
      <w:pPr>
        <w:rPr>
          <w:b/>
          <w:sz w:val="24"/>
          <w:szCs w:val="24"/>
          <w:lang w:val="it-IT"/>
        </w:rPr>
      </w:pPr>
    </w:p>
    <w:p w14:paraId="6F509D7F" w14:textId="77777777" w:rsidR="00D14273" w:rsidRDefault="00D14273" w:rsidP="00C16975">
      <w:pPr>
        <w:rPr>
          <w:b/>
          <w:sz w:val="24"/>
          <w:szCs w:val="24"/>
          <w:lang w:val="it-IT"/>
        </w:rPr>
      </w:pPr>
    </w:p>
    <w:p w14:paraId="02B703DB" w14:textId="77777777" w:rsidR="00D14273" w:rsidRDefault="00D14273" w:rsidP="00C16975">
      <w:pPr>
        <w:rPr>
          <w:b/>
          <w:sz w:val="24"/>
          <w:szCs w:val="24"/>
          <w:lang w:val="it-IT"/>
        </w:rPr>
      </w:pPr>
    </w:p>
    <w:p w14:paraId="421B9FA2" w14:textId="77777777" w:rsidR="00BE57D5" w:rsidRDefault="00BE57D5" w:rsidP="00C16975">
      <w:pPr>
        <w:rPr>
          <w:b/>
          <w:sz w:val="24"/>
          <w:szCs w:val="24"/>
          <w:lang w:val="it-IT"/>
        </w:rPr>
      </w:pPr>
    </w:p>
    <w:p w14:paraId="38C7D0BD" w14:textId="77777777" w:rsidR="00BE57D5" w:rsidRDefault="00BE57D5" w:rsidP="00C16975">
      <w:pPr>
        <w:rPr>
          <w:b/>
          <w:sz w:val="24"/>
          <w:szCs w:val="24"/>
          <w:lang w:val="it-IT"/>
        </w:rPr>
      </w:pPr>
    </w:p>
    <w:p w14:paraId="649FA6B1" w14:textId="77777777" w:rsidR="00B84089" w:rsidRPr="004F7677" w:rsidRDefault="002B617C" w:rsidP="00C16975">
      <w:pPr>
        <w:rPr>
          <w:b/>
          <w:sz w:val="24"/>
          <w:szCs w:val="24"/>
          <w:lang w:val="it-IT"/>
        </w:rPr>
      </w:pPr>
      <w:r w:rsidRPr="004F7677">
        <w:rPr>
          <w:b/>
          <w:sz w:val="24"/>
          <w:szCs w:val="24"/>
          <w:lang w:val="it-IT"/>
        </w:rPr>
        <w:t>Lời nói đầu</w:t>
      </w:r>
    </w:p>
    <w:p w14:paraId="7848B7F5" w14:textId="2D7A1D07" w:rsidR="00C37888" w:rsidRDefault="00C37888" w:rsidP="00EA61C4">
      <w:pPr>
        <w:spacing w:after="0" w:line="240" w:lineRule="auto"/>
        <w:ind w:right="2262"/>
        <w:rPr>
          <w:sz w:val="24"/>
          <w:szCs w:val="24"/>
          <w:lang w:val="it-IT"/>
        </w:rPr>
      </w:pPr>
      <w:r>
        <w:rPr>
          <w:sz w:val="24"/>
          <w:szCs w:val="24"/>
          <w:lang w:val="it-IT"/>
        </w:rPr>
        <w:t xml:space="preserve">QCVN </w:t>
      </w:r>
      <w:r>
        <w:rPr>
          <w:sz w:val="24"/>
          <w:szCs w:val="24"/>
        </w:rPr>
        <w:t>6</w:t>
      </w:r>
      <w:r>
        <w:rPr>
          <w:sz w:val="24"/>
          <w:szCs w:val="24"/>
          <w:lang w:val="vi-VN"/>
        </w:rPr>
        <w:t>0</w:t>
      </w:r>
      <w:r w:rsidRPr="004F7677">
        <w:rPr>
          <w:sz w:val="24"/>
          <w:szCs w:val="24"/>
          <w:lang w:val="it-IT"/>
        </w:rPr>
        <w:t>:</w:t>
      </w:r>
      <w:r>
        <w:rPr>
          <w:sz w:val="24"/>
          <w:szCs w:val="24"/>
          <w:lang w:val="it-IT"/>
        </w:rPr>
        <w:t>2023</w:t>
      </w:r>
      <w:r w:rsidRPr="004F7677">
        <w:rPr>
          <w:sz w:val="24"/>
          <w:szCs w:val="24"/>
          <w:lang w:val="it-IT"/>
        </w:rPr>
        <w:t>/BTTTT</w:t>
      </w:r>
      <w:r>
        <w:rPr>
          <w:sz w:val="24"/>
          <w:szCs w:val="24"/>
          <w:lang w:val="it-IT"/>
        </w:rPr>
        <w:t xml:space="preserve"> thay thế QCVN </w:t>
      </w:r>
      <w:r>
        <w:rPr>
          <w:sz w:val="24"/>
          <w:szCs w:val="24"/>
        </w:rPr>
        <w:t>6</w:t>
      </w:r>
      <w:r>
        <w:rPr>
          <w:sz w:val="24"/>
          <w:szCs w:val="24"/>
          <w:lang w:val="vi-VN"/>
        </w:rPr>
        <w:t>0</w:t>
      </w:r>
      <w:r w:rsidRPr="004F7677">
        <w:rPr>
          <w:sz w:val="24"/>
          <w:szCs w:val="24"/>
          <w:lang w:val="it-IT"/>
        </w:rPr>
        <w:t>:</w:t>
      </w:r>
      <w:r>
        <w:rPr>
          <w:sz w:val="24"/>
          <w:szCs w:val="24"/>
          <w:lang w:val="it-IT"/>
        </w:rPr>
        <w:t>2011</w:t>
      </w:r>
      <w:r w:rsidRPr="004F7677">
        <w:rPr>
          <w:sz w:val="24"/>
          <w:szCs w:val="24"/>
          <w:lang w:val="it-IT"/>
        </w:rPr>
        <w:t>/BTTTT</w:t>
      </w:r>
      <w:r>
        <w:rPr>
          <w:sz w:val="24"/>
          <w:szCs w:val="24"/>
          <w:lang w:val="it-IT"/>
        </w:rPr>
        <w:t>.</w:t>
      </w:r>
    </w:p>
    <w:p w14:paraId="0EDFAF32" w14:textId="1C4D72AC" w:rsidR="00B84089" w:rsidRPr="004F7677" w:rsidRDefault="00F811A8" w:rsidP="00EA61C4">
      <w:pPr>
        <w:spacing w:after="0" w:line="240" w:lineRule="auto"/>
        <w:ind w:right="2262"/>
        <w:rPr>
          <w:sz w:val="24"/>
          <w:szCs w:val="24"/>
          <w:lang w:val="it-IT"/>
        </w:rPr>
      </w:pPr>
      <w:r>
        <w:rPr>
          <w:sz w:val="24"/>
          <w:szCs w:val="24"/>
          <w:lang w:val="it-IT"/>
        </w:rPr>
        <w:t xml:space="preserve">QCVN </w:t>
      </w:r>
      <w:r w:rsidR="0082642C">
        <w:rPr>
          <w:sz w:val="24"/>
          <w:szCs w:val="24"/>
        </w:rPr>
        <w:t>6</w:t>
      </w:r>
      <w:r w:rsidR="00122817">
        <w:rPr>
          <w:sz w:val="24"/>
          <w:szCs w:val="24"/>
          <w:lang w:val="vi-VN"/>
        </w:rPr>
        <w:t>0</w:t>
      </w:r>
      <w:r w:rsidR="003F5657" w:rsidRPr="004F7677">
        <w:rPr>
          <w:sz w:val="24"/>
          <w:szCs w:val="24"/>
          <w:lang w:val="it-IT"/>
        </w:rPr>
        <w:t>:</w:t>
      </w:r>
      <w:r w:rsidR="0082642C">
        <w:rPr>
          <w:sz w:val="24"/>
          <w:szCs w:val="24"/>
          <w:lang w:val="it-IT"/>
        </w:rPr>
        <w:t>202</w:t>
      </w:r>
      <w:r w:rsidR="0018248B">
        <w:rPr>
          <w:sz w:val="24"/>
          <w:szCs w:val="24"/>
          <w:lang w:val="it-IT"/>
        </w:rPr>
        <w:t>3</w:t>
      </w:r>
      <w:r w:rsidR="003F5657" w:rsidRPr="004F7677">
        <w:rPr>
          <w:sz w:val="24"/>
          <w:szCs w:val="24"/>
          <w:lang w:val="it-IT"/>
        </w:rPr>
        <w:t>/BTTTT</w:t>
      </w:r>
      <w:r w:rsidR="00FD6941" w:rsidRPr="004F7677">
        <w:rPr>
          <w:sz w:val="24"/>
          <w:szCs w:val="24"/>
          <w:lang w:val="it-IT"/>
        </w:rPr>
        <w:t xml:space="preserve"> do Viện Khoa học kỹ thuật Bưu điện</w:t>
      </w:r>
      <w:r w:rsidR="002B617C" w:rsidRPr="004F7677">
        <w:rPr>
          <w:sz w:val="24"/>
          <w:szCs w:val="24"/>
          <w:lang w:val="it-IT"/>
        </w:rPr>
        <w:t xml:space="preserve"> biên soạn, Vụ </w:t>
      </w:r>
      <w:r w:rsidR="00597AC6" w:rsidRPr="004F7677">
        <w:rPr>
          <w:sz w:val="24"/>
          <w:szCs w:val="24"/>
          <w:lang w:val="it-IT"/>
        </w:rPr>
        <w:t>K</w:t>
      </w:r>
      <w:r w:rsidR="002B617C" w:rsidRPr="004F7677">
        <w:rPr>
          <w:sz w:val="24"/>
          <w:szCs w:val="24"/>
          <w:lang w:val="it-IT"/>
        </w:rPr>
        <w:t xml:space="preserve">hoa học và Công nghệ trình duyệt, </w:t>
      </w:r>
      <w:r w:rsidR="00D76B8A">
        <w:rPr>
          <w:sz w:val="24"/>
          <w:szCs w:val="24"/>
          <w:lang w:val="it-IT"/>
        </w:rPr>
        <w:t>Bộ</w:t>
      </w:r>
      <w:r w:rsidR="00D76B8A">
        <w:rPr>
          <w:sz w:val="24"/>
          <w:szCs w:val="24"/>
          <w:lang w:val="vi-VN"/>
        </w:rPr>
        <w:t xml:space="preserve"> Khoa học và Công nghệ thẩm định, </w:t>
      </w:r>
      <w:r w:rsidR="002B617C" w:rsidRPr="004F7677">
        <w:rPr>
          <w:sz w:val="24"/>
          <w:szCs w:val="24"/>
          <w:lang w:val="it-IT"/>
        </w:rPr>
        <w:t>Bộ Thông tin và Truyền thông ban hành kèm theo</w:t>
      </w:r>
      <w:r w:rsidR="006F7DFA" w:rsidRPr="004F7677">
        <w:rPr>
          <w:sz w:val="24"/>
          <w:szCs w:val="24"/>
          <w:lang w:val="it-IT"/>
        </w:rPr>
        <w:t xml:space="preserve"> </w:t>
      </w:r>
      <w:r w:rsidR="002B617C" w:rsidRPr="004F7677">
        <w:rPr>
          <w:sz w:val="24"/>
          <w:szCs w:val="24"/>
          <w:lang w:val="it-IT"/>
        </w:rPr>
        <w:t>Thông t</w:t>
      </w:r>
      <w:r w:rsidR="002B617C" w:rsidRPr="004F7677">
        <w:rPr>
          <w:sz w:val="24"/>
          <w:szCs w:val="24"/>
          <w:lang w:val="vi-VN"/>
        </w:rPr>
        <w:t xml:space="preserve">ư </w:t>
      </w:r>
      <w:r w:rsidR="0082642C">
        <w:rPr>
          <w:sz w:val="24"/>
          <w:szCs w:val="24"/>
          <w:lang w:val="it-IT"/>
        </w:rPr>
        <w:t xml:space="preserve">số </w:t>
      </w:r>
      <w:r w:rsidR="003F6524">
        <w:rPr>
          <w:sz w:val="24"/>
          <w:szCs w:val="24"/>
          <w:lang w:val="it-IT"/>
        </w:rPr>
        <w:t xml:space="preserve">  </w:t>
      </w:r>
      <w:r w:rsidR="0082642C">
        <w:rPr>
          <w:sz w:val="24"/>
          <w:szCs w:val="24"/>
          <w:lang w:val="it-IT"/>
        </w:rPr>
        <w:t>/202</w:t>
      </w:r>
      <w:r w:rsidR="0018248B">
        <w:rPr>
          <w:sz w:val="24"/>
          <w:szCs w:val="24"/>
          <w:lang w:val="it-IT"/>
        </w:rPr>
        <w:t>3</w:t>
      </w:r>
      <w:r w:rsidR="002B617C" w:rsidRPr="004F7677">
        <w:rPr>
          <w:sz w:val="24"/>
          <w:szCs w:val="24"/>
          <w:lang w:val="it-IT"/>
        </w:rPr>
        <w:t>/TT-BTTTT</w:t>
      </w:r>
      <w:r w:rsidR="00FA11B2" w:rsidRPr="004F7677">
        <w:rPr>
          <w:sz w:val="24"/>
          <w:szCs w:val="24"/>
          <w:lang w:val="it-IT"/>
        </w:rPr>
        <w:t xml:space="preserve"> </w:t>
      </w:r>
      <w:r w:rsidR="002B617C" w:rsidRPr="004F7677">
        <w:rPr>
          <w:sz w:val="24"/>
          <w:szCs w:val="24"/>
          <w:lang w:val="it-IT"/>
        </w:rPr>
        <w:t xml:space="preserve">ngày </w:t>
      </w:r>
      <w:r w:rsidR="003F6524">
        <w:rPr>
          <w:sz w:val="24"/>
          <w:szCs w:val="24"/>
          <w:lang w:val="it-IT"/>
        </w:rPr>
        <w:t xml:space="preserve">  </w:t>
      </w:r>
      <w:r w:rsidR="002B617C" w:rsidRPr="004F7677">
        <w:rPr>
          <w:sz w:val="24"/>
          <w:szCs w:val="24"/>
          <w:lang w:val="it-IT"/>
        </w:rPr>
        <w:t xml:space="preserve">tháng </w:t>
      </w:r>
      <w:r w:rsidR="003F6524">
        <w:rPr>
          <w:sz w:val="24"/>
          <w:szCs w:val="24"/>
          <w:lang w:val="it-IT"/>
        </w:rPr>
        <w:t xml:space="preserve">  </w:t>
      </w:r>
      <w:r w:rsidR="0082642C">
        <w:rPr>
          <w:sz w:val="24"/>
          <w:szCs w:val="24"/>
          <w:lang w:val="it-IT"/>
        </w:rPr>
        <w:t>năm 202</w:t>
      </w:r>
      <w:r w:rsidR="0018248B">
        <w:rPr>
          <w:sz w:val="24"/>
          <w:szCs w:val="24"/>
          <w:lang w:val="it-IT"/>
        </w:rPr>
        <w:t>3</w:t>
      </w:r>
      <w:r w:rsidR="002B617C" w:rsidRPr="004F7677">
        <w:rPr>
          <w:sz w:val="24"/>
          <w:szCs w:val="24"/>
          <w:lang w:val="it-IT"/>
        </w:rPr>
        <w:t xml:space="preserve">. </w:t>
      </w:r>
    </w:p>
    <w:p w14:paraId="4E7E03CC" w14:textId="69B64A5B" w:rsidR="00567A08" w:rsidRPr="00103273" w:rsidRDefault="00567A08" w:rsidP="00103273">
      <w:pPr>
        <w:ind w:left="791" w:right="484"/>
        <w:rPr>
          <w:sz w:val="24"/>
          <w:szCs w:val="24"/>
          <w:lang w:val="de-DE"/>
        </w:rPr>
        <w:sectPr w:rsidR="00567A08" w:rsidRPr="00103273" w:rsidSect="00A24FB4">
          <w:pgSz w:w="11900" w:h="16840"/>
          <w:pgMar w:top="1134" w:right="1134" w:bottom="1134" w:left="1701" w:header="624" w:footer="624" w:gutter="0"/>
          <w:cols w:space="720"/>
          <w:titlePg/>
          <w:docGrid w:linePitch="299"/>
        </w:sectPr>
      </w:pPr>
      <w:bookmarkStart w:id="3" w:name="_Toc327545971"/>
    </w:p>
    <w:p w14:paraId="53649348" w14:textId="0349C896" w:rsidR="00914059" w:rsidRDefault="00914059" w:rsidP="000F508C">
      <w:pPr>
        <w:pStyle w:val="TOC3"/>
        <w:sectPr w:rsidR="00914059" w:rsidSect="00A24FB4">
          <w:headerReference w:type="even" r:id="rId20"/>
          <w:headerReference w:type="default" r:id="rId21"/>
          <w:type w:val="continuous"/>
          <w:pgSz w:w="11900" w:h="16840"/>
          <w:pgMar w:top="1134" w:right="1134" w:bottom="1134" w:left="1701" w:header="624" w:footer="624" w:gutter="0"/>
          <w:cols w:space="720"/>
          <w:titlePg/>
          <w:docGrid w:linePitch="299"/>
        </w:sectPr>
      </w:pPr>
    </w:p>
    <w:p w14:paraId="547319C1" w14:textId="0FC220C4" w:rsidR="00CA2A0D" w:rsidRPr="00CE60BF" w:rsidRDefault="00A91658" w:rsidP="000F508C">
      <w:pPr>
        <w:pStyle w:val="TOC3"/>
      </w:pPr>
      <w:r>
        <w:rPr>
          <w:lang w:val="en-US"/>
        </w:rPr>
        <w:lastRenderedPageBreak/>
        <mc:AlternateContent>
          <mc:Choice Requires="wps">
            <w:drawing>
              <wp:anchor distT="0" distB="0" distL="114300" distR="114300" simplePos="0" relativeHeight="251673088" behindDoc="0" locked="0" layoutInCell="1" allowOverlap="1" wp14:anchorId="1EE29393" wp14:editId="75442027">
                <wp:simplePos x="0" y="0"/>
                <wp:positionH relativeFrom="column">
                  <wp:posOffset>3807749</wp:posOffset>
                </wp:positionH>
                <wp:positionV relativeFrom="paragraph">
                  <wp:posOffset>-636963</wp:posOffset>
                </wp:positionV>
                <wp:extent cx="2161309" cy="615142"/>
                <wp:effectExtent l="0" t="0" r="0" b="0"/>
                <wp:wrapNone/>
                <wp:docPr id="8" name="Rectangle 8"/>
                <wp:cNvGraphicFramePr/>
                <a:graphic xmlns:a="http://schemas.openxmlformats.org/drawingml/2006/main">
                  <a:graphicData uri="http://schemas.microsoft.com/office/word/2010/wordprocessingShape">
                    <wps:wsp>
                      <wps:cNvSpPr/>
                      <wps:spPr>
                        <a:xfrm>
                          <a:off x="0" y="0"/>
                          <a:ext cx="2161309" cy="615142"/>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70915A" id="Rectangle 8" o:spid="_x0000_s1026" style="position:absolute;margin-left:299.8pt;margin-top:-50.15pt;width:170.2pt;height:48.4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cnfwIAAF0FAAAOAAAAZHJzL2Uyb0RvYy54bWysVEtv2zAMvg/YfxB0Xx1nadYGdYogRYYB&#10;RVv0gZ4VWUqESaImKXGyXz9Kdpy2y2nYxRbFjx8fInl1vTOabIUPCmxFy7MBJcJyqJVdVfTlefHl&#10;gpIQma2ZBisquheBXk8/f7pq3EQMYQ26Fp4giQ2TxlV0HaObFEXga2FYOAMnLColeMMiin5V1J41&#10;yG50MRwMxkUDvnYeuAgBb29aJZ1mfikFj/dSBhGJrijGFvPX5+8yfYvpFZusPHNrxbsw2D9EYZiy&#10;6LSnumGRkY1Xf1EZxT0EkPGMgylASsVFzgGzKQcfsnlaMydyLlic4Poyhf9Hy++2D56ouqL4UJYZ&#10;fKJHLBqzKy3IRSpP48IEUU/uwXdSwGPKdSe9SX/MguxySfd9ScUuEo6Xw3Jcfh1cUsJRNy7Py9Ew&#10;kRZHa+dD/C7AkHSoqEfvuZJsextiCz1AkrMAWtULpXUWUpuIufZky/CBl6uyI3+H0jZhLSSrljDd&#10;FCmxNpV8instEk7bRyGxIin4HEjuxaMTxrmwcdw5yuhkJpG8NyxPGep4iK7DJjORe7Q3HJwyfO+x&#10;t8hewcbe2CgL/hRB/bP33OIP2bc5p/SXUO+xETy0ExIcXyh8j1sW4gPzOBI4PDjm8R4/UkNTUehO&#10;lKzB/z51n/DYqailpMERq2j4tWFeUKJ/WOzhy3I0SjOZhdH5tyEK/q1m+VZjN2YO+MglLhTH8zHh&#10;oz4cpQfzittglryiilmOvivKoz8I89iOPu4TLmazDMM5dCze2ifHE3mqauq3590r865ryojtfAeH&#10;cWSTD73ZYpOlhdkmglS5cY917eqNM5xbv9s3aUm8lTPquBWnfwAAAP//AwBQSwMEFAAGAAgAAAAh&#10;ANPE/MrlAAAAEAEAAA8AAABkcnMvZG93bnJldi54bWxMj09PwzAMxe9IfIfISNy2ZHTdaNd0QvyZ&#10;gBuDcs6a0FYkTmnSrXx7zAkulmw/P79fsZ2cZUczhM6jhMVcADNYe91hI+Ht9WF2DSxEhVpZj0bC&#10;twmwLc/PCpVrf8IXc9zHhpEJhlxJaGPsc85D3Rqnwtz3Bmn34QenIrVDw/WgTmTuLL8SYsWd6pA+&#10;tKo3t62pP/ejkzCm66f76f1rl1SiWj9XNn2Mu17Ky4vpbkPlZgMsmin+XcAvA+WHkoId/Ig6MCsh&#10;zbIVSSXMFkIkwEiSLQUxHmiULIGXBf8PUv4AAAD//wMAUEsBAi0AFAAGAAgAAAAhALaDOJL+AAAA&#10;4QEAABMAAAAAAAAAAAAAAAAAAAAAAFtDb250ZW50X1R5cGVzXS54bWxQSwECLQAUAAYACAAAACEA&#10;OP0h/9YAAACUAQAACwAAAAAAAAAAAAAAAAAvAQAAX3JlbHMvLnJlbHNQSwECLQAUAAYACAAAACEA&#10;Ch+3J38CAABdBQAADgAAAAAAAAAAAAAAAAAuAgAAZHJzL2Uyb0RvYy54bWxQSwECLQAUAAYACAAA&#10;ACEA08T8yuUAAAAQAQAADwAAAAAAAAAAAAAAAADZBAAAZHJzL2Rvd25yZXYueG1sUEsFBgAAAAAE&#10;AAQA8wAAAOsFAAAAAA==&#10;" fillcolor="white [3212]" stroked="f" strokeweight="2pt"/>
            </w:pict>
          </mc:Fallback>
        </mc:AlternateContent>
      </w:r>
      <w:r w:rsidR="0096076F" w:rsidRPr="004F7677">
        <w:t>QUY CHUẨN KỸ THUẬT QUỐC GIA</w:t>
      </w:r>
      <w:r w:rsidR="0096076F" w:rsidRPr="00CE60BF">
        <w:t xml:space="preserve"> </w:t>
      </w:r>
    </w:p>
    <w:p w14:paraId="1EB6EE8D" w14:textId="72A136E5" w:rsidR="00941FC1" w:rsidRPr="00CE60BF" w:rsidRDefault="00B82DB4" w:rsidP="000F508C">
      <w:pPr>
        <w:pStyle w:val="TOC3"/>
      </w:pPr>
      <w:r w:rsidRPr="00B82DB4">
        <w:t>VỀ BỘ PHÁT ĐÁP RA ĐA TÌM KIẾM VÀ CỨU NẠN</w:t>
      </w:r>
      <w:r w:rsidR="00CE60BF" w:rsidRPr="00CE60BF">
        <w:t xml:space="preserve"> </w:t>
      </w:r>
    </w:p>
    <w:p w14:paraId="2DC3EFB2" w14:textId="18E1BE22" w:rsidR="00CE60BF" w:rsidRPr="00CE60BF" w:rsidRDefault="00CE60BF" w:rsidP="000F508C">
      <w:pPr>
        <w:pStyle w:val="TOC3"/>
      </w:pPr>
      <w:r w:rsidRPr="00CE60BF">
        <w:t xml:space="preserve">HOẠT ĐỘNG TRONG BĂNG TẦN </w:t>
      </w:r>
      <w:r w:rsidR="002E7021">
        <w:rPr>
          <w:lang w:val="en-US"/>
        </w:rPr>
        <w:t xml:space="preserve">TỪ </w:t>
      </w:r>
      <w:r w:rsidRPr="00CE60BF">
        <w:t xml:space="preserve">9 200 MHz </w:t>
      </w:r>
      <w:r w:rsidR="002E7021">
        <w:rPr>
          <w:lang w:val="en-US"/>
        </w:rPr>
        <w:t>ĐẾN</w:t>
      </w:r>
      <w:r w:rsidRPr="00CE60BF">
        <w:t xml:space="preserve"> 9 500 MHz</w:t>
      </w:r>
    </w:p>
    <w:p w14:paraId="236EA481" w14:textId="28E63B16" w:rsidR="00CE60BF" w:rsidRPr="002451DE" w:rsidRDefault="00FE786D" w:rsidP="007D350F">
      <w:pPr>
        <w:autoSpaceDE w:val="0"/>
        <w:autoSpaceDN w:val="0"/>
        <w:adjustRightInd w:val="0"/>
        <w:spacing w:before="0" w:after="0" w:line="240" w:lineRule="auto"/>
        <w:jc w:val="center"/>
        <w:rPr>
          <w:b/>
          <w:bCs/>
          <w:i/>
          <w:iCs/>
          <w:sz w:val="28"/>
          <w:szCs w:val="28"/>
        </w:rPr>
      </w:pPr>
      <w:r w:rsidRPr="00BA6890">
        <w:rPr>
          <w:b/>
          <w:bCs/>
          <w:i/>
          <w:iCs/>
          <w:sz w:val="24"/>
          <w:szCs w:val="24"/>
        </w:rPr>
        <w:t>National technical regulation</w:t>
      </w:r>
      <w:r w:rsidR="00CE60BF">
        <w:rPr>
          <w:b/>
          <w:bCs/>
          <w:i/>
          <w:iCs/>
          <w:sz w:val="24"/>
          <w:szCs w:val="24"/>
        </w:rPr>
        <w:t xml:space="preserve">                    </w:t>
      </w:r>
      <w:r w:rsidRPr="00BA6890">
        <w:rPr>
          <w:b/>
          <w:bCs/>
          <w:i/>
          <w:iCs/>
          <w:sz w:val="24"/>
          <w:szCs w:val="24"/>
        </w:rPr>
        <w:t xml:space="preserve"> </w:t>
      </w:r>
      <w:r w:rsidR="00211B3F" w:rsidRPr="00CE60BF">
        <w:rPr>
          <w:b/>
          <w:bCs/>
          <w:i/>
          <w:iCs/>
          <w:sz w:val="24"/>
          <w:szCs w:val="24"/>
        </w:rPr>
        <w:t xml:space="preserve">                                                                         </w:t>
      </w:r>
      <w:r w:rsidRPr="00BA6890">
        <w:rPr>
          <w:b/>
          <w:bCs/>
          <w:i/>
          <w:iCs/>
          <w:sz w:val="24"/>
          <w:szCs w:val="24"/>
        </w:rPr>
        <w:t xml:space="preserve">on </w:t>
      </w:r>
      <w:r w:rsidR="00CE60BF" w:rsidRPr="00CE60BF">
        <w:rPr>
          <w:b/>
          <w:bCs/>
          <w:i/>
          <w:iCs/>
          <w:sz w:val="24"/>
          <w:szCs w:val="24"/>
        </w:rPr>
        <w:t xml:space="preserve">radar transponders for search and rescue </w:t>
      </w:r>
      <w:r w:rsidR="00CE60BF">
        <w:rPr>
          <w:b/>
          <w:bCs/>
          <w:i/>
          <w:iCs/>
          <w:sz w:val="24"/>
          <w:szCs w:val="24"/>
        </w:rPr>
        <w:t xml:space="preserve">                                                     </w:t>
      </w:r>
      <w:r w:rsidR="00CE60BF" w:rsidRPr="00CE60BF">
        <w:rPr>
          <w:b/>
          <w:bCs/>
          <w:i/>
          <w:iCs/>
          <w:sz w:val="24"/>
          <w:szCs w:val="24"/>
        </w:rPr>
        <w:t xml:space="preserve">operating in the frequency band 9 200 MHz </w:t>
      </w:r>
      <w:r w:rsidR="002E7021">
        <w:rPr>
          <w:b/>
          <w:bCs/>
          <w:i/>
          <w:iCs/>
          <w:sz w:val="24"/>
          <w:szCs w:val="24"/>
        </w:rPr>
        <w:t>to</w:t>
      </w:r>
      <w:r w:rsidR="00CE60BF" w:rsidRPr="00CE60BF">
        <w:rPr>
          <w:b/>
          <w:bCs/>
          <w:i/>
          <w:iCs/>
          <w:sz w:val="24"/>
          <w:szCs w:val="24"/>
        </w:rPr>
        <w:t xml:space="preserve"> 9 500 MHz</w:t>
      </w:r>
    </w:p>
    <w:p w14:paraId="05712994" w14:textId="77777777" w:rsidR="00B81BD9" w:rsidRPr="004F7677" w:rsidRDefault="002B617C" w:rsidP="000F508C">
      <w:pPr>
        <w:pStyle w:val="Heading1"/>
        <w:tabs>
          <w:tab w:val="clear" w:pos="360"/>
          <w:tab w:val="left" w:pos="0"/>
        </w:tabs>
        <w:spacing w:after="240" w:line="240" w:lineRule="auto"/>
        <w:ind w:left="426" w:hanging="426"/>
      </w:pPr>
      <w:bookmarkStart w:id="4" w:name="_Toc367816706"/>
      <w:bookmarkStart w:id="5" w:name="_Toc149728959"/>
      <w:bookmarkEnd w:id="3"/>
      <w:r w:rsidRPr="004F7677">
        <w:t>QUY ĐỊNH CHUNG</w:t>
      </w:r>
      <w:bookmarkEnd w:id="4"/>
      <w:bookmarkEnd w:id="5"/>
    </w:p>
    <w:p w14:paraId="6154D753" w14:textId="77777777" w:rsidR="00B81BD9" w:rsidRPr="004F7677" w:rsidRDefault="002B617C" w:rsidP="00CF434B">
      <w:pPr>
        <w:pStyle w:val="Heading2"/>
        <w:numPr>
          <w:ilvl w:val="1"/>
          <w:numId w:val="7"/>
        </w:numPr>
        <w:spacing w:after="0" w:line="240" w:lineRule="auto"/>
      </w:pPr>
      <w:bookmarkStart w:id="6" w:name="_Toc327545972"/>
      <w:bookmarkStart w:id="7" w:name="_Toc367816707"/>
      <w:bookmarkStart w:id="8" w:name="_Ref465947339"/>
      <w:bookmarkStart w:id="9" w:name="_Ref118100393"/>
      <w:bookmarkStart w:id="10" w:name="_Toc149728960"/>
      <w:r w:rsidRPr="004F7677">
        <w:t>Phạm vi điều chỉnh</w:t>
      </w:r>
      <w:bookmarkEnd w:id="6"/>
      <w:bookmarkEnd w:id="7"/>
      <w:bookmarkEnd w:id="8"/>
      <w:bookmarkEnd w:id="9"/>
      <w:bookmarkEnd w:id="10"/>
    </w:p>
    <w:p w14:paraId="0ED56CB6" w14:textId="4DECA657" w:rsidR="00B82DB4" w:rsidRDefault="00B82DB4" w:rsidP="00CF434B">
      <w:pPr>
        <w:spacing w:after="0" w:line="240" w:lineRule="auto"/>
        <w:rPr>
          <w:color w:val="000000"/>
          <w:sz w:val="24"/>
          <w:szCs w:val="24"/>
          <w:lang w:val="vi-VN"/>
        </w:rPr>
      </w:pPr>
      <w:bookmarkStart w:id="11" w:name="_Toc367816708"/>
      <w:r w:rsidRPr="00B82DB4">
        <w:rPr>
          <w:color w:val="000000"/>
          <w:sz w:val="24"/>
          <w:szCs w:val="24"/>
          <w:lang w:val="vi-VN"/>
        </w:rPr>
        <w:t xml:space="preserve">Quy chuẩn này quy định các chỉ tiêu kỹ thuật </w:t>
      </w:r>
      <w:r w:rsidR="00C37888">
        <w:rPr>
          <w:color w:val="000000"/>
          <w:sz w:val="24"/>
          <w:szCs w:val="24"/>
        </w:rPr>
        <w:t>cơ bản</w:t>
      </w:r>
      <w:r w:rsidRPr="00B82DB4">
        <w:rPr>
          <w:color w:val="000000"/>
          <w:sz w:val="24"/>
          <w:szCs w:val="24"/>
          <w:lang w:val="vi-VN"/>
        </w:rPr>
        <w:t xml:space="preserve"> của bộ phát đáp ra đa tìm kiếm và cứu nạn hoạt động trong băng tần</w:t>
      </w:r>
      <w:r w:rsidR="002E7021">
        <w:rPr>
          <w:color w:val="000000"/>
          <w:sz w:val="24"/>
          <w:szCs w:val="24"/>
        </w:rPr>
        <w:t xml:space="preserve"> từ</w:t>
      </w:r>
      <w:r w:rsidRPr="00B82DB4">
        <w:rPr>
          <w:color w:val="000000"/>
          <w:sz w:val="24"/>
          <w:szCs w:val="24"/>
          <w:lang w:val="vi-VN"/>
        </w:rPr>
        <w:t xml:space="preserve"> 9</w:t>
      </w:r>
      <w:r w:rsidR="00211B3F">
        <w:rPr>
          <w:color w:val="000000"/>
          <w:sz w:val="24"/>
          <w:szCs w:val="24"/>
          <w:lang w:val="vi-VN"/>
        </w:rPr>
        <w:t xml:space="preserve"> </w:t>
      </w:r>
      <w:r w:rsidRPr="00B82DB4">
        <w:rPr>
          <w:color w:val="000000"/>
          <w:sz w:val="24"/>
          <w:szCs w:val="24"/>
          <w:lang w:val="vi-VN"/>
        </w:rPr>
        <w:t>200</w:t>
      </w:r>
      <w:r w:rsidR="007642ED">
        <w:rPr>
          <w:color w:val="000000"/>
          <w:sz w:val="24"/>
          <w:szCs w:val="24"/>
        </w:rPr>
        <w:t xml:space="preserve"> </w:t>
      </w:r>
      <w:r w:rsidR="007642ED" w:rsidRPr="00B82DB4">
        <w:rPr>
          <w:color w:val="000000"/>
          <w:sz w:val="24"/>
          <w:szCs w:val="24"/>
          <w:lang w:val="vi-VN"/>
        </w:rPr>
        <w:t>MHz</w:t>
      </w:r>
      <w:r w:rsidRPr="00B82DB4">
        <w:rPr>
          <w:color w:val="000000"/>
          <w:sz w:val="24"/>
          <w:szCs w:val="24"/>
          <w:lang w:val="vi-VN"/>
        </w:rPr>
        <w:t xml:space="preserve"> </w:t>
      </w:r>
      <w:r w:rsidR="002E7021">
        <w:rPr>
          <w:color w:val="000000"/>
          <w:sz w:val="24"/>
          <w:szCs w:val="24"/>
        </w:rPr>
        <w:t>đến</w:t>
      </w:r>
      <w:r w:rsidRPr="00B82DB4">
        <w:rPr>
          <w:color w:val="000000"/>
          <w:sz w:val="24"/>
          <w:szCs w:val="24"/>
          <w:lang w:val="vi-VN"/>
        </w:rPr>
        <w:t xml:space="preserve"> 9</w:t>
      </w:r>
      <w:r w:rsidR="00211B3F">
        <w:rPr>
          <w:color w:val="000000"/>
          <w:sz w:val="24"/>
          <w:szCs w:val="24"/>
          <w:lang w:val="vi-VN"/>
        </w:rPr>
        <w:t xml:space="preserve"> </w:t>
      </w:r>
      <w:r w:rsidRPr="00B82DB4">
        <w:rPr>
          <w:color w:val="000000"/>
          <w:sz w:val="24"/>
          <w:szCs w:val="24"/>
          <w:lang w:val="vi-VN"/>
        </w:rPr>
        <w:t>500 MHz.</w:t>
      </w:r>
    </w:p>
    <w:p w14:paraId="062DD9F1" w14:textId="23C62F66" w:rsidR="00211B3F" w:rsidRPr="0018248B" w:rsidRDefault="00211B3F" w:rsidP="00CF434B">
      <w:pPr>
        <w:spacing w:after="0" w:line="240" w:lineRule="auto"/>
        <w:rPr>
          <w:color w:val="000000"/>
          <w:sz w:val="24"/>
          <w:szCs w:val="24"/>
        </w:rPr>
      </w:pPr>
      <w:r>
        <w:rPr>
          <w:color w:val="000000"/>
          <w:sz w:val="24"/>
          <w:szCs w:val="24"/>
          <w:lang w:val="vi-VN"/>
        </w:rPr>
        <w:t xml:space="preserve">Mã số HS của </w:t>
      </w:r>
      <w:r w:rsidRPr="00B82DB4">
        <w:rPr>
          <w:color w:val="000000"/>
          <w:sz w:val="24"/>
          <w:szCs w:val="24"/>
          <w:lang w:val="vi-VN"/>
        </w:rPr>
        <w:t>bộ phát đáp ra đa tìm kiếm và cứu nạn</w:t>
      </w:r>
      <w:r w:rsidR="0018248B">
        <w:rPr>
          <w:color w:val="000000"/>
          <w:sz w:val="24"/>
          <w:szCs w:val="24"/>
          <w:lang w:val="vi-VN"/>
        </w:rPr>
        <w:t xml:space="preserve"> áp dụng theo </w:t>
      </w:r>
      <w:r w:rsidR="0018248B">
        <w:rPr>
          <w:color w:val="000000"/>
          <w:sz w:val="24"/>
          <w:szCs w:val="24"/>
        </w:rPr>
        <w:t>Phụ lục C.</w:t>
      </w:r>
    </w:p>
    <w:p w14:paraId="2CB848A0" w14:textId="77777777" w:rsidR="00B81BD9" w:rsidRPr="004F7677" w:rsidRDefault="002B617C" w:rsidP="008147B0">
      <w:pPr>
        <w:pStyle w:val="Heading2"/>
        <w:numPr>
          <w:ilvl w:val="1"/>
          <w:numId w:val="7"/>
        </w:numPr>
        <w:spacing w:after="0" w:line="240" w:lineRule="auto"/>
      </w:pPr>
      <w:bookmarkStart w:id="12" w:name="_Toc149728961"/>
      <w:r w:rsidRPr="004F7677">
        <w:t>Đối tượng áp dụng</w:t>
      </w:r>
      <w:bookmarkEnd w:id="11"/>
      <w:bookmarkEnd w:id="12"/>
    </w:p>
    <w:p w14:paraId="34C6F90B" w14:textId="28B75879" w:rsidR="00FE786D" w:rsidRPr="00953B9A" w:rsidRDefault="00FF2425" w:rsidP="008147B0">
      <w:pPr>
        <w:spacing w:after="0" w:line="240" w:lineRule="auto"/>
        <w:rPr>
          <w:sz w:val="24"/>
          <w:szCs w:val="24"/>
          <w:lang w:val="vi-VN"/>
        </w:rPr>
      </w:pPr>
      <w:bookmarkStart w:id="13" w:name="_Toc143850255"/>
      <w:bookmarkStart w:id="14" w:name="_Toc215891889"/>
      <w:bookmarkStart w:id="15" w:name="_Toc327545974"/>
      <w:bookmarkStart w:id="16" w:name="_Toc367816709"/>
      <w:r>
        <w:rPr>
          <w:sz w:val="24"/>
          <w:szCs w:val="24"/>
          <w:lang w:val="vi-VN"/>
        </w:rPr>
        <w:t>Quy chuẩn</w:t>
      </w:r>
      <w:r>
        <w:rPr>
          <w:sz w:val="24"/>
          <w:szCs w:val="24"/>
        </w:rPr>
        <w:t xml:space="preserve"> </w:t>
      </w:r>
      <w:r w:rsidR="00FE786D" w:rsidRPr="00953B9A">
        <w:rPr>
          <w:sz w:val="24"/>
          <w:szCs w:val="24"/>
          <w:lang w:val="vi-VN"/>
        </w:rPr>
        <w:t>này áp dụng đối với các cơ quan, tổ chức, cá nhân Việt Nam và</w:t>
      </w:r>
      <w:r w:rsidR="003B3393">
        <w:rPr>
          <w:sz w:val="24"/>
          <w:szCs w:val="24"/>
          <w:lang w:val="vi-VN"/>
        </w:rPr>
        <w:t xml:space="preserve"> </w:t>
      </w:r>
      <w:r w:rsidR="00FE786D" w:rsidRPr="00953B9A">
        <w:rPr>
          <w:sz w:val="24"/>
          <w:szCs w:val="24"/>
          <w:lang w:val="vi-VN"/>
        </w:rPr>
        <w:t xml:space="preserve">nước ngoài có hoạt động sản xuất, kinh doanh các thiết bị thuộc phạm vi điều </w:t>
      </w:r>
      <w:r w:rsidR="00F811A8">
        <w:rPr>
          <w:sz w:val="24"/>
          <w:szCs w:val="24"/>
          <w:lang w:val="vi-VN"/>
        </w:rPr>
        <w:t xml:space="preserve">chỉnh của </w:t>
      </w:r>
      <w:r w:rsidR="00457CED">
        <w:rPr>
          <w:sz w:val="24"/>
          <w:szCs w:val="24"/>
          <w:lang w:val="vi-VN"/>
        </w:rPr>
        <w:t>q</w:t>
      </w:r>
      <w:r w:rsidR="00FE786D" w:rsidRPr="00953B9A">
        <w:rPr>
          <w:sz w:val="24"/>
          <w:szCs w:val="24"/>
          <w:lang w:val="vi-VN"/>
        </w:rPr>
        <w:t xml:space="preserve">uy chuẩn này trên lãnh thổ Việt Nam. </w:t>
      </w:r>
    </w:p>
    <w:p w14:paraId="504CE972" w14:textId="77777777" w:rsidR="00B81BD9" w:rsidRDefault="002B617C" w:rsidP="008147B0">
      <w:pPr>
        <w:pStyle w:val="Heading2"/>
        <w:numPr>
          <w:ilvl w:val="1"/>
          <w:numId w:val="7"/>
        </w:numPr>
        <w:spacing w:after="0" w:line="240" w:lineRule="auto"/>
      </w:pPr>
      <w:bookmarkStart w:id="17" w:name="_Toc149728962"/>
      <w:r w:rsidRPr="004F7677">
        <w:t>Tài liệu viện dẫn</w:t>
      </w:r>
      <w:bookmarkEnd w:id="13"/>
      <w:bookmarkEnd w:id="14"/>
      <w:bookmarkEnd w:id="15"/>
      <w:bookmarkEnd w:id="16"/>
      <w:bookmarkEnd w:id="17"/>
    </w:p>
    <w:p w14:paraId="4F7FA0B9" w14:textId="0DC9ED5F" w:rsidR="00A46310" w:rsidRPr="00825CE7" w:rsidRDefault="00A46310" w:rsidP="008147B0">
      <w:pPr>
        <w:spacing w:after="0" w:line="240" w:lineRule="auto"/>
        <w:rPr>
          <w:color w:val="000000" w:themeColor="text1"/>
          <w:sz w:val="24"/>
          <w:szCs w:val="24"/>
          <w:lang w:val="vi-VN"/>
        </w:rPr>
      </w:pPr>
      <w:r w:rsidRPr="00825CE7">
        <w:rPr>
          <w:color w:val="000000" w:themeColor="text1"/>
          <w:sz w:val="24"/>
          <w:szCs w:val="24"/>
          <w:lang w:val="vi-VN"/>
        </w:rPr>
        <w:t>IMO Resolution A.477 (XII): Performance standards for radar equipment</w:t>
      </w:r>
      <w:r w:rsidR="00B907CB" w:rsidRPr="00825CE7">
        <w:rPr>
          <w:color w:val="000000" w:themeColor="text1"/>
          <w:sz w:val="24"/>
          <w:szCs w:val="24"/>
          <w:lang w:val="vi-VN"/>
        </w:rPr>
        <w:t>.</w:t>
      </w:r>
    </w:p>
    <w:p w14:paraId="6E45BD9C" w14:textId="4206D98C" w:rsidR="00A46310" w:rsidRPr="00825CE7" w:rsidRDefault="00A46310" w:rsidP="008147B0">
      <w:pPr>
        <w:spacing w:after="0" w:line="240" w:lineRule="auto"/>
        <w:rPr>
          <w:color w:val="000000" w:themeColor="text1"/>
          <w:sz w:val="24"/>
          <w:szCs w:val="24"/>
          <w:lang w:val="vi-VN"/>
        </w:rPr>
      </w:pPr>
      <w:r w:rsidRPr="00825CE7">
        <w:rPr>
          <w:color w:val="000000" w:themeColor="text1"/>
          <w:sz w:val="24"/>
          <w:szCs w:val="24"/>
          <w:lang w:val="vi-VN"/>
        </w:rPr>
        <w:t>IMO Resolution</w:t>
      </w:r>
      <w:r w:rsidR="00663617">
        <w:rPr>
          <w:color w:val="000000" w:themeColor="text1"/>
          <w:sz w:val="24"/>
          <w:szCs w:val="24"/>
          <w:lang w:val="vi-VN"/>
        </w:rPr>
        <w:t xml:space="preserve"> A.802 (19): </w:t>
      </w:r>
      <w:r w:rsidR="00A5658B" w:rsidRPr="00A5658B">
        <w:rPr>
          <w:color w:val="000000" w:themeColor="text1"/>
          <w:sz w:val="24"/>
          <w:szCs w:val="24"/>
          <w:lang w:val="vi-VN"/>
        </w:rPr>
        <w:t>Performance</w:t>
      </w:r>
      <w:r w:rsidRPr="00825CE7">
        <w:rPr>
          <w:color w:val="000000" w:themeColor="text1"/>
          <w:sz w:val="24"/>
          <w:szCs w:val="24"/>
          <w:lang w:val="vi-VN"/>
        </w:rPr>
        <w:t xml:space="preserve"> standards for survival craft radar transponders for use in search and rescue operations</w:t>
      </w:r>
      <w:r w:rsidR="00B907CB" w:rsidRPr="00825CE7">
        <w:rPr>
          <w:color w:val="000000" w:themeColor="text1"/>
          <w:sz w:val="24"/>
          <w:szCs w:val="24"/>
          <w:lang w:val="vi-VN"/>
        </w:rPr>
        <w:t>.</w:t>
      </w:r>
    </w:p>
    <w:p w14:paraId="0487F2CD" w14:textId="171FE671" w:rsidR="00A46310" w:rsidRPr="00825CE7" w:rsidRDefault="00A46310" w:rsidP="008147B0">
      <w:pPr>
        <w:spacing w:after="0" w:line="240" w:lineRule="auto"/>
        <w:rPr>
          <w:color w:val="000000" w:themeColor="text1"/>
          <w:sz w:val="24"/>
          <w:szCs w:val="24"/>
          <w:lang w:val="vi-VN"/>
        </w:rPr>
      </w:pPr>
      <w:r w:rsidRPr="00825CE7">
        <w:rPr>
          <w:color w:val="000000" w:themeColor="text1"/>
          <w:sz w:val="24"/>
          <w:szCs w:val="24"/>
          <w:lang w:val="vi-VN"/>
        </w:rPr>
        <w:t>Safety of Life at Sea (SOLAS) Convention (1974) – Amendments concerning Radiocommunications for the Global maritime distress and safety system (GMDSS) (1988)</w:t>
      </w:r>
      <w:r w:rsidR="00B907CB" w:rsidRPr="00825CE7">
        <w:rPr>
          <w:color w:val="000000" w:themeColor="text1"/>
          <w:sz w:val="24"/>
          <w:szCs w:val="24"/>
          <w:lang w:val="vi-VN"/>
        </w:rPr>
        <w:t>.</w:t>
      </w:r>
    </w:p>
    <w:p w14:paraId="2431C210" w14:textId="0DDBDB4F" w:rsidR="00DD6418" w:rsidRPr="00825CE7" w:rsidRDefault="00123CB1" w:rsidP="008147B0">
      <w:pPr>
        <w:spacing w:after="0" w:line="240" w:lineRule="auto"/>
        <w:rPr>
          <w:color w:val="000000" w:themeColor="text1"/>
          <w:sz w:val="24"/>
          <w:szCs w:val="24"/>
          <w:lang w:val="vi-VN"/>
        </w:rPr>
      </w:pPr>
      <w:r w:rsidRPr="00825CE7">
        <w:rPr>
          <w:color w:val="000000" w:themeColor="text1"/>
          <w:sz w:val="24"/>
          <w:szCs w:val="24"/>
          <w:lang w:val="vi-VN"/>
        </w:rPr>
        <w:t>IMO Resolution</w:t>
      </w:r>
      <w:r w:rsidR="00DD6418" w:rsidRPr="00825CE7">
        <w:rPr>
          <w:color w:val="000000" w:themeColor="text1"/>
          <w:sz w:val="24"/>
          <w:szCs w:val="24"/>
          <w:lang w:val="vi-VN"/>
        </w:rPr>
        <w:t xml:space="preserve"> MSC.192(79): Adoption of the revised performance standards for radar equipment; </w:t>
      </w:r>
    </w:p>
    <w:p w14:paraId="46790D7C" w14:textId="25BF2E53" w:rsidR="0013151B" w:rsidRPr="00825CE7" w:rsidRDefault="0013151B" w:rsidP="008147B0">
      <w:pPr>
        <w:spacing w:after="0" w:line="240" w:lineRule="auto"/>
        <w:rPr>
          <w:color w:val="000000" w:themeColor="text1"/>
          <w:sz w:val="24"/>
          <w:szCs w:val="24"/>
          <w:lang w:val="vi-VN"/>
        </w:rPr>
      </w:pPr>
      <w:r w:rsidRPr="00825CE7">
        <w:rPr>
          <w:color w:val="000000" w:themeColor="text1"/>
          <w:sz w:val="24"/>
          <w:szCs w:val="24"/>
          <w:lang w:val="vi-VN"/>
        </w:rPr>
        <w:t>IMO Resolution A.697(17): Performance standards for survival craft radar transponders for use in search and rescue operations</w:t>
      </w:r>
      <w:r w:rsidR="00D76B8A" w:rsidRPr="00825CE7">
        <w:rPr>
          <w:color w:val="000000" w:themeColor="text1"/>
          <w:sz w:val="24"/>
          <w:szCs w:val="24"/>
          <w:lang w:val="vi-VN"/>
        </w:rPr>
        <w:t>.</w:t>
      </w:r>
      <w:r w:rsidRPr="00825CE7">
        <w:rPr>
          <w:color w:val="000000" w:themeColor="text1"/>
          <w:sz w:val="24"/>
          <w:szCs w:val="24"/>
          <w:lang w:val="vi-VN"/>
        </w:rPr>
        <w:t xml:space="preserve"> </w:t>
      </w:r>
    </w:p>
    <w:p w14:paraId="452C70DE" w14:textId="77777777" w:rsidR="00B84089" w:rsidRPr="004F7677" w:rsidRDefault="002B617C" w:rsidP="008147B0">
      <w:pPr>
        <w:pStyle w:val="Heading2"/>
        <w:numPr>
          <w:ilvl w:val="1"/>
          <w:numId w:val="7"/>
        </w:numPr>
        <w:spacing w:after="0" w:line="240" w:lineRule="auto"/>
        <w:rPr>
          <w:lang w:val="en-US"/>
        </w:rPr>
      </w:pPr>
      <w:bookmarkStart w:id="18" w:name="_Toc143850258"/>
      <w:bookmarkStart w:id="19" w:name="_Toc215891892"/>
      <w:bookmarkStart w:id="20" w:name="_Toc327545976"/>
      <w:bookmarkStart w:id="21" w:name="_Toc367816711"/>
      <w:bookmarkStart w:id="22" w:name="_Toc149728963"/>
      <w:r w:rsidRPr="004F7677">
        <w:t>Chữ viết tắt</w:t>
      </w:r>
      <w:bookmarkEnd w:id="18"/>
      <w:bookmarkEnd w:id="19"/>
      <w:bookmarkEnd w:id="20"/>
      <w:bookmarkEnd w:id="21"/>
      <w:bookmarkEnd w:id="22"/>
    </w:p>
    <w:tbl>
      <w:tblPr>
        <w:tblW w:w="9322" w:type="dxa"/>
        <w:tblLook w:val="00A0" w:firstRow="1" w:lastRow="0" w:firstColumn="1" w:lastColumn="0" w:noHBand="0" w:noVBand="0"/>
      </w:tblPr>
      <w:tblGrid>
        <w:gridCol w:w="1119"/>
        <w:gridCol w:w="3701"/>
        <w:gridCol w:w="4502"/>
      </w:tblGrid>
      <w:tr w:rsidR="00FF2425" w:rsidRPr="006E71E3" w14:paraId="491C9632" w14:textId="77777777" w:rsidTr="00472DE9">
        <w:tc>
          <w:tcPr>
            <w:tcW w:w="1119" w:type="dxa"/>
          </w:tcPr>
          <w:p w14:paraId="0089B2DD" w14:textId="77777777" w:rsidR="00FF2425" w:rsidRPr="00472DE9" w:rsidRDefault="00FF2425" w:rsidP="008147B0">
            <w:pPr>
              <w:spacing w:after="0" w:line="240" w:lineRule="auto"/>
              <w:jc w:val="left"/>
              <w:rPr>
                <w:color w:val="000000"/>
                <w:sz w:val="24"/>
                <w:szCs w:val="24"/>
                <w:lang w:val="vi-VN"/>
              </w:rPr>
            </w:pPr>
            <w:bookmarkStart w:id="23" w:name="_Toc280956130"/>
            <w:bookmarkStart w:id="24" w:name="_Toc306001986"/>
            <w:r w:rsidRPr="00472DE9">
              <w:rPr>
                <w:color w:val="000000"/>
                <w:sz w:val="24"/>
                <w:szCs w:val="24"/>
                <w:lang w:val="vi-VN"/>
              </w:rPr>
              <w:t>SART</w:t>
            </w:r>
            <w:bookmarkEnd w:id="23"/>
            <w:bookmarkEnd w:id="24"/>
          </w:p>
        </w:tc>
        <w:tc>
          <w:tcPr>
            <w:tcW w:w="3701" w:type="dxa"/>
          </w:tcPr>
          <w:p w14:paraId="3D9F7F5C" w14:textId="77777777" w:rsidR="00FF2425" w:rsidRPr="00472DE9" w:rsidRDefault="00FF2425" w:rsidP="008147B0">
            <w:pPr>
              <w:spacing w:after="0" w:line="240" w:lineRule="auto"/>
              <w:jc w:val="left"/>
              <w:rPr>
                <w:color w:val="000000"/>
                <w:sz w:val="24"/>
                <w:szCs w:val="24"/>
                <w:lang w:val="vi-VN"/>
              </w:rPr>
            </w:pPr>
            <w:bookmarkStart w:id="25" w:name="_Toc280956131"/>
            <w:bookmarkStart w:id="26" w:name="_Toc306001987"/>
            <w:r w:rsidRPr="00472DE9">
              <w:rPr>
                <w:color w:val="000000"/>
                <w:sz w:val="24"/>
                <w:szCs w:val="24"/>
                <w:lang w:val="vi-VN"/>
              </w:rPr>
              <w:t>Bộ phát đáp ra đa tìm kiếm và cứu nạn</w:t>
            </w:r>
            <w:bookmarkEnd w:id="25"/>
            <w:bookmarkEnd w:id="26"/>
          </w:p>
        </w:tc>
        <w:tc>
          <w:tcPr>
            <w:tcW w:w="4502" w:type="dxa"/>
          </w:tcPr>
          <w:p w14:paraId="2AE5B34F" w14:textId="3EE9B93E" w:rsidR="00FF2425" w:rsidRPr="00472DE9" w:rsidRDefault="0013151B" w:rsidP="008147B0">
            <w:pPr>
              <w:spacing w:after="0" w:line="240" w:lineRule="auto"/>
              <w:jc w:val="left"/>
              <w:rPr>
                <w:color w:val="000000"/>
                <w:sz w:val="24"/>
                <w:szCs w:val="24"/>
                <w:lang w:val="vi-VN"/>
              </w:rPr>
            </w:pPr>
            <w:bookmarkStart w:id="27" w:name="_Toc306001988"/>
            <w:r>
              <w:rPr>
                <w:color w:val="000000"/>
                <w:sz w:val="24"/>
                <w:szCs w:val="24"/>
                <w:lang w:val="vi-VN"/>
              </w:rPr>
              <w:t>S</w:t>
            </w:r>
            <w:r w:rsidR="00FF2425" w:rsidRPr="00472DE9">
              <w:rPr>
                <w:color w:val="000000"/>
                <w:sz w:val="24"/>
                <w:szCs w:val="24"/>
                <w:lang w:val="vi-VN"/>
              </w:rPr>
              <w:t xml:space="preserve">earch and </w:t>
            </w:r>
            <w:r>
              <w:rPr>
                <w:color w:val="000000"/>
                <w:sz w:val="24"/>
                <w:szCs w:val="24"/>
                <w:lang w:val="vi-VN"/>
              </w:rPr>
              <w:t>R</w:t>
            </w:r>
            <w:r w:rsidR="00FF2425" w:rsidRPr="00472DE9">
              <w:rPr>
                <w:color w:val="000000"/>
                <w:sz w:val="24"/>
                <w:szCs w:val="24"/>
                <w:lang w:val="vi-VN"/>
              </w:rPr>
              <w:t xml:space="preserve">escue </w:t>
            </w:r>
            <w:r>
              <w:rPr>
                <w:color w:val="000000"/>
                <w:sz w:val="24"/>
                <w:szCs w:val="24"/>
                <w:lang w:val="vi-VN"/>
              </w:rPr>
              <w:t>R</w:t>
            </w:r>
            <w:r w:rsidR="00FF2425" w:rsidRPr="00472DE9">
              <w:rPr>
                <w:color w:val="000000"/>
                <w:sz w:val="24"/>
                <w:szCs w:val="24"/>
                <w:lang w:val="vi-VN"/>
              </w:rPr>
              <w:t xml:space="preserve">adar </w:t>
            </w:r>
            <w:r>
              <w:rPr>
                <w:color w:val="000000"/>
                <w:sz w:val="24"/>
                <w:szCs w:val="24"/>
                <w:lang w:val="vi-VN"/>
              </w:rPr>
              <w:t>T</w:t>
            </w:r>
            <w:r w:rsidR="00FF2425" w:rsidRPr="00472DE9">
              <w:rPr>
                <w:color w:val="000000"/>
                <w:sz w:val="24"/>
                <w:szCs w:val="24"/>
                <w:lang w:val="vi-VN"/>
              </w:rPr>
              <w:t>ransponder</w:t>
            </w:r>
            <w:bookmarkEnd w:id="27"/>
          </w:p>
        </w:tc>
      </w:tr>
      <w:tr w:rsidR="007D350F" w:rsidRPr="006E71E3" w14:paraId="6C965342" w14:textId="77777777" w:rsidTr="00EA72E8">
        <w:tc>
          <w:tcPr>
            <w:tcW w:w="1119" w:type="dxa"/>
          </w:tcPr>
          <w:p w14:paraId="432889F3" w14:textId="77777777" w:rsidR="007D350F" w:rsidRPr="00472DE9" w:rsidRDefault="007D350F" w:rsidP="00EA72E8">
            <w:pPr>
              <w:spacing w:after="0" w:line="240" w:lineRule="auto"/>
              <w:jc w:val="left"/>
              <w:rPr>
                <w:color w:val="000000"/>
                <w:sz w:val="24"/>
                <w:szCs w:val="24"/>
                <w:lang w:val="vi-VN"/>
              </w:rPr>
            </w:pPr>
            <w:bookmarkStart w:id="28" w:name="_Toc280956132"/>
            <w:bookmarkStart w:id="29" w:name="_Toc306001989"/>
            <w:r w:rsidRPr="00472DE9">
              <w:rPr>
                <w:color w:val="000000"/>
                <w:sz w:val="24"/>
                <w:szCs w:val="24"/>
                <w:lang w:val="vi-VN"/>
              </w:rPr>
              <w:t>nm</w:t>
            </w:r>
            <w:bookmarkEnd w:id="28"/>
            <w:bookmarkEnd w:id="29"/>
          </w:p>
        </w:tc>
        <w:tc>
          <w:tcPr>
            <w:tcW w:w="3701" w:type="dxa"/>
          </w:tcPr>
          <w:p w14:paraId="05411017" w14:textId="77777777" w:rsidR="007D350F" w:rsidRPr="00472DE9" w:rsidRDefault="007D350F" w:rsidP="00EA72E8">
            <w:pPr>
              <w:spacing w:after="0" w:line="240" w:lineRule="auto"/>
              <w:jc w:val="left"/>
              <w:rPr>
                <w:color w:val="000000"/>
                <w:sz w:val="24"/>
                <w:szCs w:val="24"/>
                <w:lang w:val="vi-VN"/>
              </w:rPr>
            </w:pPr>
            <w:bookmarkStart w:id="30" w:name="_Toc280956133"/>
            <w:bookmarkStart w:id="31" w:name="_Toc306001990"/>
            <w:r w:rsidRPr="00472DE9">
              <w:rPr>
                <w:color w:val="000000"/>
                <w:sz w:val="24"/>
                <w:szCs w:val="24"/>
                <w:lang w:val="vi-VN"/>
              </w:rPr>
              <w:t>Hải lý</w:t>
            </w:r>
            <w:bookmarkEnd w:id="30"/>
            <w:bookmarkEnd w:id="31"/>
          </w:p>
        </w:tc>
        <w:tc>
          <w:tcPr>
            <w:tcW w:w="4502" w:type="dxa"/>
          </w:tcPr>
          <w:p w14:paraId="2C12E98B" w14:textId="77777777" w:rsidR="007D350F" w:rsidRPr="00472DE9" w:rsidRDefault="007D350F" w:rsidP="00EA72E8">
            <w:pPr>
              <w:spacing w:after="0" w:line="240" w:lineRule="auto"/>
              <w:jc w:val="left"/>
              <w:rPr>
                <w:color w:val="000000"/>
                <w:sz w:val="24"/>
                <w:szCs w:val="24"/>
                <w:lang w:val="vi-VN"/>
              </w:rPr>
            </w:pPr>
            <w:bookmarkStart w:id="32" w:name="_Toc306001991"/>
            <w:r>
              <w:rPr>
                <w:color w:val="000000"/>
                <w:sz w:val="24"/>
                <w:szCs w:val="24"/>
                <w:lang w:val="vi-VN"/>
              </w:rPr>
              <w:t>n</w:t>
            </w:r>
            <w:r w:rsidRPr="00472DE9">
              <w:rPr>
                <w:color w:val="000000"/>
                <w:sz w:val="24"/>
                <w:szCs w:val="24"/>
                <w:lang w:val="vi-VN"/>
              </w:rPr>
              <w:t>autical</w:t>
            </w:r>
            <w:bookmarkEnd w:id="32"/>
            <w:r>
              <w:rPr>
                <w:color w:val="000000"/>
                <w:sz w:val="24"/>
                <w:szCs w:val="24"/>
                <w:lang w:val="vi-VN"/>
              </w:rPr>
              <w:t xml:space="preserve"> mile</w:t>
            </w:r>
          </w:p>
        </w:tc>
      </w:tr>
      <w:tr w:rsidR="00FF2425" w:rsidRPr="006E71E3" w14:paraId="3DBB9812" w14:textId="77777777" w:rsidTr="00472DE9">
        <w:tc>
          <w:tcPr>
            <w:tcW w:w="1119" w:type="dxa"/>
          </w:tcPr>
          <w:p w14:paraId="13C4EA66" w14:textId="77777777" w:rsidR="00FF2425" w:rsidRPr="00472DE9" w:rsidRDefault="00FF2425" w:rsidP="008147B0">
            <w:pPr>
              <w:spacing w:after="0" w:line="240" w:lineRule="auto"/>
              <w:jc w:val="left"/>
              <w:rPr>
                <w:color w:val="000000"/>
                <w:sz w:val="24"/>
                <w:szCs w:val="24"/>
                <w:lang w:val="vi-VN"/>
              </w:rPr>
            </w:pPr>
            <w:bookmarkStart w:id="33" w:name="_Toc280956134"/>
            <w:bookmarkStart w:id="34" w:name="_Toc306001992"/>
            <w:r w:rsidRPr="00472DE9">
              <w:rPr>
                <w:color w:val="000000"/>
                <w:sz w:val="24"/>
                <w:szCs w:val="24"/>
                <w:lang w:val="vi-VN"/>
              </w:rPr>
              <w:t>GMDSS</w:t>
            </w:r>
            <w:bookmarkEnd w:id="33"/>
            <w:bookmarkEnd w:id="34"/>
          </w:p>
        </w:tc>
        <w:tc>
          <w:tcPr>
            <w:tcW w:w="3701" w:type="dxa"/>
          </w:tcPr>
          <w:p w14:paraId="04611011" w14:textId="28339048" w:rsidR="00FF2425" w:rsidRPr="00472DE9" w:rsidRDefault="00FF2425" w:rsidP="008147B0">
            <w:pPr>
              <w:spacing w:after="0" w:line="240" w:lineRule="auto"/>
              <w:jc w:val="left"/>
              <w:rPr>
                <w:color w:val="000000"/>
                <w:sz w:val="24"/>
                <w:szCs w:val="24"/>
                <w:lang w:val="vi-VN"/>
              </w:rPr>
            </w:pPr>
            <w:r w:rsidRPr="00472DE9">
              <w:rPr>
                <w:color w:val="000000"/>
                <w:sz w:val="24"/>
                <w:szCs w:val="24"/>
                <w:lang w:val="vi-VN"/>
              </w:rPr>
              <w:t xml:space="preserve">Hệ thống an toàn cứu nạn hàng hải </w:t>
            </w:r>
            <w:r w:rsidR="00EB09A4">
              <w:rPr>
                <w:color w:val="000000"/>
                <w:sz w:val="24"/>
                <w:szCs w:val="24"/>
                <w:lang w:val="vi-VN"/>
              </w:rPr>
              <w:t>toàn cầu</w:t>
            </w:r>
          </w:p>
        </w:tc>
        <w:tc>
          <w:tcPr>
            <w:tcW w:w="4502" w:type="dxa"/>
          </w:tcPr>
          <w:p w14:paraId="1AB21AD2" w14:textId="3B920860" w:rsidR="00FF2425" w:rsidRPr="00472DE9" w:rsidRDefault="00FF2425" w:rsidP="008147B0">
            <w:pPr>
              <w:spacing w:after="0" w:line="240" w:lineRule="auto"/>
              <w:jc w:val="left"/>
              <w:rPr>
                <w:color w:val="000000"/>
                <w:sz w:val="24"/>
                <w:szCs w:val="24"/>
                <w:lang w:val="vi-VN"/>
              </w:rPr>
            </w:pPr>
            <w:bookmarkStart w:id="35" w:name="_Toc306001993"/>
            <w:r w:rsidRPr="00472DE9">
              <w:rPr>
                <w:color w:val="000000"/>
                <w:sz w:val="24"/>
                <w:szCs w:val="24"/>
                <w:lang w:val="vi-VN"/>
              </w:rPr>
              <w:t xml:space="preserve">Global Maritime </w:t>
            </w:r>
            <w:r w:rsidR="00EB09A4">
              <w:rPr>
                <w:color w:val="000000"/>
                <w:sz w:val="24"/>
                <w:szCs w:val="24"/>
                <w:lang w:val="vi-VN"/>
              </w:rPr>
              <w:t>D</w:t>
            </w:r>
            <w:r w:rsidRPr="00472DE9">
              <w:rPr>
                <w:color w:val="000000"/>
                <w:sz w:val="24"/>
                <w:szCs w:val="24"/>
                <w:lang w:val="vi-VN"/>
              </w:rPr>
              <w:t xml:space="preserve">istress and </w:t>
            </w:r>
            <w:r w:rsidR="00EB09A4">
              <w:rPr>
                <w:color w:val="000000"/>
                <w:sz w:val="24"/>
                <w:szCs w:val="24"/>
                <w:lang w:val="vi-VN"/>
              </w:rPr>
              <w:t>S</w:t>
            </w:r>
            <w:r w:rsidRPr="00472DE9">
              <w:rPr>
                <w:color w:val="000000"/>
                <w:sz w:val="24"/>
                <w:szCs w:val="24"/>
                <w:lang w:val="vi-VN"/>
              </w:rPr>
              <w:t xml:space="preserve">afety </w:t>
            </w:r>
            <w:r w:rsidR="00EB09A4">
              <w:rPr>
                <w:color w:val="000000"/>
                <w:sz w:val="24"/>
                <w:szCs w:val="24"/>
                <w:lang w:val="vi-VN"/>
              </w:rPr>
              <w:t>S</w:t>
            </w:r>
            <w:r w:rsidRPr="00472DE9">
              <w:rPr>
                <w:color w:val="000000"/>
                <w:sz w:val="24"/>
                <w:szCs w:val="24"/>
                <w:lang w:val="vi-VN"/>
              </w:rPr>
              <w:t>ystem</w:t>
            </w:r>
            <w:bookmarkEnd w:id="35"/>
          </w:p>
        </w:tc>
      </w:tr>
      <w:tr w:rsidR="00FF2425" w:rsidRPr="006E71E3" w14:paraId="05BA07AC" w14:textId="77777777" w:rsidTr="00472DE9">
        <w:tc>
          <w:tcPr>
            <w:tcW w:w="1119" w:type="dxa"/>
          </w:tcPr>
          <w:p w14:paraId="60C5C3B4" w14:textId="77777777" w:rsidR="00FF2425" w:rsidRPr="00472DE9" w:rsidRDefault="00FF2425" w:rsidP="008147B0">
            <w:pPr>
              <w:spacing w:after="0" w:line="240" w:lineRule="auto"/>
              <w:jc w:val="left"/>
              <w:rPr>
                <w:color w:val="000000"/>
                <w:sz w:val="24"/>
                <w:szCs w:val="24"/>
                <w:lang w:val="vi-VN"/>
              </w:rPr>
            </w:pPr>
            <w:bookmarkStart w:id="36" w:name="_Toc280956135"/>
            <w:bookmarkStart w:id="37" w:name="_Toc306001994"/>
            <w:r w:rsidRPr="00472DE9">
              <w:rPr>
                <w:color w:val="000000"/>
                <w:sz w:val="24"/>
                <w:szCs w:val="24"/>
                <w:lang w:val="vi-VN"/>
              </w:rPr>
              <w:t>IEC</w:t>
            </w:r>
            <w:bookmarkEnd w:id="36"/>
            <w:bookmarkEnd w:id="37"/>
          </w:p>
        </w:tc>
        <w:tc>
          <w:tcPr>
            <w:tcW w:w="3701" w:type="dxa"/>
          </w:tcPr>
          <w:p w14:paraId="1DF1B014" w14:textId="77777777" w:rsidR="00FF2425" w:rsidRPr="00472DE9" w:rsidRDefault="00FF2425" w:rsidP="008147B0">
            <w:pPr>
              <w:spacing w:after="0" w:line="240" w:lineRule="auto"/>
              <w:jc w:val="left"/>
              <w:rPr>
                <w:color w:val="000000"/>
                <w:sz w:val="24"/>
                <w:szCs w:val="24"/>
                <w:lang w:val="vi-VN"/>
              </w:rPr>
            </w:pPr>
            <w:r w:rsidRPr="00472DE9">
              <w:rPr>
                <w:color w:val="000000"/>
                <w:sz w:val="24"/>
                <w:szCs w:val="24"/>
                <w:lang w:val="vi-VN"/>
              </w:rPr>
              <w:t xml:space="preserve">Uỷ ban kỹ thuật điện tử quốc tế </w:t>
            </w:r>
          </w:p>
        </w:tc>
        <w:tc>
          <w:tcPr>
            <w:tcW w:w="4502" w:type="dxa"/>
          </w:tcPr>
          <w:p w14:paraId="5BFCA104" w14:textId="77777777" w:rsidR="00FF2425" w:rsidRPr="00472DE9" w:rsidRDefault="00FF2425" w:rsidP="008147B0">
            <w:pPr>
              <w:spacing w:after="0" w:line="240" w:lineRule="auto"/>
              <w:jc w:val="left"/>
              <w:rPr>
                <w:color w:val="000000"/>
                <w:sz w:val="24"/>
                <w:szCs w:val="24"/>
                <w:lang w:val="vi-VN"/>
              </w:rPr>
            </w:pPr>
            <w:bookmarkStart w:id="38" w:name="_Toc306001995"/>
            <w:r w:rsidRPr="00472DE9">
              <w:rPr>
                <w:color w:val="000000"/>
                <w:sz w:val="24"/>
                <w:szCs w:val="24"/>
                <w:lang w:val="vi-VN"/>
              </w:rPr>
              <w:t>International Electrotechnical Commission</w:t>
            </w:r>
            <w:bookmarkEnd w:id="38"/>
          </w:p>
        </w:tc>
      </w:tr>
      <w:tr w:rsidR="00FF2425" w:rsidRPr="006E71E3" w14:paraId="67B6240E" w14:textId="77777777" w:rsidTr="00472DE9">
        <w:tc>
          <w:tcPr>
            <w:tcW w:w="1119" w:type="dxa"/>
          </w:tcPr>
          <w:p w14:paraId="4CC51691" w14:textId="77777777" w:rsidR="00FF2425" w:rsidRPr="00472DE9" w:rsidRDefault="00FF2425" w:rsidP="008147B0">
            <w:pPr>
              <w:spacing w:after="0" w:line="240" w:lineRule="auto"/>
              <w:jc w:val="left"/>
              <w:rPr>
                <w:color w:val="000000"/>
                <w:sz w:val="24"/>
                <w:szCs w:val="24"/>
                <w:lang w:val="vi-VN"/>
              </w:rPr>
            </w:pPr>
            <w:bookmarkStart w:id="39" w:name="_Toc280956136"/>
            <w:bookmarkStart w:id="40" w:name="_Toc306001996"/>
            <w:r w:rsidRPr="00472DE9">
              <w:rPr>
                <w:color w:val="000000"/>
                <w:sz w:val="24"/>
                <w:szCs w:val="24"/>
                <w:lang w:val="vi-VN"/>
              </w:rPr>
              <w:t>ITU</w:t>
            </w:r>
            <w:bookmarkEnd w:id="39"/>
            <w:bookmarkEnd w:id="40"/>
          </w:p>
        </w:tc>
        <w:tc>
          <w:tcPr>
            <w:tcW w:w="3701" w:type="dxa"/>
          </w:tcPr>
          <w:p w14:paraId="3FFFA4A6" w14:textId="77777777" w:rsidR="00FF2425" w:rsidRPr="00472DE9" w:rsidRDefault="00FF2425" w:rsidP="008147B0">
            <w:pPr>
              <w:spacing w:after="0" w:line="240" w:lineRule="auto"/>
              <w:jc w:val="left"/>
              <w:rPr>
                <w:color w:val="000000"/>
                <w:sz w:val="24"/>
                <w:szCs w:val="24"/>
                <w:lang w:val="vi-VN"/>
              </w:rPr>
            </w:pPr>
            <w:bookmarkStart w:id="41" w:name="_Toc280956137"/>
            <w:bookmarkStart w:id="42" w:name="_Toc306001997"/>
            <w:r w:rsidRPr="00472DE9">
              <w:rPr>
                <w:color w:val="000000"/>
                <w:sz w:val="24"/>
                <w:szCs w:val="24"/>
                <w:lang w:val="vi-VN"/>
              </w:rPr>
              <w:t>Liên minh Viễn thông quốc tế</w:t>
            </w:r>
            <w:bookmarkEnd w:id="41"/>
            <w:bookmarkEnd w:id="42"/>
          </w:p>
        </w:tc>
        <w:tc>
          <w:tcPr>
            <w:tcW w:w="4502" w:type="dxa"/>
          </w:tcPr>
          <w:p w14:paraId="4D5C4454" w14:textId="77777777" w:rsidR="00FF2425" w:rsidRPr="00472DE9" w:rsidRDefault="00FF2425" w:rsidP="008147B0">
            <w:pPr>
              <w:spacing w:after="0" w:line="240" w:lineRule="auto"/>
              <w:jc w:val="left"/>
              <w:rPr>
                <w:color w:val="000000"/>
                <w:sz w:val="24"/>
                <w:szCs w:val="24"/>
                <w:lang w:val="vi-VN"/>
              </w:rPr>
            </w:pPr>
            <w:bookmarkStart w:id="43" w:name="_Toc306001998"/>
            <w:r w:rsidRPr="00472DE9">
              <w:rPr>
                <w:color w:val="000000"/>
                <w:sz w:val="24"/>
                <w:szCs w:val="24"/>
                <w:lang w:val="vi-VN"/>
              </w:rPr>
              <w:t>International Telecommunication Union</w:t>
            </w:r>
            <w:bookmarkEnd w:id="43"/>
          </w:p>
        </w:tc>
      </w:tr>
      <w:tr w:rsidR="00FF2425" w:rsidRPr="006E71E3" w14:paraId="3B053C84" w14:textId="77777777" w:rsidTr="00472DE9">
        <w:tc>
          <w:tcPr>
            <w:tcW w:w="1119" w:type="dxa"/>
          </w:tcPr>
          <w:p w14:paraId="5192093F" w14:textId="77777777" w:rsidR="00FF2425" w:rsidRPr="00472DE9" w:rsidRDefault="00FF2425" w:rsidP="008147B0">
            <w:pPr>
              <w:spacing w:after="0" w:line="240" w:lineRule="auto"/>
              <w:jc w:val="left"/>
              <w:rPr>
                <w:color w:val="000000"/>
                <w:sz w:val="24"/>
                <w:szCs w:val="24"/>
                <w:lang w:val="vi-VN"/>
              </w:rPr>
            </w:pPr>
            <w:bookmarkStart w:id="44" w:name="_Toc280956138"/>
            <w:bookmarkStart w:id="45" w:name="_Toc306001999"/>
            <w:r w:rsidRPr="00472DE9">
              <w:rPr>
                <w:color w:val="000000"/>
                <w:sz w:val="24"/>
                <w:szCs w:val="24"/>
                <w:lang w:val="vi-VN"/>
              </w:rPr>
              <w:t>IMO</w:t>
            </w:r>
            <w:bookmarkEnd w:id="44"/>
            <w:bookmarkEnd w:id="45"/>
          </w:p>
        </w:tc>
        <w:tc>
          <w:tcPr>
            <w:tcW w:w="3701" w:type="dxa"/>
          </w:tcPr>
          <w:p w14:paraId="6A799FC2" w14:textId="77777777" w:rsidR="00FF2425" w:rsidRPr="00472DE9" w:rsidRDefault="00FF2425" w:rsidP="000F508C">
            <w:pPr>
              <w:spacing w:after="0" w:line="240" w:lineRule="auto"/>
              <w:jc w:val="left"/>
              <w:rPr>
                <w:color w:val="000000"/>
                <w:sz w:val="24"/>
                <w:szCs w:val="24"/>
                <w:lang w:val="vi-VN"/>
              </w:rPr>
            </w:pPr>
            <w:r w:rsidRPr="00472DE9">
              <w:rPr>
                <w:color w:val="000000"/>
                <w:sz w:val="24"/>
                <w:szCs w:val="24"/>
                <w:lang w:val="vi-VN"/>
              </w:rPr>
              <w:t>Tổ chức hàng hải quốc tế</w:t>
            </w:r>
          </w:p>
        </w:tc>
        <w:tc>
          <w:tcPr>
            <w:tcW w:w="4502" w:type="dxa"/>
          </w:tcPr>
          <w:p w14:paraId="56F2C891" w14:textId="77777777" w:rsidR="00FF2425" w:rsidRPr="00472DE9" w:rsidRDefault="00FF2425" w:rsidP="008147B0">
            <w:pPr>
              <w:spacing w:after="0" w:line="240" w:lineRule="auto"/>
              <w:jc w:val="left"/>
              <w:rPr>
                <w:color w:val="000000"/>
                <w:sz w:val="24"/>
                <w:szCs w:val="24"/>
                <w:lang w:val="vi-VN"/>
              </w:rPr>
            </w:pPr>
            <w:bookmarkStart w:id="46" w:name="_Toc306002000"/>
            <w:r w:rsidRPr="00472DE9">
              <w:rPr>
                <w:color w:val="000000"/>
                <w:sz w:val="24"/>
                <w:szCs w:val="24"/>
                <w:lang w:val="vi-VN"/>
              </w:rPr>
              <w:t>International Maritime Organization</w:t>
            </w:r>
            <w:bookmarkEnd w:id="46"/>
          </w:p>
        </w:tc>
      </w:tr>
    </w:tbl>
    <w:p w14:paraId="451A8484" w14:textId="77777777" w:rsidR="00D41175" w:rsidRPr="004F7677" w:rsidRDefault="002B617C" w:rsidP="00EB1A64">
      <w:pPr>
        <w:pStyle w:val="Heading1"/>
        <w:tabs>
          <w:tab w:val="clear" w:pos="360"/>
          <w:tab w:val="left" w:pos="0"/>
        </w:tabs>
        <w:spacing w:before="160"/>
        <w:ind w:left="426" w:hanging="426"/>
      </w:pPr>
      <w:bookmarkStart w:id="47" w:name="_Toc367816712"/>
      <w:bookmarkStart w:id="48" w:name="_Toc149728964"/>
      <w:r w:rsidRPr="004F7677">
        <w:t>QUY ĐỊNH KỸ THUẬT</w:t>
      </w:r>
      <w:bookmarkEnd w:id="47"/>
      <w:bookmarkEnd w:id="48"/>
    </w:p>
    <w:p w14:paraId="255A8A2E" w14:textId="77777777" w:rsidR="00C9318C" w:rsidRPr="004F7677" w:rsidRDefault="00C9318C" w:rsidP="00C401CF">
      <w:pPr>
        <w:pStyle w:val="ListParagraph"/>
        <w:keepNext/>
        <w:numPr>
          <w:ilvl w:val="0"/>
          <w:numId w:val="7"/>
        </w:numPr>
        <w:spacing w:before="240" w:after="60"/>
        <w:contextualSpacing w:val="0"/>
        <w:outlineLvl w:val="0"/>
        <w:rPr>
          <w:b/>
          <w:bCs/>
          <w:vanish/>
          <w:kern w:val="32"/>
          <w:sz w:val="32"/>
          <w:szCs w:val="32"/>
        </w:rPr>
      </w:pPr>
      <w:bookmarkStart w:id="49" w:name="_Toc391285624"/>
      <w:bookmarkStart w:id="50" w:name="_Toc391285625"/>
      <w:bookmarkStart w:id="51" w:name="_Toc391285626"/>
      <w:bookmarkStart w:id="52" w:name="_Toc391285627"/>
      <w:bookmarkStart w:id="53" w:name="_Toc391285628"/>
      <w:bookmarkStart w:id="54" w:name="_Toc391285634"/>
      <w:bookmarkStart w:id="55" w:name="_Toc391285685"/>
      <w:bookmarkStart w:id="56" w:name="_Toc391285686"/>
      <w:bookmarkStart w:id="57" w:name="_Toc391285687"/>
      <w:bookmarkStart w:id="58" w:name="_Toc391285688"/>
      <w:bookmarkStart w:id="59" w:name="_Toc391285689"/>
      <w:bookmarkStart w:id="60" w:name="_Toc391285690"/>
      <w:bookmarkStart w:id="61" w:name="_Toc391285691"/>
      <w:bookmarkStart w:id="62" w:name="_Toc391285692"/>
      <w:bookmarkStart w:id="63" w:name="_Toc391285693"/>
      <w:bookmarkStart w:id="64" w:name="_Toc391285694"/>
      <w:bookmarkStart w:id="65" w:name="_Toc391285695"/>
      <w:bookmarkStart w:id="66" w:name="_Toc391285696"/>
      <w:bookmarkStart w:id="67" w:name="_Toc391285697"/>
      <w:bookmarkStart w:id="68" w:name="_Toc391285698"/>
      <w:bookmarkStart w:id="69" w:name="_Toc391285699"/>
      <w:bookmarkStart w:id="70" w:name="_Toc391285700"/>
      <w:bookmarkStart w:id="71" w:name="_Toc391285701"/>
      <w:bookmarkStart w:id="72" w:name="_Toc391285702"/>
      <w:bookmarkStart w:id="73" w:name="_Toc391285703"/>
      <w:bookmarkStart w:id="74" w:name="_Toc391285704"/>
      <w:bookmarkStart w:id="75" w:name="_Toc391285705"/>
      <w:bookmarkStart w:id="76" w:name="_Toc391285706"/>
      <w:bookmarkStart w:id="77" w:name="_Toc391285718"/>
      <w:bookmarkStart w:id="78" w:name="_Toc391285719"/>
      <w:bookmarkStart w:id="79" w:name="_Toc391285720"/>
      <w:bookmarkStart w:id="80" w:name="_Toc391285735"/>
      <w:bookmarkStart w:id="81" w:name="_Toc391285736"/>
      <w:bookmarkStart w:id="82" w:name="_Toc391285737"/>
      <w:bookmarkStart w:id="83" w:name="_Toc391285738"/>
      <w:bookmarkStart w:id="84" w:name="_Toc391285750"/>
      <w:bookmarkStart w:id="85" w:name="_Toc391285751"/>
      <w:bookmarkStart w:id="86" w:name="_Toc391285752"/>
      <w:bookmarkStart w:id="87" w:name="_Toc391285767"/>
      <w:bookmarkStart w:id="88" w:name="_Toc391285768"/>
      <w:bookmarkStart w:id="89" w:name="_Toc391285769"/>
      <w:bookmarkStart w:id="90" w:name="_Toc391285770"/>
      <w:bookmarkStart w:id="91" w:name="_Toc391285771"/>
      <w:bookmarkStart w:id="92" w:name="_Toc391285772"/>
      <w:bookmarkStart w:id="93" w:name="_Toc391285773"/>
      <w:bookmarkStart w:id="94" w:name="_Toc391285774"/>
      <w:bookmarkStart w:id="95" w:name="_Toc391285775"/>
      <w:bookmarkStart w:id="96" w:name="_Toc391285776"/>
      <w:bookmarkStart w:id="97" w:name="_Toc391285777"/>
      <w:bookmarkStart w:id="98" w:name="_Toc391285778"/>
      <w:bookmarkStart w:id="99" w:name="_Toc391285779"/>
      <w:bookmarkStart w:id="100" w:name="_Toc391285780"/>
      <w:bookmarkStart w:id="101" w:name="_Toc391285781"/>
      <w:bookmarkStart w:id="102" w:name="_Toc391285782"/>
      <w:bookmarkStart w:id="103" w:name="_Toc391285783"/>
      <w:bookmarkStart w:id="104" w:name="_Toc391285784"/>
      <w:bookmarkStart w:id="105" w:name="_Toc391285785"/>
      <w:bookmarkStart w:id="106" w:name="_Toc391285804"/>
      <w:bookmarkStart w:id="107" w:name="_Toc391285805"/>
      <w:bookmarkStart w:id="108" w:name="_Toc391285806"/>
      <w:bookmarkStart w:id="109" w:name="_Toc391285807"/>
      <w:bookmarkStart w:id="110" w:name="_Toc391285808"/>
      <w:bookmarkStart w:id="111" w:name="_Toc391285809"/>
      <w:bookmarkStart w:id="112" w:name="_Toc391285810"/>
      <w:bookmarkStart w:id="113" w:name="_Toc391285823"/>
      <w:bookmarkStart w:id="114" w:name="_Toc391285824"/>
      <w:bookmarkStart w:id="115" w:name="_Toc391285825"/>
      <w:bookmarkStart w:id="116" w:name="_Toc391285826"/>
      <w:bookmarkStart w:id="117" w:name="_Toc391285827"/>
      <w:bookmarkStart w:id="118" w:name="_Toc391285828"/>
      <w:bookmarkStart w:id="119" w:name="_Toc391285829"/>
      <w:bookmarkStart w:id="120" w:name="_Toc391285830"/>
      <w:bookmarkStart w:id="121" w:name="_Toc391285831"/>
      <w:bookmarkStart w:id="122" w:name="_Toc391285832"/>
      <w:bookmarkStart w:id="123" w:name="_Toc391285833"/>
      <w:bookmarkStart w:id="124" w:name="_Toc391285834"/>
      <w:bookmarkStart w:id="125" w:name="_Toc391285835"/>
      <w:bookmarkStart w:id="126" w:name="_Toc391285836"/>
      <w:bookmarkStart w:id="127" w:name="_Toc391285837"/>
      <w:bookmarkStart w:id="128" w:name="_Toc391285838"/>
      <w:bookmarkStart w:id="129" w:name="_Toc391285839"/>
      <w:bookmarkStart w:id="130" w:name="_Toc391285840"/>
      <w:bookmarkStart w:id="131" w:name="_Toc391285841"/>
      <w:bookmarkStart w:id="132" w:name="_Toc391285842"/>
      <w:bookmarkStart w:id="133" w:name="_Toc391285843"/>
      <w:bookmarkStart w:id="134" w:name="_Toc391285844"/>
      <w:bookmarkStart w:id="135" w:name="_Toc391285845"/>
      <w:bookmarkStart w:id="136" w:name="_Toc391285846"/>
      <w:bookmarkStart w:id="137" w:name="_Toc391285847"/>
      <w:bookmarkStart w:id="138" w:name="_Toc391285848"/>
      <w:bookmarkStart w:id="139" w:name="_Toc391285849"/>
      <w:bookmarkStart w:id="140" w:name="_Toc391285850"/>
      <w:bookmarkStart w:id="141" w:name="_Toc391285851"/>
      <w:bookmarkStart w:id="142" w:name="_Toc391285852"/>
      <w:bookmarkStart w:id="143" w:name="_Toc391285853"/>
      <w:bookmarkStart w:id="144" w:name="_Toc391285854"/>
      <w:bookmarkStart w:id="145" w:name="_Toc391285859"/>
      <w:bookmarkStart w:id="146" w:name="_Toc391285880"/>
      <w:bookmarkStart w:id="147" w:name="_Toc391285881"/>
      <w:bookmarkStart w:id="148" w:name="_Toc391285882"/>
      <w:bookmarkStart w:id="149" w:name="_Toc391285887"/>
      <w:bookmarkStart w:id="150" w:name="_Toc457608846"/>
      <w:bookmarkStart w:id="151" w:name="_Toc457724185"/>
      <w:bookmarkStart w:id="152" w:name="_Toc458120370"/>
      <w:bookmarkStart w:id="153" w:name="_Toc464652251"/>
      <w:bookmarkStart w:id="154" w:name="_Toc465954659"/>
      <w:bookmarkStart w:id="155" w:name="_Toc465988496"/>
      <w:bookmarkStart w:id="156" w:name="_Toc477095184"/>
      <w:bookmarkStart w:id="157" w:name="_Toc477171011"/>
      <w:bookmarkStart w:id="158" w:name="_Toc477171271"/>
      <w:bookmarkStart w:id="159" w:name="_Toc486011728"/>
      <w:bookmarkStart w:id="160" w:name="_Toc1336901"/>
      <w:bookmarkStart w:id="161" w:name="_Toc18482672"/>
      <w:bookmarkStart w:id="162" w:name="_Toc23894572"/>
      <w:bookmarkStart w:id="163" w:name="_Toc95494347"/>
      <w:bookmarkStart w:id="164" w:name="_Toc95494437"/>
      <w:bookmarkStart w:id="165" w:name="_Toc116482160"/>
      <w:bookmarkStart w:id="166" w:name="_Toc117214103"/>
      <w:bookmarkStart w:id="167" w:name="_Toc117435573"/>
      <w:bookmarkStart w:id="168" w:name="_Toc124240924"/>
      <w:bookmarkStart w:id="169" w:name="_Toc14972896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D73D277" w14:textId="77777777" w:rsidR="00472DE9" w:rsidRPr="00472DE9" w:rsidRDefault="00472DE9" w:rsidP="008147B0">
      <w:pPr>
        <w:pStyle w:val="Heading2"/>
        <w:numPr>
          <w:ilvl w:val="1"/>
          <w:numId w:val="6"/>
        </w:numPr>
        <w:spacing w:after="0" w:line="240" w:lineRule="auto"/>
        <w:rPr>
          <w:lang w:val="en-US"/>
        </w:rPr>
      </w:pPr>
      <w:bookmarkStart w:id="170" w:name="_Toc306002002"/>
      <w:bookmarkStart w:id="171" w:name="_Toc149728966"/>
      <w:r w:rsidRPr="00472DE9">
        <w:rPr>
          <w:lang w:val="en-US"/>
        </w:rPr>
        <w:t>Đặc tính kỹ thuật của bộ phát đáp ra đa tìm kiếm và cứu nạn</w:t>
      </w:r>
      <w:bookmarkEnd w:id="170"/>
      <w:bookmarkEnd w:id="171"/>
      <w:r w:rsidRPr="00472DE9">
        <w:rPr>
          <w:lang w:val="en-US"/>
        </w:rPr>
        <w:t xml:space="preserve"> </w:t>
      </w:r>
    </w:p>
    <w:p w14:paraId="7F5DEB34" w14:textId="77777777" w:rsidR="00472DE9" w:rsidRPr="00472DE9" w:rsidRDefault="00472DE9" w:rsidP="008147B0">
      <w:pPr>
        <w:pStyle w:val="Heading2"/>
        <w:numPr>
          <w:ilvl w:val="2"/>
          <w:numId w:val="6"/>
        </w:numPr>
        <w:spacing w:after="0" w:line="240" w:lineRule="auto"/>
        <w:ind w:left="851" w:hanging="851"/>
      </w:pPr>
      <w:bookmarkStart w:id="172" w:name="_Toc184929044"/>
      <w:bookmarkStart w:id="173" w:name="_Toc306002003"/>
      <w:bookmarkStart w:id="174" w:name="_Ref117433160"/>
      <w:bookmarkStart w:id="175" w:name="_Toc149728967"/>
      <w:r w:rsidRPr="00472DE9">
        <w:t>Tần số</w:t>
      </w:r>
      <w:bookmarkEnd w:id="172"/>
      <w:bookmarkEnd w:id="173"/>
      <w:bookmarkEnd w:id="174"/>
      <w:bookmarkEnd w:id="175"/>
      <w:r w:rsidRPr="00472DE9">
        <w:t xml:space="preserve"> </w:t>
      </w:r>
    </w:p>
    <w:p w14:paraId="51153123" w14:textId="6E970142" w:rsidR="00472DE9" w:rsidRPr="006E71E3" w:rsidRDefault="002E7021" w:rsidP="000F508C">
      <w:pPr>
        <w:spacing w:before="0" w:after="0" w:line="240" w:lineRule="auto"/>
        <w:rPr>
          <w:sz w:val="24"/>
          <w:szCs w:val="24"/>
        </w:rPr>
      </w:pPr>
      <w:r>
        <w:rPr>
          <w:sz w:val="24"/>
          <w:szCs w:val="24"/>
        </w:rPr>
        <w:t xml:space="preserve">Từ </w:t>
      </w:r>
      <w:r w:rsidR="00472DE9" w:rsidRPr="006E71E3">
        <w:rPr>
          <w:sz w:val="24"/>
          <w:szCs w:val="24"/>
        </w:rPr>
        <w:t>9</w:t>
      </w:r>
      <w:r w:rsidR="00A876BB">
        <w:rPr>
          <w:sz w:val="24"/>
          <w:szCs w:val="24"/>
          <w:lang w:val="vi-VN"/>
        </w:rPr>
        <w:t xml:space="preserve"> </w:t>
      </w:r>
      <w:r w:rsidR="00472DE9" w:rsidRPr="006E71E3">
        <w:rPr>
          <w:sz w:val="24"/>
          <w:szCs w:val="24"/>
        </w:rPr>
        <w:t xml:space="preserve">200 </w:t>
      </w:r>
      <w:r w:rsidR="007642ED" w:rsidRPr="006E71E3">
        <w:rPr>
          <w:sz w:val="24"/>
          <w:szCs w:val="24"/>
        </w:rPr>
        <w:t xml:space="preserve">MHz </w:t>
      </w:r>
      <w:r>
        <w:rPr>
          <w:sz w:val="24"/>
          <w:szCs w:val="24"/>
        </w:rPr>
        <w:t>đến</w:t>
      </w:r>
      <w:r w:rsidR="00472DE9" w:rsidRPr="006E71E3">
        <w:rPr>
          <w:sz w:val="24"/>
          <w:szCs w:val="24"/>
        </w:rPr>
        <w:t xml:space="preserve"> 9</w:t>
      </w:r>
      <w:r w:rsidR="00A876BB">
        <w:rPr>
          <w:sz w:val="24"/>
          <w:szCs w:val="24"/>
          <w:lang w:val="vi-VN"/>
        </w:rPr>
        <w:t xml:space="preserve"> </w:t>
      </w:r>
      <w:r w:rsidR="00472DE9" w:rsidRPr="006E71E3">
        <w:rPr>
          <w:sz w:val="24"/>
          <w:szCs w:val="24"/>
        </w:rPr>
        <w:t>500 MHz.</w:t>
      </w:r>
    </w:p>
    <w:p w14:paraId="350AE04F" w14:textId="77777777" w:rsidR="00472DE9" w:rsidRPr="006E71E3" w:rsidRDefault="00472DE9" w:rsidP="008147B0">
      <w:pPr>
        <w:pStyle w:val="Heading2"/>
        <w:numPr>
          <w:ilvl w:val="2"/>
          <w:numId w:val="6"/>
        </w:numPr>
        <w:spacing w:after="0" w:line="240" w:lineRule="auto"/>
        <w:ind w:left="851" w:hanging="851"/>
        <w:rPr>
          <w:b w:val="0"/>
          <w:bCs w:val="0"/>
          <w:iCs w:val="0"/>
        </w:rPr>
      </w:pPr>
      <w:bookmarkStart w:id="176" w:name="_Toc306002004"/>
      <w:bookmarkStart w:id="177" w:name="_Toc184929045"/>
      <w:bookmarkStart w:id="178" w:name="_Ref117433162"/>
      <w:bookmarkStart w:id="179" w:name="_Toc149728968"/>
      <w:r w:rsidRPr="00831EFC">
        <w:lastRenderedPageBreak/>
        <w:t>Phân cực</w:t>
      </w:r>
      <w:bookmarkEnd w:id="176"/>
      <w:bookmarkEnd w:id="177"/>
      <w:bookmarkEnd w:id="178"/>
      <w:bookmarkEnd w:id="179"/>
      <w:r w:rsidRPr="00831EFC">
        <w:t xml:space="preserve"> </w:t>
      </w:r>
    </w:p>
    <w:p w14:paraId="7D4C134F" w14:textId="77777777" w:rsidR="00472DE9" w:rsidRPr="006E71E3" w:rsidRDefault="00472DE9" w:rsidP="008147B0">
      <w:pPr>
        <w:spacing w:after="0" w:line="240" w:lineRule="auto"/>
        <w:rPr>
          <w:sz w:val="24"/>
          <w:szCs w:val="24"/>
        </w:rPr>
      </w:pPr>
      <w:r w:rsidRPr="006E71E3">
        <w:rPr>
          <w:sz w:val="24"/>
          <w:szCs w:val="24"/>
        </w:rPr>
        <w:t>Ngang hoặc tròn.</w:t>
      </w:r>
    </w:p>
    <w:p w14:paraId="6A8DAB04" w14:textId="77777777" w:rsidR="00472DE9" w:rsidRPr="00831EFC" w:rsidRDefault="00472DE9" w:rsidP="008147B0">
      <w:pPr>
        <w:pStyle w:val="Heading2"/>
        <w:numPr>
          <w:ilvl w:val="2"/>
          <w:numId w:val="6"/>
        </w:numPr>
        <w:spacing w:after="0" w:line="240" w:lineRule="auto"/>
        <w:ind w:left="851" w:hanging="851"/>
        <w:rPr>
          <w:bCs w:val="0"/>
          <w:iCs w:val="0"/>
        </w:rPr>
      </w:pPr>
      <w:bookmarkStart w:id="180" w:name="_Toc306002005"/>
      <w:bookmarkStart w:id="181" w:name="_Toc184929046"/>
      <w:bookmarkStart w:id="182" w:name="_Ref117433184"/>
      <w:bookmarkStart w:id="183" w:name="_Toc149728969"/>
      <w:r w:rsidRPr="00831EFC">
        <w:rPr>
          <w:bCs w:val="0"/>
          <w:iCs w:val="0"/>
        </w:rPr>
        <w:t>Tốc độ quét</w:t>
      </w:r>
      <w:bookmarkEnd w:id="180"/>
      <w:bookmarkEnd w:id="181"/>
      <w:bookmarkEnd w:id="182"/>
      <w:bookmarkEnd w:id="183"/>
      <w:r w:rsidRPr="00831EFC">
        <w:rPr>
          <w:bCs w:val="0"/>
          <w:iCs w:val="0"/>
        </w:rPr>
        <w:t xml:space="preserve"> </w:t>
      </w:r>
    </w:p>
    <w:p w14:paraId="57E6B941" w14:textId="77777777" w:rsidR="00472DE9" w:rsidRPr="006E71E3" w:rsidRDefault="00472DE9" w:rsidP="008147B0">
      <w:pPr>
        <w:spacing w:after="0" w:line="240" w:lineRule="auto"/>
        <w:rPr>
          <w:sz w:val="24"/>
          <w:szCs w:val="24"/>
        </w:rPr>
      </w:pPr>
      <w:r w:rsidRPr="006E71E3">
        <w:rPr>
          <w:sz w:val="24"/>
          <w:szCs w:val="24"/>
        </w:rPr>
        <w:t xml:space="preserve">200 MHz trong 5 </w:t>
      </w:r>
      <w:r w:rsidRPr="006E71E3">
        <w:rPr>
          <w:sz w:val="24"/>
          <w:szCs w:val="24"/>
        </w:rPr>
        <w:sym w:font="Symbol" w:char="F06D"/>
      </w:r>
      <w:r w:rsidRPr="006E71E3">
        <w:rPr>
          <w:sz w:val="24"/>
          <w:szCs w:val="24"/>
        </w:rPr>
        <w:t>s, danh định.</w:t>
      </w:r>
    </w:p>
    <w:p w14:paraId="495DD5AB" w14:textId="77777777" w:rsidR="00472DE9" w:rsidRPr="00831EFC" w:rsidRDefault="00472DE9" w:rsidP="008147B0">
      <w:pPr>
        <w:pStyle w:val="Heading2"/>
        <w:numPr>
          <w:ilvl w:val="2"/>
          <w:numId w:val="6"/>
        </w:numPr>
        <w:spacing w:after="0" w:line="240" w:lineRule="auto"/>
        <w:ind w:left="851" w:hanging="851"/>
        <w:rPr>
          <w:bCs w:val="0"/>
          <w:iCs w:val="0"/>
        </w:rPr>
      </w:pPr>
      <w:bookmarkStart w:id="184" w:name="_Toc184929047"/>
      <w:bookmarkStart w:id="185" w:name="_Toc306002006"/>
      <w:bookmarkStart w:id="186" w:name="_Ref117433164"/>
      <w:bookmarkStart w:id="187" w:name="_Toc149728970"/>
      <w:r w:rsidRPr="00831EFC">
        <w:rPr>
          <w:bCs w:val="0"/>
          <w:iCs w:val="0"/>
        </w:rPr>
        <w:t>Tín hiệu trả lời</w:t>
      </w:r>
      <w:bookmarkEnd w:id="184"/>
      <w:bookmarkEnd w:id="185"/>
      <w:bookmarkEnd w:id="186"/>
      <w:bookmarkEnd w:id="187"/>
    </w:p>
    <w:p w14:paraId="2FDADFE8" w14:textId="77777777" w:rsidR="00472DE9" w:rsidRPr="006E71E3" w:rsidRDefault="00472DE9" w:rsidP="008147B0">
      <w:pPr>
        <w:spacing w:after="0" w:line="240" w:lineRule="auto"/>
        <w:rPr>
          <w:sz w:val="24"/>
          <w:szCs w:val="24"/>
        </w:rPr>
      </w:pPr>
      <w:r w:rsidRPr="006E71E3">
        <w:rPr>
          <w:sz w:val="24"/>
          <w:szCs w:val="24"/>
        </w:rPr>
        <w:t xml:space="preserve">Gồm 12 </w:t>
      </w:r>
      <w:proofErr w:type="gramStart"/>
      <w:r w:rsidRPr="006E71E3">
        <w:rPr>
          <w:sz w:val="24"/>
          <w:szCs w:val="24"/>
        </w:rPr>
        <w:t>chu</w:t>
      </w:r>
      <w:proofErr w:type="gramEnd"/>
      <w:r w:rsidRPr="006E71E3">
        <w:rPr>
          <w:sz w:val="24"/>
          <w:szCs w:val="24"/>
        </w:rPr>
        <w:t xml:space="preserve"> kỳ quét.</w:t>
      </w:r>
    </w:p>
    <w:p w14:paraId="7ACC9880" w14:textId="77777777" w:rsidR="00472DE9" w:rsidRPr="00831EFC" w:rsidRDefault="00472DE9" w:rsidP="008147B0">
      <w:pPr>
        <w:pStyle w:val="Heading2"/>
        <w:numPr>
          <w:ilvl w:val="2"/>
          <w:numId w:val="6"/>
        </w:numPr>
        <w:spacing w:after="0" w:line="240" w:lineRule="auto"/>
        <w:ind w:left="851" w:hanging="851"/>
        <w:rPr>
          <w:bCs w:val="0"/>
          <w:iCs w:val="0"/>
        </w:rPr>
      </w:pPr>
      <w:bookmarkStart w:id="188" w:name="_Toc184929048"/>
      <w:bookmarkStart w:id="189" w:name="_Toc306002007"/>
      <w:bookmarkStart w:id="190" w:name="_Ref117433166"/>
      <w:bookmarkStart w:id="191" w:name="_Toc149728971"/>
      <w:r w:rsidRPr="00831EFC">
        <w:rPr>
          <w:bCs w:val="0"/>
          <w:iCs w:val="0"/>
        </w:rPr>
        <w:t>Dạng quét</w:t>
      </w:r>
      <w:bookmarkEnd w:id="188"/>
      <w:bookmarkEnd w:id="189"/>
      <w:bookmarkEnd w:id="190"/>
      <w:bookmarkEnd w:id="191"/>
      <w:r w:rsidRPr="00831EFC">
        <w:rPr>
          <w:bCs w:val="0"/>
          <w:iCs w:val="0"/>
        </w:rPr>
        <w:t xml:space="preserve"> </w:t>
      </w:r>
    </w:p>
    <w:p w14:paraId="160362CF" w14:textId="3A5C94A1" w:rsidR="00901769" w:rsidRDefault="00901769" w:rsidP="008147B0">
      <w:pPr>
        <w:tabs>
          <w:tab w:val="left" w:pos="1843"/>
        </w:tabs>
        <w:spacing w:after="0" w:line="240" w:lineRule="auto"/>
        <w:rPr>
          <w:sz w:val="24"/>
          <w:szCs w:val="24"/>
          <w:lang w:val="vi-VN"/>
        </w:rPr>
      </w:pPr>
      <w:r>
        <w:rPr>
          <w:sz w:val="24"/>
          <w:szCs w:val="24"/>
        </w:rPr>
        <w:t>Dạng răng cưa,</w:t>
      </w:r>
      <w:r w:rsidR="00A24FB4">
        <w:rPr>
          <w:sz w:val="24"/>
          <w:szCs w:val="24"/>
        </w:rPr>
        <w:t xml:space="preserve"> </w:t>
      </w:r>
      <w:r w:rsidR="00472DE9" w:rsidRPr="006E71E3">
        <w:rPr>
          <w:sz w:val="24"/>
          <w:szCs w:val="24"/>
        </w:rPr>
        <w:t>thời gian quét thuận: 7</w:t>
      </w:r>
      <w:proofErr w:type="gramStart"/>
      <w:r w:rsidR="00472DE9" w:rsidRPr="006E71E3">
        <w:rPr>
          <w:sz w:val="24"/>
          <w:szCs w:val="24"/>
        </w:rPr>
        <w:t>,5</w:t>
      </w:r>
      <w:proofErr w:type="gramEnd"/>
      <w:r w:rsidR="00472DE9" w:rsidRPr="006E71E3">
        <w:rPr>
          <w:sz w:val="24"/>
          <w:szCs w:val="24"/>
        </w:rPr>
        <w:t xml:space="preserve"> </w:t>
      </w:r>
      <w:r w:rsidR="00472DE9" w:rsidRPr="006E71E3">
        <w:rPr>
          <w:sz w:val="24"/>
          <w:szCs w:val="24"/>
        </w:rPr>
        <w:sym w:font="Symbol" w:char="F06D"/>
      </w:r>
      <w:r w:rsidR="00472DE9" w:rsidRPr="006E71E3">
        <w:rPr>
          <w:sz w:val="24"/>
          <w:szCs w:val="24"/>
        </w:rPr>
        <w:t xml:space="preserve">s </w:t>
      </w:r>
      <w:r w:rsidR="00472DE9">
        <w:rPr>
          <w:noProof/>
          <w:sz w:val="24"/>
          <w:szCs w:val="24"/>
        </w:rPr>
        <w:drawing>
          <wp:inline distT="0" distB="0" distL="0" distR="0" wp14:anchorId="07945835" wp14:editId="61088EF1">
            <wp:extent cx="143510" cy="165100"/>
            <wp:effectExtent l="0" t="0" r="889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510" cy="165100"/>
                    </a:xfrm>
                    <a:prstGeom prst="rect">
                      <a:avLst/>
                    </a:prstGeom>
                    <a:noFill/>
                    <a:ln>
                      <a:noFill/>
                    </a:ln>
                  </pic:spPr>
                </pic:pic>
              </a:graphicData>
            </a:graphic>
          </wp:inline>
        </w:drawing>
      </w:r>
      <w:r w:rsidR="00472DE9" w:rsidRPr="006E71E3">
        <w:rPr>
          <w:sz w:val="24"/>
          <w:szCs w:val="24"/>
        </w:rPr>
        <w:t xml:space="preserve"> 1</w:t>
      </w:r>
      <w:r w:rsidR="00C52B35">
        <w:rPr>
          <w:sz w:val="24"/>
          <w:szCs w:val="24"/>
        </w:rPr>
        <w:t xml:space="preserve"> </w:t>
      </w:r>
      <w:r w:rsidR="00472DE9" w:rsidRPr="006E71E3">
        <w:rPr>
          <w:sz w:val="24"/>
          <w:szCs w:val="24"/>
        </w:rPr>
        <w:sym w:font="Symbol" w:char="F06D"/>
      </w:r>
      <w:r w:rsidR="00472DE9" w:rsidRPr="006E71E3">
        <w:rPr>
          <w:sz w:val="24"/>
          <w:szCs w:val="24"/>
        </w:rPr>
        <w:t>s.</w:t>
      </w:r>
    </w:p>
    <w:p w14:paraId="1AF25FDD" w14:textId="462D58EB" w:rsidR="00901769" w:rsidRDefault="00A24FB4" w:rsidP="003F6524">
      <w:pPr>
        <w:tabs>
          <w:tab w:val="left" w:pos="1843"/>
        </w:tabs>
        <w:spacing w:before="0" w:after="0" w:line="240" w:lineRule="auto"/>
        <w:rPr>
          <w:sz w:val="24"/>
          <w:szCs w:val="24"/>
          <w:lang w:val="vi-VN"/>
        </w:rPr>
      </w:pPr>
      <w:r>
        <w:rPr>
          <w:sz w:val="24"/>
          <w:szCs w:val="24"/>
          <w:lang w:val="vi-VN"/>
        </w:rPr>
        <w:t xml:space="preserve">                          </w:t>
      </w:r>
      <w:proofErr w:type="gramStart"/>
      <w:r w:rsidR="00472DE9" w:rsidRPr="006E71E3">
        <w:rPr>
          <w:sz w:val="24"/>
          <w:szCs w:val="24"/>
        </w:rPr>
        <w:t>thời</w:t>
      </w:r>
      <w:proofErr w:type="gramEnd"/>
      <w:r w:rsidR="00472DE9" w:rsidRPr="006E71E3">
        <w:rPr>
          <w:sz w:val="24"/>
          <w:szCs w:val="24"/>
        </w:rPr>
        <w:t xml:space="preserve"> gian quét ngược: 0,4 </w:t>
      </w:r>
      <w:r w:rsidR="00472DE9" w:rsidRPr="006E71E3">
        <w:rPr>
          <w:sz w:val="24"/>
          <w:szCs w:val="24"/>
        </w:rPr>
        <w:sym w:font="Symbol" w:char="F06D"/>
      </w:r>
      <w:r w:rsidR="00472DE9" w:rsidRPr="006E71E3">
        <w:rPr>
          <w:sz w:val="24"/>
          <w:szCs w:val="24"/>
        </w:rPr>
        <w:t xml:space="preserve">s </w:t>
      </w:r>
      <w:r w:rsidR="00472DE9">
        <w:rPr>
          <w:noProof/>
          <w:sz w:val="24"/>
          <w:szCs w:val="24"/>
        </w:rPr>
        <w:drawing>
          <wp:inline distT="0" distB="0" distL="0" distR="0" wp14:anchorId="20609B67" wp14:editId="35368ED1">
            <wp:extent cx="143510" cy="165100"/>
            <wp:effectExtent l="0" t="0" r="889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510" cy="165100"/>
                    </a:xfrm>
                    <a:prstGeom prst="rect">
                      <a:avLst/>
                    </a:prstGeom>
                    <a:noFill/>
                    <a:ln>
                      <a:noFill/>
                    </a:ln>
                  </pic:spPr>
                </pic:pic>
              </a:graphicData>
            </a:graphic>
          </wp:inline>
        </w:drawing>
      </w:r>
      <w:r w:rsidR="00472DE9" w:rsidRPr="006E71E3">
        <w:rPr>
          <w:sz w:val="24"/>
          <w:szCs w:val="24"/>
        </w:rPr>
        <w:t xml:space="preserve"> 0,1</w:t>
      </w:r>
      <w:r w:rsidR="00C52B35">
        <w:rPr>
          <w:sz w:val="24"/>
          <w:szCs w:val="24"/>
        </w:rPr>
        <w:t xml:space="preserve"> </w:t>
      </w:r>
      <w:r w:rsidR="00472DE9" w:rsidRPr="006E71E3">
        <w:rPr>
          <w:sz w:val="24"/>
          <w:szCs w:val="24"/>
        </w:rPr>
        <w:sym w:font="Symbol" w:char="F06D"/>
      </w:r>
      <w:r w:rsidR="00472DE9" w:rsidRPr="006E71E3">
        <w:rPr>
          <w:sz w:val="24"/>
          <w:szCs w:val="24"/>
        </w:rPr>
        <w:t>s.</w:t>
      </w:r>
    </w:p>
    <w:p w14:paraId="5F5471C2" w14:textId="3B3BC00E" w:rsidR="00472DE9" w:rsidRPr="006E71E3" w:rsidRDefault="00A24FB4" w:rsidP="003F6524">
      <w:pPr>
        <w:tabs>
          <w:tab w:val="left" w:pos="1843"/>
        </w:tabs>
        <w:spacing w:before="0" w:after="0" w:line="240" w:lineRule="auto"/>
        <w:rPr>
          <w:sz w:val="24"/>
          <w:szCs w:val="24"/>
        </w:rPr>
      </w:pPr>
      <w:r>
        <w:rPr>
          <w:sz w:val="24"/>
          <w:szCs w:val="24"/>
          <w:lang w:val="vi-VN"/>
        </w:rPr>
        <w:t xml:space="preserve">                          </w:t>
      </w:r>
      <w:r w:rsidR="00901769">
        <w:rPr>
          <w:sz w:val="24"/>
          <w:szCs w:val="24"/>
          <w:lang w:val="vi-VN"/>
        </w:rPr>
        <w:t>tí</w:t>
      </w:r>
      <w:r w:rsidR="00472DE9" w:rsidRPr="006E71E3">
        <w:rPr>
          <w:sz w:val="24"/>
          <w:szCs w:val="24"/>
        </w:rPr>
        <w:t xml:space="preserve">n hiệu trả lời bắt đầu </w:t>
      </w:r>
      <w:r w:rsidR="00EB09A4">
        <w:rPr>
          <w:sz w:val="24"/>
          <w:szCs w:val="24"/>
        </w:rPr>
        <w:t>tại</w:t>
      </w:r>
      <w:r w:rsidR="00EB09A4">
        <w:rPr>
          <w:sz w:val="24"/>
          <w:szCs w:val="24"/>
          <w:lang w:val="vi-VN"/>
        </w:rPr>
        <w:t xml:space="preserve"> chu kỳ</w:t>
      </w:r>
      <w:r w:rsidR="00472DE9" w:rsidRPr="006E71E3">
        <w:rPr>
          <w:sz w:val="24"/>
          <w:szCs w:val="24"/>
        </w:rPr>
        <w:t xml:space="preserve"> quét ngược.</w:t>
      </w:r>
    </w:p>
    <w:p w14:paraId="459CFC76" w14:textId="77777777" w:rsidR="00472DE9" w:rsidRPr="00831EFC" w:rsidRDefault="00472DE9" w:rsidP="008147B0">
      <w:pPr>
        <w:pStyle w:val="Heading2"/>
        <w:numPr>
          <w:ilvl w:val="2"/>
          <w:numId w:val="6"/>
        </w:numPr>
        <w:spacing w:after="0" w:line="240" w:lineRule="auto"/>
        <w:ind w:left="851" w:hanging="851"/>
        <w:rPr>
          <w:bCs w:val="0"/>
          <w:iCs w:val="0"/>
        </w:rPr>
      </w:pPr>
      <w:bookmarkStart w:id="192" w:name="_Toc184929049"/>
      <w:bookmarkStart w:id="193" w:name="_Toc306002008"/>
      <w:bookmarkStart w:id="194" w:name="_Toc149728972"/>
      <w:r w:rsidRPr="00831EFC">
        <w:rPr>
          <w:bCs w:val="0"/>
          <w:iCs w:val="0"/>
        </w:rPr>
        <w:t>Xung phát xạ</w:t>
      </w:r>
      <w:bookmarkEnd w:id="192"/>
      <w:bookmarkEnd w:id="193"/>
      <w:bookmarkEnd w:id="194"/>
      <w:r w:rsidRPr="00831EFC">
        <w:rPr>
          <w:bCs w:val="0"/>
          <w:iCs w:val="0"/>
        </w:rPr>
        <w:t xml:space="preserve"> </w:t>
      </w:r>
    </w:p>
    <w:p w14:paraId="328E24AB" w14:textId="77777777" w:rsidR="00472DE9" w:rsidRPr="006E71E3" w:rsidRDefault="00472DE9" w:rsidP="008147B0">
      <w:pPr>
        <w:spacing w:after="0" w:line="240" w:lineRule="auto"/>
        <w:rPr>
          <w:sz w:val="24"/>
          <w:szCs w:val="24"/>
        </w:rPr>
      </w:pPr>
      <w:r w:rsidRPr="006E71E3">
        <w:rPr>
          <w:sz w:val="24"/>
          <w:szCs w:val="24"/>
        </w:rPr>
        <w:t xml:space="preserve">100 </w:t>
      </w:r>
      <w:r w:rsidRPr="006E71E3">
        <w:rPr>
          <w:sz w:val="24"/>
          <w:szCs w:val="24"/>
        </w:rPr>
        <w:sym w:font="Symbol" w:char="F06D"/>
      </w:r>
      <w:r w:rsidRPr="006E71E3">
        <w:rPr>
          <w:sz w:val="24"/>
          <w:szCs w:val="24"/>
        </w:rPr>
        <w:t>s danh định.</w:t>
      </w:r>
    </w:p>
    <w:p w14:paraId="122179E2" w14:textId="77777777" w:rsidR="00472DE9" w:rsidRPr="00831EFC" w:rsidRDefault="00472DE9" w:rsidP="008147B0">
      <w:pPr>
        <w:pStyle w:val="Heading2"/>
        <w:numPr>
          <w:ilvl w:val="2"/>
          <w:numId w:val="6"/>
        </w:numPr>
        <w:spacing w:after="0" w:line="240" w:lineRule="auto"/>
        <w:ind w:left="851" w:hanging="851"/>
        <w:rPr>
          <w:bCs w:val="0"/>
          <w:iCs w:val="0"/>
        </w:rPr>
      </w:pPr>
      <w:bookmarkStart w:id="195" w:name="_Toc306002009"/>
      <w:bookmarkStart w:id="196" w:name="_Toc184929050"/>
      <w:bookmarkStart w:id="197" w:name="_Ref117433217"/>
      <w:bookmarkStart w:id="198" w:name="_Toc149728973"/>
      <w:r w:rsidRPr="00831EFC">
        <w:rPr>
          <w:bCs w:val="0"/>
          <w:iCs w:val="0"/>
        </w:rPr>
        <w:t>e.i.r.p</w:t>
      </w:r>
      <w:bookmarkEnd w:id="195"/>
      <w:bookmarkEnd w:id="196"/>
      <w:bookmarkEnd w:id="197"/>
      <w:bookmarkEnd w:id="198"/>
      <w:r w:rsidRPr="00831EFC">
        <w:rPr>
          <w:bCs w:val="0"/>
          <w:iCs w:val="0"/>
        </w:rPr>
        <w:t xml:space="preserve"> </w:t>
      </w:r>
    </w:p>
    <w:p w14:paraId="294D8AB3" w14:textId="4EA624ED" w:rsidR="00472DE9" w:rsidRPr="006E71E3" w:rsidRDefault="00472DE9" w:rsidP="008147B0">
      <w:pPr>
        <w:spacing w:after="0" w:line="240" w:lineRule="auto"/>
        <w:rPr>
          <w:sz w:val="24"/>
          <w:szCs w:val="24"/>
        </w:rPr>
      </w:pPr>
      <w:r w:rsidRPr="006E71E3">
        <w:rPr>
          <w:sz w:val="24"/>
          <w:szCs w:val="24"/>
        </w:rPr>
        <w:t xml:space="preserve">Không </w:t>
      </w:r>
      <w:r w:rsidR="00A876BB">
        <w:rPr>
          <w:sz w:val="24"/>
          <w:szCs w:val="24"/>
        </w:rPr>
        <w:t>nhỏ</w:t>
      </w:r>
      <w:r w:rsidRPr="006E71E3">
        <w:rPr>
          <w:sz w:val="24"/>
          <w:szCs w:val="24"/>
        </w:rPr>
        <w:t xml:space="preserve"> hơn 400 mW (tương đương +26 dBm).</w:t>
      </w:r>
    </w:p>
    <w:p w14:paraId="1ECEC654" w14:textId="77777777" w:rsidR="00472DE9" w:rsidRPr="00831EFC" w:rsidRDefault="00472DE9" w:rsidP="008147B0">
      <w:pPr>
        <w:pStyle w:val="Heading2"/>
        <w:numPr>
          <w:ilvl w:val="2"/>
          <w:numId w:val="6"/>
        </w:numPr>
        <w:spacing w:after="0" w:line="240" w:lineRule="auto"/>
        <w:ind w:left="851" w:hanging="851"/>
        <w:rPr>
          <w:bCs w:val="0"/>
          <w:iCs w:val="0"/>
        </w:rPr>
      </w:pPr>
      <w:bookmarkStart w:id="199" w:name="_Toc184929051"/>
      <w:bookmarkStart w:id="200" w:name="_Toc306002010"/>
      <w:bookmarkStart w:id="201" w:name="_Ref117433117"/>
      <w:bookmarkStart w:id="202" w:name="_Ref117434753"/>
      <w:bookmarkStart w:id="203" w:name="_Toc149728974"/>
      <w:r w:rsidRPr="00831EFC">
        <w:rPr>
          <w:bCs w:val="0"/>
          <w:iCs w:val="0"/>
        </w:rPr>
        <w:t>Độ nhạy hiệu dụng của máy thu</w:t>
      </w:r>
      <w:bookmarkEnd w:id="199"/>
      <w:bookmarkEnd w:id="200"/>
      <w:bookmarkEnd w:id="201"/>
      <w:bookmarkEnd w:id="202"/>
      <w:bookmarkEnd w:id="203"/>
      <w:r w:rsidRPr="00831EFC">
        <w:rPr>
          <w:bCs w:val="0"/>
          <w:iCs w:val="0"/>
        </w:rPr>
        <w:t xml:space="preserve"> </w:t>
      </w:r>
    </w:p>
    <w:p w14:paraId="7D9B3B0F" w14:textId="77777777" w:rsidR="00472DE9" w:rsidRPr="006E71E3" w:rsidRDefault="00472DE9" w:rsidP="008147B0">
      <w:pPr>
        <w:spacing w:after="0" w:line="240" w:lineRule="auto"/>
        <w:ind w:left="426" w:hanging="426"/>
        <w:rPr>
          <w:sz w:val="24"/>
          <w:szCs w:val="24"/>
        </w:rPr>
      </w:pPr>
      <w:r w:rsidRPr="006E71E3">
        <w:rPr>
          <w:sz w:val="24"/>
          <w:szCs w:val="24"/>
        </w:rPr>
        <w:t>Nhỏ hơn -50 dBm (tương đương 0</w:t>
      </w:r>
      <w:proofErr w:type="gramStart"/>
      <w:r w:rsidRPr="006E71E3">
        <w:rPr>
          <w:sz w:val="24"/>
          <w:szCs w:val="24"/>
        </w:rPr>
        <w:t>,1</w:t>
      </w:r>
      <w:proofErr w:type="gramEnd"/>
      <w:r w:rsidRPr="006E71E3">
        <w:rPr>
          <w:sz w:val="24"/>
          <w:szCs w:val="24"/>
        </w:rPr>
        <w:t xml:space="preserve"> mW/m</w:t>
      </w:r>
      <w:r w:rsidRPr="006E71E3">
        <w:rPr>
          <w:sz w:val="24"/>
          <w:szCs w:val="24"/>
          <w:vertAlign w:val="superscript"/>
        </w:rPr>
        <w:t>2</w:t>
      </w:r>
      <w:r w:rsidRPr="006E71E3">
        <w:rPr>
          <w:sz w:val="24"/>
          <w:szCs w:val="24"/>
        </w:rPr>
        <w:t>) (xem chú thích 1).</w:t>
      </w:r>
    </w:p>
    <w:p w14:paraId="4735B7A5" w14:textId="77777777" w:rsidR="00472DE9" w:rsidRPr="00831EFC" w:rsidRDefault="00472DE9" w:rsidP="008147B0">
      <w:pPr>
        <w:pStyle w:val="Heading2"/>
        <w:numPr>
          <w:ilvl w:val="2"/>
          <w:numId w:val="6"/>
        </w:numPr>
        <w:spacing w:after="0" w:line="240" w:lineRule="auto"/>
        <w:ind w:left="851" w:hanging="851"/>
        <w:rPr>
          <w:bCs w:val="0"/>
          <w:iCs w:val="0"/>
        </w:rPr>
      </w:pPr>
      <w:bookmarkStart w:id="204" w:name="_Toc306002011"/>
      <w:bookmarkStart w:id="205" w:name="_Toc184929052"/>
      <w:bookmarkStart w:id="206" w:name="_Toc149728975"/>
      <w:r w:rsidRPr="00831EFC">
        <w:rPr>
          <w:bCs w:val="0"/>
          <w:iCs w:val="0"/>
        </w:rPr>
        <w:t>Thời gian hoạt động</w:t>
      </w:r>
      <w:bookmarkEnd w:id="204"/>
      <w:bookmarkEnd w:id="205"/>
      <w:bookmarkEnd w:id="206"/>
      <w:r w:rsidRPr="00831EFC">
        <w:rPr>
          <w:bCs w:val="0"/>
          <w:iCs w:val="0"/>
        </w:rPr>
        <w:t xml:space="preserve"> </w:t>
      </w:r>
    </w:p>
    <w:p w14:paraId="7FEC9FEE" w14:textId="468A1536" w:rsidR="000572E6" w:rsidRPr="000572E6" w:rsidRDefault="000572E6" w:rsidP="008147B0">
      <w:pPr>
        <w:spacing w:after="0" w:line="240" w:lineRule="auto"/>
        <w:rPr>
          <w:sz w:val="24"/>
          <w:szCs w:val="24"/>
          <w:lang w:val="vi-VN"/>
        </w:rPr>
      </w:pPr>
      <w:r w:rsidRPr="000572E6">
        <w:rPr>
          <w:sz w:val="24"/>
          <w:szCs w:val="24"/>
        </w:rPr>
        <w:t xml:space="preserve">96 </w:t>
      </w:r>
      <w:r>
        <w:rPr>
          <w:sz w:val="24"/>
          <w:szCs w:val="24"/>
          <w:lang w:val="vi-VN"/>
        </w:rPr>
        <w:t>h</w:t>
      </w:r>
      <w:r w:rsidRPr="000572E6">
        <w:rPr>
          <w:sz w:val="24"/>
          <w:szCs w:val="24"/>
        </w:rPr>
        <w:t xml:space="preserve"> ở trạng thái chờ, </w:t>
      </w:r>
      <w:r>
        <w:rPr>
          <w:sz w:val="24"/>
          <w:szCs w:val="24"/>
        </w:rPr>
        <w:t>sau</w:t>
      </w:r>
      <w:r>
        <w:rPr>
          <w:sz w:val="24"/>
          <w:szCs w:val="24"/>
          <w:lang w:val="vi-VN"/>
        </w:rPr>
        <w:t xml:space="preserve"> đó</w:t>
      </w:r>
      <w:r w:rsidRPr="000572E6">
        <w:rPr>
          <w:sz w:val="24"/>
          <w:szCs w:val="24"/>
        </w:rPr>
        <w:t xml:space="preserve">, hoạt động phát tiếp sóng với thời gian 8 </w:t>
      </w:r>
      <w:r>
        <w:rPr>
          <w:sz w:val="24"/>
          <w:szCs w:val="24"/>
          <w:lang w:val="vi-VN"/>
        </w:rPr>
        <w:t xml:space="preserve">h </w:t>
      </w:r>
      <w:r w:rsidRPr="000572E6">
        <w:rPr>
          <w:sz w:val="24"/>
          <w:szCs w:val="24"/>
        </w:rPr>
        <w:t xml:space="preserve">nhận phát liên tục với </w:t>
      </w:r>
      <w:r>
        <w:rPr>
          <w:sz w:val="24"/>
          <w:szCs w:val="24"/>
        </w:rPr>
        <w:t>một</w:t>
      </w:r>
      <w:r>
        <w:rPr>
          <w:sz w:val="24"/>
          <w:szCs w:val="24"/>
          <w:lang w:val="vi-VN"/>
        </w:rPr>
        <w:t xml:space="preserve"> </w:t>
      </w:r>
      <w:r w:rsidRPr="000572E6">
        <w:rPr>
          <w:sz w:val="24"/>
          <w:szCs w:val="24"/>
        </w:rPr>
        <w:t xml:space="preserve">tần số lặp </w:t>
      </w:r>
      <w:proofErr w:type="gramStart"/>
      <w:r w:rsidRPr="000572E6">
        <w:rPr>
          <w:sz w:val="24"/>
          <w:szCs w:val="24"/>
        </w:rPr>
        <w:t>thu</w:t>
      </w:r>
      <w:proofErr w:type="gramEnd"/>
      <w:r w:rsidRPr="000572E6">
        <w:rPr>
          <w:sz w:val="24"/>
          <w:szCs w:val="24"/>
        </w:rPr>
        <w:t xml:space="preserve"> phát là 1</w:t>
      </w:r>
      <w:r w:rsidR="00C52B35">
        <w:rPr>
          <w:sz w:val="24"/>
          <w:szCs w:val="24"/>
        </w:rPr>
        <w:t xml:space="preserve"> </w:t>
      </w:r>
      <w:r w:rsidRPr="000572E6">
        <w:rPr>
          <w:sz w:val="24"/>
          <w:szCs w:val="24"/>
        </w:rPr>
        <w:t>kHz</w:t>
      </w:r>
      <w:r>
        <w:rPr>
          <w:sz w:val="24"/>
          <w:szCs w:val="24"/>
          <w:lang w:val="vi-VN"/>
        </w:rPr>
        <w:t>.</w:t>
      </w:r>
    </w:p>
    <w:p w14:paraId="23897BBF" w14:textId="77777777" w:rsidR="00472DE9" w:rsidRPr="00831EFC" w:rsidRDefault="00472DE9" w:rsidP="008147B0">
      <w:pPr>
        <w:pStyle w:val="Heading2"/>
        <w:numPr>
          <w:ilvl w:val="2"/>
          <w:numId w:val="6"/>
        </w:numPr>
        <w:spacing w:after="0" w:line="240" w:lineRule="auto"/>
        <w:ind w:left="851" w:hanging="851"/>
        <w:rPr>
          <w:bCs w:val="0"/>
          <w:iCs w:val="0"/>
        </w:rPr>
      </w:pPr>
      <w:bookmarkStart w:id="207" w:name="_Toc184929053"/>
      <w:bookmarkStart w:id="208" w:name="_Toc306002012"/>
      <w:bookmarkStart w:id="209" w:name="_Toc149728976"/>
      <w:r w:rsidRPr="00831EFC">
        <w:rPr>
          <w:bCs w:val="0"/>
          <w:iCs w:val="0"/>
        </w:rPr>
        <w:t>Khoảng nhiệt độ</w:t>
      </w:r>
      <w:bookmarkEnd w:id="207"/>
      <w:bookmarkEnd w:id="208"/>
      <w:bookmarkEnd w:id="209"/>
      <w:r w:rsidRPr="00831EFC">
        <w:rPr>
          <w:bCs w:val="0"/>
          <w:iCs w:val="0"/>
        </w:rPr>
        <w:t xml:space="preserve"> </w:t>
      </w:r>
    </w:p>
    <w:p w14:paraId="6C5D1F3B" w14:textId="54BAC9F9" w:rsidR="00472DE9" w:rsidRPr="006E71E3" w:rsidRDefault="00472DE9" w:rsidP="002746AA">
      <w:pPr>
        <w:tabs>
          <w:tab w:val="left" w:pos="1560"/>
        </w:tabs>
        <w:spacing w:after="0" w:line="240" w:lineRule="auto"/>
        <w:rPr>
          <w:sz w:val="24"/>
          <w:szCs w:val="24"/>
        </w:rPr>
      </w:pPr>
      <w:r w:rsidRPr="006E71E3">
        <w:rPr>
          <w:sz w:val="24"/>
          <w:szCs w:val="24"/>
        </w:rPr>
        <w:t xml:space="preserve">Môi trường:  </w:t>
      </w:r>
      <w:r w:rsidR="002746AA">
        <w:rPr>
          <w:sz w:val="24"/>
          <w:szCs w:val="24"/>
        </w:rPr>
        <w:tab/>
      </w:r>
      <w:r w:rsidRPr="006E71E3">
        <w:rPr>
          <w:sz w:val="24"/>
          <w:szCs w:val="24"/>
        </w:rPr>
        <w:t>-20</w:t>
      </w:r>
      <w:r w:rsidR="00CC12A9">
        <w:rPr>
          <w:sz w:val="24"/>
          <w:szCs w:val="24"/>
          <w:lang w:val="vi-VN"/>
        </w:rPr>
        <w:t xml:space="preserve"> </w:t>
      </w:r>
      <w:r w:rsidRPr="006E71E3">
        <w:rPr>
          <w:sz w:val="24"/>
          <w:szCs w:val="24"/>
          <w:vertAlign w:val="superscript"/>
        </w:rPr>
        <w:t>0</w:t>
      </w:r>
      <w:r w:rsidRPr="006E71E3">
        <w:rPr>
          <w:sz w:val="24"/>
          <w:szCs w:val="24"/>
        </w:rPr>
        <w:t>C đến +55</w:t>
      </w:r>
      <w:r w:rsidR="00CC12A9">
        <w:rPr>
          <w:sz w:val="24"/>
          <w:szCs w:val="24"/>
          <w:lang w:val="vi-VN"/>
        </w:rPr>
        <w:t xml:space="preserve"> </w:t>
      </w:r>
      <w:r w:rsidRPr="006E71E3">
        <w:rPr>
          <w:sz w:val="24"/>
          <w:szCs w:val="24"/>
          <w:vertAlign w:val="superscript"/>
        </w:rPr>
        <w:t>0</w:t>
      </w:r>
      <w:r w:rsidRPr="006E71E3">
        <w:rPr>
          <w:sz w:val="24"/>
          <w:szCs w:val="24"/>
        </w:rPr>
        <w:t>C,</w:t>
      </w:r>
    </w:p>
    <w:p w14:paraId="4B841A43" w14:textId="1CE348ED" w:rsidR="00472DE9" w:rsidRPr="006E71E3" w:rsidRDefault="00472DE9" w:rsidP="002746AA">
      <w:pPr>
        <w:tabs>
          <w:tab w:val="left" w:pos="1560"/>
          <w:tab w:val="left" w:pos="3969"/>
        </w:tabs>
        <w:spacing w:after="0" w:line="240" w:lineRule="auto"/>
        <w:rPr>
          <w:sz w:val="24"/>
          <w:szCs w:val="24"/>
        </w:rPr>
      </w:pPr>
      <w:r w:rsidRPr="006E71E3">
        <w:rPr>
          <w:sz w:val="24"/>
          <w:szCs w:val="24"/>
        </w:rPr>
        <w:t xml:space="preserve">Lưu kho: </w:t>
      </w:r>
      <w:r w:rsidR="002746AA">
        <w:rPr>
          <w:sz w:val="24"/>
          <w:szCs w:val="24"/>
        </w:rPr>
        <w:tab/>
      </w:r>
      <w:r w:rsidRPr="006E71E3">
        <w:rPr>
          <w:sz w:val="24"/>
          <w:szCs w:val="24"/>
        </w:rPr>
        <w:t>-30</w:t>
      </w:r>
      <w:r w:rsidR="00CC12A9">
        <w:rPr>
          <w:sz w:val="24"/>
          <w:szCs w:val="24"/>
          <w:lang w:val="vi-VN"/>
        </w:rPr>
        <w:t xml:space="preserve"> </w:t>
      </w:r>
      <w:r w:rsidRPr="006E71E3">
        <w:rPr>
          <w:sz w:val="24"/>
          <w:szCs w:val="24"/>
          <w:vertAlign w:val="superscript"/>
        </w:rPr>
        <w:t>0</w:t>
      </w:r>
      <w:r w:rsidRPr="006E71E3">
        <w:rPr>
          <w:sz w:val="24"/>
          <w:szCs w:val="24"/>
        </w:rPr>
        <w:t>C đến +65</w:t>
      </w:r>
      <w:r w:rsidR="00CC12A9">
        <w:rPr>
          <w:sz w:val="24"/>
          <w:szCs w:val="24"/>
          <w:lang w:val="vi-VN"/>
        </w:rPr>
        <w:t xml:space="preserve"> </w:t>
      </w:r>
      <w:r w:rsidRPr="006E71E3">
        <w:rPr>
          <w:sz w:val="24"/>
          <w:szCs w:val="24"/>
          <w:vertAlign w:val="superscript"/>
        </w:rPr>
        <w:t>0</w:t>
      </w:r>
      <w:r w:rsidRPr="006E71E3">
        <w:rPr>
          <w:sz w:val="24"/>
          <w:szCs w:val="24"/>
        </w:rPr>
        <w:t>C.</w:t>
      </w:r>
    </w:p>
    <w:p w14:paraId="25F051AF" w14:textId="29E1E28A" w:rsidR="00472DE9" w:rsidRPr="006E71E3" w:rsidRDefault="00472DE9" w:rsidP="008147B0">
      <w:pPr>
        <w:pStyle w:val="Heading2"/>
        <w:numPr>
          <w:ilvl w:val="2"/>
          <w:numId w:val="6"/>
        </w:numPr>
        <w:spacing w:after="0" w:line="240" w:lineRule="auto"/>
        <w:ind w:left="851" w:hanging="851"/>
        <w:rPr>
          <w:b w:val="0"/>
          <w:bCs w:val="0"/>
          <w:iCs w:val="0"/>
        </w:rPr>
      </w:pPr>
      <w:bookmarkStart w:id="210" w:name="_Toc184929054"/>
      <w:bookmarkStart w:id="211" w:name="_Toc306002013"/>
      <w:bookmarkStart w:id="212" w:name="_Ref117434620"/>
      <w:bookmarkStart w:id="213" w:name="_Ref117434629"/>
      <w:bookmarkStart w:id="214" w:name="_Toc149728977"/>
      <w:r w:rsidRPr="00831EFC">
        <w:rPr>
          <w:bCs w:val="0"/>
          <w:iCs w:val="0"/>
        </w:rPr>
        <w:t xml:space="preserve">Thời gian hồi phục sau khi kích </w:t>
      </w:r>
      <w:bookmarkEnd w:id="210"/>
      <w:bookmarkEnd w:id="211"/>
      <w:bookmarkEnd w:id="212"/>
      <w:bookmarkEnd w:id="213"/>
      <w:bookmarkEnd w:id="214"/>
      <w:r w:rsidR="00C843E5">
        <w:rPr>
          <w:bCs w:val="0"/>
          <w:iCs w:val="0"/>
          <w:lang w:val="en-US"/>
        </w:rPr>
        <w:t>thích</w:t>
      </w:r>
      <w:r w:rsidRPr="00831EFC">
        <w:rPr>
          <w:bCs w:val="0"/>
          <w:iCs w:val="0"/>
        </w:rPr>
        <w:t xml:space="preserve"> </w:t>
      </w:r>
    </w:p>
    <w:p w14:paraId="0F7A7C25" w14:textId="77777777" w:rsidR="00472DE9" w:rsidRPr="006E71E3" w:rsidRDefault="00472DE9" w:rsidP="008147B0">
      <w:pPr>
        <w:numPr>
          <w:ilvl w:val="0"/>
          <w:numId w:val="14"/>
        </w:numPr>
        <w:spacing w:after="0" w:line="240" w:lineRule="auto"/>
        <w:ind w:left="426" w:hanging="426"/>
        <w:rPr>
          <w:sz w:val="24"/>
          <w:szCs w:val="24"/>
          <w:lang w:val="pt-BR"/>
        </w:rPr>
      </w:pPr>
      <w:r w:rsidRPr="006E71E3">
        <w:rPr>
          <w:sz w:val="24"/>
          <w:szCs w:val="24"/>
        </w:rPr>
        <w:sym w:font="Symbol" w:char="F06D"/>
      </w:r>
      <w:r w:rsidRPr="006E71E3">
        <w:rPr>
          <w:sz w:val="24"/>
          <w:szCs w:val="24"/>
          <w:lang w:val="pt-BR"/>
        </w:rPr>
        <w:t>s hoặc thấp hơn.</w:t>
      </w:r>
    </w:p>
    <w:p w14:paraId="68F95B8D" w14:textId="1B30E486" w:rsidR="00472DE9" w:rsidRPr="00831EFC" w:rsidRDefault="00472DE9" w:rsidP="008147B0">
      <w:pPr>
        <w:pStyle w:val="Heading2"/>
        <w:numPr>
          <w:ilvl w:val="2"/>
          <w:numId w:val="6"/>
        </w:numPr>
        <w:spacing w:after="0" w:line="240" w:lineRule="auto"/>
        <w:ind w:left="851" w:hanging="851"/>
        <w:rPr>
          <w:bCs w:val="0"/>
          <w:iCs w:val="0"/>
        </w:rPr>
      </w:pPr>
      <w:bookmarkStart w:id="215" w:name="_Toc184929055"/>
      <w:bookmarkStart w:id="216" w:name="_Toc306002014"/>
      <w:bookmarkStart w:id="217" w:name="_Toc149728978"/>
      <w:r w:rsidRPr="00831EFC">
        <w:rPr>
          <w:bCs w:val="0"/>
          <w:iCs w:val="0"/>
        </w:rPr>
        <w:t xml:space="preserve">Độ cao hiệu dụng của </w:t>
      </w:r>
      <w:r w:rsidR="0013151B">
        <w:rPr>
          <w:bCs w:val="0"/>
          <w:iCs w:val="0"/>
        </w:rPr>
        <w:t>ăng ten</w:t>
      </w:r>
      <w:bookmarkEnd w:id="215"/>
      <w:bookmarkEnd w:id="216"/>
      <w:bookmarkEnd w:id="217"/>
      <w:r w:rsidRPr="00831EFC">
        <w:rPr>
          <w:bCs w:val="0"/>
          <w:iCs w:val="0"/>
        </w:rPr>
        <w:t xml:space="preserve"> </w:t>
      </w:r>
    </w:p>
    <w:p w14:paraId="413A0E55" w14:textId="77777777" w:rsidR="00472DE9" w:rsidRPr="006E71E3" w:rsidRDefault="00472DE9" w:rsidP="008147B0">
      <w:pPr>
        <w:spacing w:after="0" w:line="240" w:lineRule="auto"/>
        <w:rPr>
          <w:sz w:val="24"/>
          <w:szCs w:val="24"/>
        </w:rPr>
      </w:pPr>
      <w:r w:rsidRPr="006E71E3">
        <w:rPr>
          <w:sz w:val="24"/>
          <w:szCs w:val="24"/>
        </w:rPr>
        <w:t xml:space="preserve"> </w:t>
      </w:r>
      <w:r>
        <w:rPr>
          <w:noProof/>
          <w:sz w:val="24"/>
          <w:szCs w:val="24"/>
        </w:rPr>
        <w:drawing>
          <wp:inline distT="0" distB="0" distL="0" distR="0" wp14:anchorId="0911BDF2" wp14:editId="08B0B479">
            <wp:extent cx="143510" cy="15430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510" cy="154305"/>
                    </a:xfrm>
                    <a:prstGeom prst="rect">
                      <a:avLst/>
                    </a:prstGeom>
                    <a:noFill/>
                    <a:ln>
                      <a:noFill/>
                    </a:ln>
                  </pic:spPr>
                </pic:pic>
              </a:graphicData>
            </a:graphic>
          </wp:inline>
        </w:drawing>
      </w:r>
      <w:r w:rsidRPr="006E71E3">
        <w:rPr>
          <w:sz w:val="24"/>
          <w:szCs w:val="24"/>
        </w:rPr>
        <w:t xml:space="preserve"> 1 m (xem chú thích 2).</w:t>
      </w:r>
    </w:p>
    <w:p w14:paraId="6B44B21C" w14:textId="77777777" w:rsidR="00472DE9" w:rsidRPr="00831EFC" w:rsidRDefault="00472DE9" w:rsidP="008147B0">
      <w:pPr>
        <w:pStyle w:val="Heading2"/>
        <w:numPr>
          <w:ilvl w:val="2"/>
          <w:numId w:val="6"/>
        </w:numPr>
        <w:spacing w:after="0" w:line="240" w:lineRule="auto"/>
        <w:ind w:left="851" w:hanging="851"/>
        <w:rPr>
          <w:bCs w:val="0"/>
          <w:iCs w:val="0"/>
        </w:rPr>
      </w:pPr>
      <w:bookmarkStart w:id="218" w:name="_Toc184929056"/>
      <w:bookmarkStart w:id="219" w:name="_Toc306002015"/>
      <w:bookmarkStart w:id="220" w:name="_Ref117434641"/>
      <w:bookmarkStart w:id="221" w:name="_Ref117434654"/>
      <w:bookmarkStart w:id="222" w:name="_Toc149728979"/>
      <w:r w:rsidRPr="00831EFC">
        <w:rPr>
          <w:bCs w:val="0"/>
          <w:iCs w:val="0"/>
        </w:rPr>
        <w:t>Trễ giữa thời điểm thu tín hiệu ra đa và thời điểm bắt đầu phát</w:t>
      </w:r>
      <w:bookmarkEnd w:id="218"/>
      <w:bookmarkEnd w:id="219"/>
      <w:bookmarkEnd w:id="220"/>
      <w:bookmarkEnd w:id="221"/>
      <w:bookmarkEnd w:id="222"/>
      <w:r w:rsidRPr="00831EFC">
        <w:rPr>
          <w:bCs w:val="0"/>
          <w:iCs w:val="0"/>
        </w:rPr>
        <w:t xml:space="preserve"> </w:t>
      </w:r>
    </w:p>
    <w:p w14:paraId="4571D734" w14:textId="77777777" w:rsidR="00472DE9" w:rsidRPr="006E71E3" w:rsidRDefault="00472DE9" w:rsidP="008147B0">
      <w:pPr>
        <w:spacing w:after="0" w:line="240" w:lineRule="auto"/>
        <w:ind w:left="567" w:hanging="567"/>
        <w:rPr>
          <w:sz w:val="24"/>
          <w:szCs w:val="24"/>
          <w:lang w:val="pt-BR"/>
        </w:rPr>
      </w:pPr>
      <w:r w:rsidRPr="006E71E3">
        <w:rPr>
          <w:sz w:val="24"/>
          <w:szCs w:val="24"/>
          <w:lang w:val="pt-BR"/>
        </w:rPr>
        <w:t xml:space="preserve">0,5 </w:t>
      </w:r>
      <w:r w:rsidRPr="006E71E3">
        <w:rPr>
          <w:sz w:val="24"/>
          <w:szCs w:val="24"/>
        </w:rPr>
        <w:sym w:font="Symbol" w:char="F06D"/>
      </w:r>
      <w:r w:rsidRPr="006E71E3">
        <w:rPr>
          <w:sz w:val="24"/>
          <w:szCs w:val="24"/>
          <w:lang w:val="pt-BR"/>
        </w:rPr>
        <w:t>s hoặc thấp hơn.</w:t>
      </w:r>
    </w:p>
    <w:p w14:paraId="3B59C99F" w14:textId="77777777" w:rsidR="00472DE9" w:rsidRPr="00831EFC" w:rsidRDefault="00472DE9" w:rsidP="008147B0">
      <w:pPr>
        <w:pStyle w:val="Heading2"/>
        <w:numPr>
          <w:ilvl w:val="2"/>
          <w:numId w:val="6"/>
        </w:numPr>
        <w:spacing w:after="0" w:line="240" w:lineRule="auto"/>
        <w:ind w:left="851" w:hanging="851"/>
        <w:rPr>
          <w:bCs w:val="0"/>
          <w:iCs w:val="0"/>
        </w:rPr>
      </w:pPr>
      <w:bookmarkStart w:id="223" w:name="_Toc306002016"/>
      <w:bookmarkStart w:id="224" w:name="_Toc184929057"/>
      <w:bookmarkStart w:id="225" w:name="_Ref117433252"/>
      <w:bookmarkStart w:id="226" w:name="_Toc149728980"/>
      <w:r w:rsidRPr="00831EFC">
        <w:rPr>
          <w:bCs w:val="0"/>
          <w:iCs w:val="0"/>
        </w:rPr>
        <w:t xml:space="preserve">Độ rộng búp sóng đứng của </w:t>
      </w:r>
      <w:r w:rsidR="00831EFC">
        <w:rPr>
          <w:bCs w:val="0"/>
          <w:iCs w:val="0"/>
        </w:rPr>
        <w:t>ăng ten</w:t>
      </w:r>
      <w:bookmarkEnd w:id="223"/>
      <w:bookmarkEnd w:id="224"/>
      <w:bookmarkEnd w:id="225"/>
      <w:bookmarkEnd w:id="226"/>
      <w:r w:rsidRPr="00831EFC">
        <w:rPr>
          <w:bCs w:val="0"/>
          <w:iCs w:val="0"/>
        </w:rPr>
        <w:t xml:space="preserve"> </w:t>
      </w:r>
    </w:p>
    <w:p w14:paraId="7E98A988" w14:textId="77777777" w:rsidR="00472DE9" w:rsidRPr="006E71E3" w:rsidRDefault="00472DE9" w:rsidP="008147B0">
      <w:pPr>
        <w:spacing w:after="0" w:line="240" w:lineRule="auto"/>
        <w:rPr>
          <w:sz w:val="24"/>
          <w:szCs w:val="24"/>
        </w:rPr>
      </w:pPr>
      <w:r w:rsidRPr="006E71E3">
        <w:rPr>
          <w:sz w:val="24"/>
          <w:szCs w:val="24"/>
        </w:rPr>
        <w:t xml:space="preserve">Ít nhất là </w:t>
      </w:r>
      <w:r>
        <w:rPr>
          <w:noProof/>
          <w:sz w:val="24"/>
          <w:szCs w:val="24"/>
        </w:rPr>
        <w:drawing>
          <wp:inline distT="0" distB="0" distL="0" distR="0" wp14:anchorId="7E084B56" wp14:editId="1F3F2A17">
            <wp:extent cx="143510" cy="165100"/>
            <wp:effectExtent l="0" t="0" r="889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510" cy="165100"/>
                    </a:xfrm>
                    <a:prstGeom prst="rect">
                      <a:avLst/>
                    </a:prstGeom>
                    <a:noFill/>
                    <a:ln>
                      <a:noFill/>
                    </a:ln>
                  </pic:spPr>
                </pic:pic>
              </a:graphicData>
            </a:graphic>
          </wp:inline>
        </w:drawing>
      </w:r>
      <w:r w:rsidRPr="006E71E3">
        <w:rPr>
          <w:sz w:val="24"/>
          <w:szCs w:val="24"/>
        </w:rPr>
        <w:t>12</w:t>
      </w:r>
      <w:proofErr w:type="gramStart"/>
      <w:r w:rsidRPr="006E71E3">
        <w:rPr>
          <w:sz w:val="24"/>
          <w:szCs w:val="24"/>
        </w:rPr>
        <w:t>,5</w:t>
      </w:r>
      <w:r w:rsidRPr="006E71E3">
        <w:rPr>
          <w:sz w:val="24"/>
          <w:szCs w:val="24"/>
          <w:vertAlign w:val="superscript"/>
        </w:rPr>
        <w:t>0</w:t>
      </w:r>
      <w:proofErr w:type="gramEnd"/>
      <w:r w:rsidRPr="006E71E3">
        <w:rPr>
          <w:sz w:val="24"/>
          <w:szCs w:val="24"/>
        </w:rPr>
        <w:t xml:space="preserve"> so với mặt phẳng nằm ngang của bộ phát đáp ra đa.</w:t>
      </w:r>
    </w:p>
    <w:p w14:paraId="41ACBF44" w14:textId="77777777" w:rsidR="00472DE9" w:rsidRPr="00831EFC" w:rsidRDefault="00472DE9" w:rsidP="008147B0">
      <w:pPr>
        <w:pStyle w:val="Heading2"/>
        <w:numPr>
          <w:ilvl w:val="2"/>
          <w:numId w:val="6"/>
        </w:numPr>
        <w:spacing w:after="0" w:line="240" w:lineRule="auto"/>
        <w:ind w:left="851" w:hanging="851"/>
        <w:rPr>
          <w:bCs w:val="0"/>
          <w:iCs w:val="0"/>
        </w:rPr>
      </w:pPr>
      <w:bookmarkStart w:id="227" w:name="_Toc306002017"/>
      <w:bookmarkStart w:id="228" w:name="_Toc184929058"/>
      <w:bookmarkStart w:id="229" w:name="_Ref117433263"/>
      <w:bookmarkStart w:id="230" w:name="_Toc149728981"/>
      <w:r w:rsidRPr="00831EFC">
        <w:rPr>
          <w:bCs w:val="0"/>
          <w:iCs w:val="0"/>
        </w:rPr>
        <w:t xml:space="preserve">Độ rộng búp sóng ngang của </w:t>
      </w:r>
      <w:r w:rsidR="00831EFC">
        <w:rPr>
          <w:bCs w:val="0"/>
          <w:iCs w:val="0"/>
        </w:rPr>
        <w:t>ăng ten</w:t>
      </w:r>
      <w:bookmarkEnd w:id="227"/>
      <w:bookmarkEnd w:id="228"/>
      <w:bookmarkEnd w:id="229"/>
      <w:bookmarkEnd w:id="230"/>
      <w:r w:rsidRPr="00831EFC">
        <w:rPr>
          <w:bCs w:val="0"/>
          <w:iCs w:val="0"/>
        </w:rPr>
        <w:t xml:space="preserve"> </w:t>
      </w:r>
    </w:p>
    <w:p w14:paraId="1B326D18" w14:textId="77777777" w:rsidR="00472DE9" w:rsidRPr="00831EFC" w:rsidRDefault="00472DE9" w:rsidP="008147B0">
      <w:pPr>
        <w:spacing w:after="0" w:line="240" w:lineRule="auto"/>
        <w:rPr>
          <w:sz w:val="24"/>
          <w:szCs w:val="24"/>
        </w:rPr>
      </w:pPr>
      <w:r w:rsidRPr="006E71E3">
        <w:rPr>
          <w:sz w:val="24"/>
          <w:szCs w:val="24"/>
        </w:rPr>
        <w:t xml:space="preserve">Đẳng hướng trong khoảng </w:t>
      </w:r>
      <w:r>
        <w:rPr>
          <w:noProof/>
          <w:sz w:val="24"/>
          <w:szCs w:val="24"/>
        </w:rPr>
        <w:drawing>
          <wp:inline distT="0" distB="0" distL="0" distR="0" wp14:anchorId="553E73F8" wp14:editId="57F3D319">
            <wp:extent cx="143510" cy="165100"/>
            <wp:effectExtent l="0" t="0" r="889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510" cy="165100"/>
                    </a:xfrm>
                    <a:prstGeom prst="rect">
                      <a:avLst/>
                    </a:prstGeom>
                    <a:noFill/>
                    <a:ln>
                      <a:noFill/>
                    </a:ln>
                  </pic:spPr>
                </pic:pic>
              </a:graphicData>
            </a:graphic>
          </wp:inline>
        </w:drawing>
      </w:r>
      <w:r w:rsidRPr="006E71E3">
        <w:rPr>
          <w:sz w:val="24"/>
          <w:szCs w:val="24"/>
        </w:rPr>
        <w:t>2 dB.</w:t>
      </w:r>
    </w:p>
    <w:p w14:paraId="59BF3287" w14:textId="3F6EDB86" w:rsidR="002746AA" w:rsidRDefault="003F6524" w:rsidP="002746AA">
      <w:pPr>
        <w:spacing w:after="0" w:line="240" w:lineRule="auto"/>
        <w:rPr>
          <w:sz w:val="18"/>
          <w:szCs w:val="18"/>
        </w:rPr>
      </w:pPr>
      <w:r>
        <w:rPr>
          <w:sz w:val="18"/>
          <w:szCs w:val="18"/>
        </w:rPr>
        <w:t xml:space="preserve">CHÚ </w:t>
      </w:r>
      <w:r w:rsidR="00472DE9" w:rsidRPr="006E71E3">
        <w:rPr>
          <w:sz w:val="18"/>
          <w:szCs w:val="18"/>
        </w:rPr>
        <w:t>THÍCH 1:</w:t>
      </w:r>
      <w:r w:rsidR="002746AA">
        <w:rPr>
          <w:sz w:val="18"/>
          <w:szCs w:val="18"/>
        </w:rPr>
        <w:tab/>
      </w:r>
    </w:p>
    <w:p w14:paraId="475AB2AB" w14:textId="7994E4E3" w:rsidR="00472DE9" w:rsidRPr="006E71E3" w:rsidRDefault="00472DE9" w:rsidP="003F6524">
      <w:pPr>
        <w:pStyle w:val="ListParagraph"/>
        <w:numPr>
          <w:ilvl w:val="0"/>
          <w:numId w:val="13"/>
        </w:numPr>
        <w:tabs>
          <w:tab w:val="clear" w:pos="2288"/>
          <w:tab w:val="num" w:pos="1560"/>
        </w:tabs>
        <w:spacing w:after="0" w:line="240" w:lineRule="auto"/>
        <w:ind w:left="284" w:hanging="284"/>
        <w:contextualSpacing w:val="0"/>
        <w:rPr>
          <w:sz w:val="18"/>
          <w:szCs w:val="18"/>
        </w:rPr>
      </w:pPr>
      <w:r w:rsidRPr="006E71E3">
        <w:rPr>
          <w:sz w:val="18"/>
          <w:szCs w:val="18"/>
        </w:rPr>
        <w:t xml:space="preserve">Độ nhạy hiệu dụng của máy </w:t>
      </w:r>
      <w:proofErr w:type="gramStart"/>
      <w:r w:rsidRPr="006E71E3">
        <w:rPr>
          <w:sz w:val="18"/>
          <w:szCs w:val="18"/>
        </w:rPr>
        <w:t>thu</w:t>
      </w:r>
      <w:proofErr w:type="gramEnd"/>
      <w:r w:rsidRPr="006E71E3">
        <w:rPr>
          <w:sz w:val="18"/>
          <w:szCs w:val="18"/>
        </w:rPr>
        <w:t xml:space="preserve"> tính cả tăng ích của ăng ten.</w:t>
      </w:r>
    </w:p>
    <w:p w14:paraId="7D85162B" w14:textId="20F0960B" w:rsidR="00472DE9" w:rsidRPr="002746AA" w:rsidRDefault="00472DE9" w:rsidP="003F6524">
      <w:pPr>
        <w:pStyle w:val="ListParagraph"/>
        <w:numPr>
          <w:ilvl w:val="0"/>
          <w:numId w:val="13"/>
        </w:numPr>
        <w:tabs>
          <w:tab w:val="clear" w:pos="2288"/>
          <w:tab w:val="num" w:pos="1560"/>
        </w:tabs>
        <w:spacing w:after="0" w:line="240" w:lineRule="auto"/>
        <w:ind w:left="284" w:hanging="284"/>
        <w:contextualSpacing w:val="0"/>
        <w:rPr>
          <w:sz w:val="18"/>
          <w:szCs w:val="18"/>
        </w:rPr>
      </w:pPr>
      <w:r w:rsidRPr="002746AA">
        <w:rPr>
          <w:sz w:val="18"/>
          <w:szCs w:val="18"/>
        </w:rPr>
        <w:t xml:space="preserve">Độ nhạy hiệu dụng của máy </w:t>
      </w:r>
      <w:proofErr w:type="gramStart"/>
      <w:r w:rsidRPr="002746AA">
        <w:rPr>
          <w:sz w:val="18"/>
          <w:szCs w:val="18"/>
        </w:rPr>
        <w:t>thu</w:t>
      </w:r>
      <w:proofErr w:type="gramEnd"/>
      <w:r w:rsidRPr="002746AA">
        <w:rPr>
          <w:sz w:val="18"/>
          <w:szCs w:val="18"/>
        </w:rPr>
        <w:t xml:space="preserve"> thấp hơn -50 dBm đối với các xung thăm dò của ra đa (xung trung bình và dài) &gt; 400 ns.</w:t>
      </w:r>
    </w:p>
    <w:p w14:paraId="75B07DD5" w14:textId="77777777" w:rsidR="00472DE9" w:rsidRPr="006E71E3" w:rsidRDefault="00472DE9" w:rsidP="003F6524">
      <w:pPr>
        <w:pStyle w:val="ListParagraph"/>
        <w:numPr>
          <w:ilvl w:val="0"/>
          <w:numId w:val="13"/>
        </w:numPr>
        <w:tabs>
          <w:tab w:val="clear" w:pos="2288"/>
          <w:tab w:val="num" w:pos="1560"/>
        </w:tabs>
        <w:spacing w:after="0" w:line="240" w:lineRule="auto"/>
        <w:ind w:left="284" w:hanging="284"/>
        <w:contextualSpacing w:val="0"/>
        <w:rPr>
          <w:sz w:val="18"/>
          <w:szCs w:val="18"/>
        </w:rPr>
      </w:pPr>
      <w:r w:rsidRPr="006E71E3">
        <w:rPr>
          <w:sz w:val="18"/>
          <w:szCs w:val="18"/>
        </w:rPr>
        <w:t xml:space="preserve">Độ nhạy hiệu dụng của máy </w:t>
      </w:r>
      <w:proofErr w:type="gramStart"/>
      <w:r w:rsidRPr="006E71E3">
        <w:rPr>
          <w:sz w:val="18"/>
          <w:szCs w:val="18"/>
        </w:rPr>
        <w:t>thu</w:t>
      </w:r>
      <w:proofErr w:type="gramEnd"/>
      <w:r w:rsidRPr="006E71E3">
        <w:rPr>
          <w:sz w:val="18"/>
          <w:szCs w:val="18"/>
        </w:rPr>
        <w:t xml:space="preserve"> thấp hơn -37 dBm đối với các xung thăm dò của ra đa (xung ngắn) </w:t>
      </w:r>
      <w:r w:rsidRPr="006E71E3">
        <w:rPr>
          <w:sz w:val="18"/>
          <w:szCs w:val="18"/>
        </w:rPr>
        <w:sym w:font="Symbol" w:char="F0A3"/>
      </w:r>
      <w:r w:rsidRPr="006E71E3">
        <w:rPr>
          <w:sz w:val="18"/>
          <w:szCs w:val="18"/>
        </w:rPr>
        <w:t xml:space="preserve"> 100 ns.</w:t>
      </w:r>
    </w:p>
    <w:p w14:paraId="0ED84B4B" w14:textId="05C0C5D5" w:rsidR="00472DE9" w:rsidRPr="00831EFC" w:rsidRDefault="00472DE9" w:rsidP="003F6524">
      <w:pPr>
        <w:pStyle w:val="ListParagraph"/>
        <w:numPr>
          <w:ilvl w:val="0"/>
          <w:numId w:val="13"/>
        </w:numPr>
        <w:tabs>
          <w:tab w:val="clear" w:pos="2288"/>
          <w:tab w:val="num" w:pos="1560"/>
        </w:tabs>
        <w:spacing w:after="0" w:line="240" w:lineRule="auto"/>
        <w:ind w:left="284" w:hanging="284"/>
        <w:contextualSpacing w:val="0"/>
        <w:rPr>
          <w:sz w:val="18"/>
          <w:szCs w:val="18"/>
        </w:rPr>
      </w:pPr>
      <w:r w:rsidRPr="006E71E3">
        <w:rPr>
          <w:sz w:val="18"/>
          <w:szCs w:val="18"/>
        </w:rPr>
        <w:lastRenderedPageBreak/>
        <w:t>Máy thu có khả năng hoạt động tốt trong trường bức xạ 28 dBW/m</w:t>
      </w:r>
      <w:r w:rsidR="006C03F0">
        <w:rPr>
          <w:sz w:val="18"/>
          <w:szCs w:val="18"/>
          <w:vertAlign w:val="superscript"/>
        </w:rPr>
        <w:t>2</w:t>
      </w:r>
      <w:r w:rsidRPr="006E71E3">
        <w:rPr>
          <w:sz w:val="18"/>
          <w:szCs w:val="18"/>
        </w:rPr>
        <w:t xml:space="preserve"> từ ra đa theo Nghị quyết </w:t>
      </w:r>
      <w:proofErr w:type="gramStart"/>
      <w:r w:rsidR="00224A72" w:rsidRPr="00224A72">
        <w:rPr>
          <w:sz w:val="18"/>
          <w:szCs w:val="18"/>
        </w:rPr>
        <w:t>MSC.192(</w:t>
      </w:r>
      <w:proofErr w:type="gramEnd"/>
      <w:r w:rsidR="00224A72" w:rsidRPr="00224A72">
        <w:rPr>
          <w:sz w:val="18"/>
          <w:szCs w:val="18"/>
        </w:rPr>
        <w:t xml:space="preserve">79) </w:t>
      </w:r>
      <w:r w:rsidRPr="006E71E3">
        <w:rPr>
          <w:sz w:val="18"/>
          <w:szCs w:val="18"/>
        </w:rPr>
        <w:t>của IMO ở bất kỳ khoảng cách &gt; 20</w:t>
      </w:r>
      <w:r w:rsidR="002746AA">
        <w:rPr>
          <w:sz w:val="18"/>
          <w:szCs w:val="18"/>
          <w:lang w:val="vi-VN"/>
        </w:rPr>
        <w:t xml:space="preserve"> </w:t>
      </w:r>
      <w:r w:rsidRPr="006E71E3">
        <w:rPr>
          <w:sz w:val="18"/>
          <w:szCs w:val="18"/>
        </w:rPr>
        <w:t>m.</w:t>
      </w:r>
    </w:p>
    <w:p w14:paraId="1ACD39EA" w14:textId="77777777" w:rsidR="00472DE9" w:rsidRPr="006E71E3" w:rsidRDefault="00472DE9" w:rsidP="008147B0">
      <w:pPr>
        <w:spacing w:after="0" w:line="240" w:lineRule="auto"/>
        <w:rPr>
          <w:sz w:val="18"/>
          <w:szCs w:val="18"/>
        </w:rPr>
      </w:pPr>
      <w:r w:rsidRPr="006E71E3">
        <w:rPr>
          <w:sz w:val="18"/>
          <w:szCs w:val="18"/>
        </w:rPr>
        <w:t>CHÚ THÍCH 2:</w:t>
      </w:r>
    </w:p>
    <w:p w14:paraId="4E338C4A" w14:textId="1BFAB711" w:rsidR="00472DE9" w:rsidRDefault="00472DE9" w:rsidP="003F6524">
      <w:pPr>
        <w:pStyle w:val="ListParagraph"/>
        <w:numPr>
          <w:ilvl w:val="0"/>
          <w:numId w:val="13"/>
        </w:numPr>
        <w:tabs>
          <w:tab w:val="clear" w:pos="2288"/>
          <w:tab w:val="num" w:pos="1560"/>
        </w:tabs>
        <w:spacing w:after="0" w:line="240" w:lineRule="auto"/>
        <w:ind w:left="284" w:hanging="284"/>
        <w:contextualSpacing w:val="0"/>
        <w:rPr>
          <w:sz w:val="18"/>
          <w:szCs w:val="18"/>
        </w:rPr>
      </w:pPr>
      <w:r w:rsidRPr="006E71E3">
        <w:rPr>
          <w:sz w:val="18"/>
          <w:szCs w:val="18"/>
        </w:rPr>
        <w:t>Độ cao hiệu dụng của ăng ten áp dụng cho các thiết bị yêu cầu bởi các Khuyến nghị II/6.2.2 và IV/7.1.3 trong các điểm sửa đổi năm 1988 của công ước SOLAS 1974.</w:t>
      </w:r>
    </w:p>
    <w:p w14:paraId="2A99DB42" w14:textId="73DC59A0" w:rsidR="00D7117E" w:rsidRPr="001B48F4" w:rsidRDefault="0080013B" w:rsidP="00E1360B">
      <w:pPr>
        <w:pStyle w:val="Heading2"/>
        <w:numPr>
          <w:ilvl w:val="1"/>
          <w:numId w:val="6"/>
        </w:numPr>
        <w:spacing w:after="0" w:line="240" w:lineRule="auto"/>
        <w:rPr>
          <w:lang w:val="en-US"/>
        </w:rPr>
      </w:pPr>
      <w:bookmarkStart w:id="231" w:name="_Toc149728982"/>
      <w:r w:rsidRPr="001B48F4">
        <w:rPr>
          <w:lang w:val="en-US"/>
        </w:rPr>
        <w:t>Phương pháp đo kiểm và kết quả yêu cầu</w:t>
      </w:r>
      <w:bookmarkEnd w:id="231"/>
    </w:p>
    <w:p w14:paraId="6B7D4DCA" w14:textId="68F8FBAF" w:rsidR="00000CCF" w:rsidRPr="001B48F4" w:rsidRDefault="0080013B" w:rsidP="00E1360B">
      <w:pPr>
        <w:pStyle w:val="Heading2"/>
        <w:numPr>
          <w:ilvl w:val="2"/>
          <w:numId w:val="6"/>
        </w:numPr>
        <w:spacing w:after="0" w:line="240" w:lineRule="auto"/>
        <w:ind w:left="851" w:hanging="851"/>
        <w:rPr>
          <w:bCs w:val="0"/>
          <w:iCs w:val="0"/>
        </w:rPr>
      </w:pPr>
      <w:bookmarkStart w:id="232" w:name="_Toc184929060"/>
      <w:bookmarkStart w:id="233" w:name="_Toc149728983"/>
      <w:r w:rsidRPr="001B48F4">
        <w:rPr>
          <w:bCs w:val="0"/>
          <w:iCs w:val="0"/>
        </w:rPr>
        <w:t>Tổng quan</w:t>
      </w:r>
      <w:bookmarkEnd w:id="232"/>
      <w:bookmarkEnd w:id="233"/>
    </w:p>
    <w:p w14:paraId="411E1DEB" w14:textId="649EB7AE" w:rsidR="0080013B" w:rsidRPr="0080013B" w:rsidRDefault="0080013B" w:rsidP="00E1360B">
      <w:pPr>
        <w:spacing w:after="0" w:line="240" w:lineRule="auto"/>
        <w:rPr>
          <w:sz w:val="24"/>
          <w:szCs w:val="24"/>
          <w:lang w:val="vi-VN"/>
        </w:rPr>
      </w:pPr>
      <w:r w:rsidRPr="0080013B">
        <w:rPr>
          <w:sz w:val="24"/>
          <w:szCs w:val="24"/>
          <w:lang w:val="vi-VN"/>
        </w:rPr>
        <w:t>Các phép đo kiểm phải được thực hiện tại các vị trí đo do đơn vị đo kiểm chỉ định. Các nhà sản xuất phải thiết lập thiết bị và đảm bảo thiết bị hoạt động bình thường trước khi tiến hành đo kiểm.</w:t>
      </w:r>
    </w:p>
    <w:p w14:paraId="3B6E8AA0" w14:textId="61CF96CB" w:rsidR="0080013B" w:rsidRPr="0080013B" w:rsidRDefault="0080013B" w:rsidP="00E1360B">
      <w:pPr>
        <w:spacing w:after="0" w:line="240" w:lineRule="auto"/>
        <w:rPr>
          <w:sz w:val="24"/>
          <w:szCs w:val="24"/>
          <w:lang w:val="vi-VN"/>
        </w:rPr>
      </w:pPr>
      <w:r w:rsidRPr="0080013B">
        <w:rPr>
          <w:sz w:val="24"/>
          <w:szCs w:val="24"/>
          <w:lang w:val="vi-VN"/>
        </w:rPr>
        <w:t xml:space="preserve">Nguồn điện phải được cung cấp trong khi tiến hành đo kiểm bởi </w:t>
      </w:r>
      <w:r w:rsidR="008F6CBA">
        <w:rPr>
          <w:sz w:val="24"/>
          <w:szCs w:val="24"/>
          <w:lang w:val="vi-VN"/>
        </w:rPr>
        <w:t xml:space="preserve">pin </w:t>
      </w:r>
      <w:r w:rsidRPr="0080013B">
        <w:rPr>
          <w:sz w:val="24"/>
          <w:szCs w:val="24"/>
          <w:lang w:val="vi-VN"/>
        </w:rPr>
        <w:t xml:space="preserve">có sẵn trong thiết bị. Tuy nhiên, </w:t>
      </w:r>
      <w:r w:rsidR="008F6CBA">
        <w:rPr>
          <w:sz w:val="24"/>
          <w:szCs w:val="24"/>
          <w:lang w:val="vi-VN"/>
        </w:rPr>
        <w:t>pin</w:t>
      </w:r>
      <w:r w:rsidRPr="0080013B">
        <w:rPr>
          <w:sz w:val="24"/>
          <w:szCs w:val="24"/>
          <w:lang w:val="vi-VN"/>
        </w:rPr>
        <w:t xml:space="preserve"> </w:t>
      </w:r>
      <w:r w:rsidR="0013151B">
        <w:rPr>
          <w:sz w:val="24"/>
          <w:szCs w:val="24"/>
          <w:lang w:val="vi-VN"/>
        </w:rPr>
        <w:t xml:space="preserve">này </w:t>
      </w:r>
      <w:r w:rsidRPr="0080013B">
        <w:rPr>
          <w:sz w:val="24"/>
          <w:szCs w:val="24"/>
          <w:lang w:val="vi-VN"/>
        </w:rPr>
        <w:t>có thể được thay thế bằng nguồn điện đo kiểm đối với một số phép đo kiểm chất lượng. Các nguồn điện này phải được sự thống nhất của nhà sản xuất và đơn vị đo kiểm.</w:t>
      </w:r>
    </w:p>
    <w:p w14:paraId="1AC8F631" w14:textId="15FEE8A5" w:rsidR="0080013B" w:rsidRPr="0080013B" w:rsidRDefault="0080013B" w:rsidP="00E1360B">
      <w:pPr>
        <w:spacing w:after="0" w:line="240" w:lineRule="auto"/>
        <w:rPr>
          <w:sz w:val="24"/>
          <w:szCs w:val="24"/>
          <w:lang w:val="vi-VN"/>
        </w:rPr>
      </w:pPr>
      <w:r w:rsidRPr="0080013B">
        <w:rPr>
          <w:sz w:val="24"/>
          <w:szCs w:val="24"/>
          <w:lang w:val="vi-VN"/>
        </w:rPr>
        <w:t xml:space="preserve">Đo kiểm chức năng bao gồm các phép đo trong </w:t>
      </w:r>
      <w:r w:rsidR="00353B77">
        <w:rPr>
          <w:sz w:val="24"/>
          <w:szCs w:val="24"/>
          <w:lang w:val="vi-VN"/>
        </w:rPr>
        <w:fldChar w:fldCharType="begin"/>
      </w:r>
      <w:r w:rsidR="00353B77">
        <w:rPr>
          <w:sz w:val="24"/>
          <w:szCs w:val="24"/>
          <w:lang w:val="vi-VN"/>
        </w:rPr>
        <w:instrText xml:space="preserve"> REF _Ref117434010 \n \h </w:instrText>
      </w:r>
      <w:r w:rsidR="00353B77">
        <w:rPr>
          <w:sz w:val="24"/>
          <w:szCs w:val="24"/>
          <w:lang w:val="vi-VN"/>
        </w:rPr>
      </w:r>
      <w:r w:rsidR="00353B77">
        <w:rPr>
          <w:sz w:val="24"/>
          <w:szCs w:val="24"/>
          <w:lang w:val="vi-VN"/>
        </w:rPr>
        <w:fldChar w:fldCharType="separate"/>
      </w:r>
      <w:r w:rsidR="00C843E5">
        <w:rPr>
          <w:sz w:val="24"/>
          <w:szCs w:val="24"/>
          <w:lang w:val="vi-VN"/>
        </w:rPr>
        <w:t>2.2.4</w:t>
      </w:r>
      <w:r w:rsidR="00353B77">
        <w:rPr>
          <w:sz w:val="24"/>
          <w:szCs w:val="24"/>
          <w:lang w:val="vi-VN"/>
        </w:rPr>
        <w:fldChar w:fldCharType="end"/>
      </w:r>
      <w:r w:rsidRPr="0080013B">
        <w:rPr>
          <w:sz w:val="24"/>
          <w:szCs w:val="24"/>
          <w:lang w:val="vi-VN"/>
        </w:rPr>
        <w:t>.</w:t>
      </w:r>
    </w:p>
    <w:p w14:paraId="2A997604" w14:textId="3AB79AC3" w:rsidR="0080013B" w:rsidRPr="0080013B" w:rsidRDefault="0080013B" w:rsidP="00E1360B">
      <w:pPr>
        <w:spacing w:after="0" w:line="240" w:lineRule="auto"/>
        <w:rPr>
          <w:sz w:val="24"/>
          <w:szCs w:val="24"/>
          <w:lang w:val="vi-VN"/>
        </w:rPr>
      </w:pPr>
      <w:r w:rsidRPr="0080013B">
        <w:rPr>
          <w:sz w:val="24"/>
          <w:szCs w:val="24"/>
          <w:lang w:val="vi-VN"/>
        </w:rPr>
        <w:t xml:space="preserve">Trong phạm vi bật máy 5 </w:t>
      </w:r>
      <w:r w:rsidR="00D6583D">
        <w:rPr>
          <w:sz w:val="24"/>
          <w:szCs w:val="24"/>
          <w:lang w:val="vi-VN"/>
        </w:rPr>
        <w:t>min</w:t>
      </w:r>
      <w:r w:rsidRPr="0080013B">
        <w:rPr>
          <w:sz w:val="24"/>
          <w:szCs w:val="24"/>
          <w:lang w:val="vi-VN"/>
        </w:rPr>
        <w:t>, các yêu cầu của quy chuẩn này phải được xác định.</w:t>
      </w:r>
    </w:p>
    <w:p w14:paraId="22FBFFF5" w14:textId="3BE0774F" w:rsidR="00672C4D" w:rsidRPr="00672C4D" w:rsidRDefault="00672C4D" w:rsidP="00E1360B">
      <w:pPr>
        <w:spacing w:after="0" w:line="240" w:lineRule="auto"/>
        <w:rPr>
          <w:sz w:val="24"/>
          <w:szCs w:val="24"/>
          <w:lang w:val="vi-VN"/>
        </w:rPr>
      </w:pPr>
      <w:r w:rsidRPr="00672C4D">
        <w:rPr>
          <w:sz w:val="24"/>
          <w:szCs w:val="24"/>
          <w:lang w:val="vi-VN"/>
        </w:rPr>
        <w:t xml:space="preserve">Thiết bị cần đo kiểm phải được đo tại vị trí sử dụng các kỹ thuật trường phát xạ. Sơ đồ đo kiểm có thể thực hiện như trong </w:t>
      </w:r>
      <w:r w:rsidR="00887BB6">
        <w:rPr>
          <w:sz w:val="24"/>
          <w:szCs w:val="24"/>
          <w:lang w:val="vi-VN"/>
        </w:rPr>
        <w:fldChar w:fldCharType="begin"/>
      </w:r>
      <w:r w:rsidR="00887BB6">
        <w:rPr>
          <w:sz w:val="24"/>
          <w:szCs w:val="24"/>
          <w:lang w:val="vi-VN"/>
        </w:rPr>
        <w:instrText xml:space="preserve"> REF _Ref117213628 \h  \* MERGEFORMAT </w:instrText>
      </w:r>
      <w:r w:rsidR="00887BB6">
        <w:rPr>
          <w:sz w:val="24"/>
          <w:szCs w:val="24"/>
          <w:lang w:val="vi-VN"/>
        </w:rPr>
      </w:r>
      <w:r w:rsidR="00887BB6">
        <w:rPr>
          <w:sz w:val="24"/>
          <w:szCs w:val="24"/>
          <w:lang w:val="vi-VN"/>
        </w:rPr>
        <w:fldChar w:fldCharType="separate"/>
      </w:r>
      <w:r w:rsidR="00C843E5" w:rsidRPr="00C843E5">
        <w:rPr>
          <w:sz w:val="24"/>
          <w:szCs w:val="24"/>
          <w:lang w:val="vi-VN"/>
        </w:rPr>
        <w:t>Hình 1</w:t>
      </w:r>
      <w:r w:rsidR="00887BB6">
        <w:rPr>
          <w:sz w:val="24"/>
          <w:szCs w:val="24"/>
          <w:lang w:val="vi-VN"/>
        </w:rPr>
        <w:fldChar w:fldCharType="end"/>
      </w:r>
      <w:r w:rsidRPr="00672C4D">
        <w:rPr>
          <w:sz w:val="24"/>
          <w:szCs w:val="24"/>
          <w:lang w:val="vi-VN"/>
        </w:rPr>
        <w:t>.</w:t>
      </w:r>
    </w:p>
    <w:p w14:paraId="389711AD" w14:textId="77777777" w:rsidR="00672C4D" w:rsidRPr="002746AA" w:rsidRDefault="00672C4D" w:rsidP="00E1360B">
      <w:pPr>
        <w:pStyle w:val="Heading2"/>
        <w:numPr>
          <w:ilvl w:val="2"/>
          <w:numId w:val="6"/>
        </w:numPr>
        <w:spacing w:after="0" w:line="240" w:lineRule="auto"/>
        <w:ind w:left="851" w:hanging="851"/>
        <w:rPr>
          <w:bCs w:val="0"/>
          <w:iCs w:val="0"/>
        </w:rPr>
      </w:pPr>
      <w:bookmarkStart w:id="234" w:name="_Toc184929064"/>
      <w:bookmarkStart w:id="235" w:name="_Toc280956161"/>
      <w:bookmarkStart w:id="236" w:name="_Toc306002023"/>
      <w:bookmarkStart w:id="237" w:name="_Toc149728984"/>
      <w:r w:rsidRPr="002746AA">
        <w:rPr>
          <w:bCs w:val="0"/>
          <w:iCs w:val="0"/>
        </w:rPr>
        <w:t>Các tín hiệu đo kiểm</w:t>
      </w:r>
      <w:bookmarkEnd w:id="234"/>
      <w:bookmarkEnd w:id="235"/>
      <w:bookmarkEnd w:id="236"/>
      <w:bookmarkEnd w:id="237"/>
      <w:r w:rsidRPr="002746AA">
        <w:rPr>
          <w:bCs w:val="0"/>
          <w:iCs w:val="0"/>
        </w:rPr>
        <w:t xml:space="preserve">  </w:t>
      </w:r>
    </w:p>
    <w:p w14:paraId="168DF21E" w14:textId="54ACE6AC" w:rsidR="00672C4D" w:rsidRPr="00A01811" w:rsidRDefault="00672C4D" w:rsidP="00E1360B">
      <w:pPr>
        <w:pStyle w:val="Heading3"/>
        <w:numPr>
          <w:ilvl w:val="3"/>
          <w:numId w:val="6"/>
        </w:numPr>
        <w:spacing w:before="120" w:after="0" w:line="240" w:lineRule="auto"/>
        <w:rPr>
          <w:b w:val="0"/>
          <w:bCs w:val="0"/>
        </w:rPr>
      </w:pPr>
      <w:bookmarkStart w:id="238" w:name="_Toc117435593"/>
      <w:bookmarkStart w:id="239" w:name="_Toc124240944"/>
      <w:bookmarkStart w:id="240" w:name="_Toc149728985"/>
      <w:r w:rsidRPr="00A01811">
        <w:rPr>
          <w:b w:val="0"/>
          <w:bCs w:val="0"/>
        </w:rPr>
        <w:t xml:space="preserve">Tín hiệu đo </w:t>
      </w:r>
      <w:r w:rsidR="00BD3D32">
        <w:rPr>
          <w:b w:val="0"/>
          <w:bCs w:val="0"/>
        </w:rPr>
        <w:t xml:space="preserve">kiểm </w:t>
      </w:r>
      <w:r w:rsidRPr="00A01811">
        <w:rPr>
          <w:b w:val="0"/>
          <w:bCs w:val="0"/>
        </w:rPr>
        <w:t>1</w:t>
      </w:r>
      <w:bookmarkEnd w:id="238"/>
      <w:bookmarkEnd w:id="239"/>
      <w:bookmarkEnd w:id="240"/>
      <w:r w:rsidRPr="00A01811">
        <w:rPr>
          <w:b w:val="0"/>
          <w:bCs w:val="0"/>
        </w:rPr>
        <w:t xml:space="preserve"> </w:t>
      </w:r>
    </w:p>
    <w:p w14:paraId="5E8E1B53" w14:textId="5ECF05B1" w:rsidR="00672C4D" w:rsidRPr="00A01811" w:rsidRDefault="00672C4D" w:rsidP="00E1360B">
      <w:pPr>
        <w:spacing w:after="0" w:line="240" w:lineRule="auto"/>
        <w:rPr>
          <w:sz w:val="24"/>
          <w:szCs w:val="24"/>
          <w:lang w:val="vi-VN"/>
        </w:rPr>
      </w:pPr>
      <w:r w:rsidRPr="00A01811">
        <w:rPr>
          <w:sz w:val="24"/>
          <w:szCs w:val="24"/>
          <w:lang w:val="vi-VN"/>
        </w:rPr>
        <w:t xml:space="preserve">Tín hiệu này là sóng mang xung có tần số lặp lại 3 kHz. Thời gian tăng </w:t>
      </w:r>
      <w:r w:rsidR="00353B77">
        <w:rPr>
          <w:sz w:val="24"/>
          <w:szCs w:val="24"/>
          <w:lang w:val="vi-VN"/>
        </w:rPr>
        <w:t>lên</w:t>
      </w:r>
      <w:r w:rsidRPr="00A01811">
        <w:rPr>
          <w:sz w:val="24"/>
          <w:szCs w:val="24"/>
          <w:lang w:val="vi-VN"/>
        </w:rPr>
        <w:t xml:space="preserve"> và thời gian giảm </w:t>
      </w:r>
      <w:r w:rsidR="00353B77">
        <w:rPr>
          <w:sz w:val="24"/>
          <w:szCs w:val="24"/>
          <w:lang w:val="vi-VN"/>
        </w:rPr>
        <w:t>xuốn</w:t>
      </w:r>
      <w:r w:rsidRPr="00A01811">
        <w:rPr>
          <w:sz w:val="24"/>
          <w:szCs w:val="24"/>
          <w:lang w:val="vi-VN"/>
        </w:rPr>
        <w:t>g</w:t>
      </w:r>
      <w:r w:rsidR="00353B77">
        <w:rPr>
          <w:sz w:val="24"/>
          <w:szCs w:val="24"/>
          <w:lang w:val="vi-VN"/>
        </w:rPr>
        <w:t xml:space="preserve"> g</w:t>
      </w:r>
      <w:r w:rsidRPr="00A01811">
        <w:rPr>
          <w:sz w:val="24"/>
          <w:szCs w:val="24"/>
          <w:lang w:val="vi-VN"/>
        </w:rPr>
        <w:t>iữa các giá trị 10</w:t>
      </w:r>
      <w:r w:rsidR="00A876BB" w:rsidRPr="00A01811">
        <w:rPr>
          <w:sz w:val="24"/>
          <w:szCs w:val="24"/>
          <w:lang w:val="vi-VN"/>
        </w:rPr>
        <w:t xml:space="preserve"> </w:t>
      </w:r>
      <w:r w:rsidRPr="00A01811">
        <w:rPr>
          <w:sz w:val="24"/>
          <w:szCs w:val="24"/>
          <w:lang w:val="vi-VN"/>
        </w:rPr>
        <w:t>% và 90</w:t>
      </w:r>
      <w:r w:rsidR="00A876BB" w:rsidRPr="00A01811">
        <w:rPr>
          <w:sz w:val="24"/>
          <w:szCs w:val="24"/>
          <w:lang w:val="vi-VN"/>
        </w:rPr>
        <w:t xml:space="preserve"> </w:t>
      </w:r>
      <w:r w:rsidRPr="00A01811">
        <w:rPr>
          <w:sz w:val="24"/>
          <w:szCs w:val="24"/>
          <w:lang w:val="vi-VN"/>
        </w:rPr>
        <w:t>% của biên độ xung là 20 ns ± 5 ns. Khoảng thời gian các xung giữa các giá trị 90</w:t>
      </w:r>
      <w:r w:rsidR="00A876BB" w:rsidRPr="00A01811">
        <w:rPr>
          <w:sz w:val="24"/>
          <w:szCs w:val="24"/>
          <w:lang w:val="vi-VN"/>
        </w:rPr>
        <w:t xml:space="preserve"> </w:t>
      </w:r>
      <w:r w:rsidRPr="00A01811">
        <w:rPr>
          <w:sz w:val="24"/>
          <w:szCs w:val="24"/>
          <w:lang w:val="vi-VN"/>
        </w:rPr>
        <w:t>% bằng 80 ns ± 10 ns.</w:t>
      </w:r>
    </w:p>
    <w:p w14:paraId="0CBB225C" w14:textId="2FC549FA" w:rsidR="00672C4D" w:rsidRPr="00A01811" w:rsidRDefault="00672C4D" w:rsidP="00E1360B">
      <w:pPr>
        <w:pStyle w:val="Heading3"/>
        <w:numPr>
          <w:ilvl w:val="3"/>
          <w:numId w:val="6"/>
        </w:numPr>
        <w:spacing w:before="120" w:after="0" w:line="240" w:lineRule="auto"/>
        <w:rPr>
          <w:b w:val="0"/>
          <w:bCs w:val="0"/>
        </w:rPr>
      </w:pPr>
      <w:bookmarkStart w:id="241" w:name="_Toc117435594"/>
      <w:bookmarkStart w:id="242" w:name="_Toc124240945"/>
      <w:bookmarkStart w:id="243" w:name="_Toc149728986"/>
      <w:r w:rsidRPr="00A01811">
        <w:rPr>
          <w:b w:val="0"/>
          <w:bCs w:val="0"/>
        </w:rPr>
        <w:t xml:space="preserve">Tín hiệu đo </w:t>
      </w:r>
      <w:r w:rsidR="00BD3D32">
        <w:rPr>
          <w:b w:val="0"/>
          <w:bCs w:val="0"/>
        </w:rPr>
        <w:t xml:space="preserve">kiểm </w:t>
      </w:r>
      <w:r w:rsidRPr="00A01811">
        <w:rPr>
          <w:b w:val="0"/>
          <w:bCs w:val="0"/>
        </w:rPr>
        <w:t>2</w:t>
      </w:r>
      <w:bookmarkEnd w:id="241"/>
      <w:bookmarkEnd w:id="242"/>
      <w:bookmarkEnd w:id="243"/>
      <w:r w:rsidRPr="00A01811">
        <w:rPr>
          <w:b w:val="0"/>
          <w:bCs w:val="0"/>
        </w:rPr>
        <w:t xml:space="preserve"> </w:t>
      </w:r>
    </w:p>
    <w:p w14:paraId="0221E9C9" w14:textId="120DCBAF" w:rsidR="00672C4D" w:rsidRPr="00A01811" w:rsidRDefault="00672C4D" w:rsidP="00E1360B">
      <w:pPr>
        <w:spacing w:after="0" w:line="240" w:lineRule="auto"/>
        <w:rPr>
          <w:sz w:val="24"/>
          <w:szCs w:val="24"/>
          <w:lang w:val="vi-VN"/>
        </w:rPr>
      </w:pPr>
      <w:r w:rsidRPr="00A01811">
        <w:rPr>
          <w:sz w:val="24"/>
          <w:szCs w:val="24"/>
          <w:lang w:val="vi-VN"/>
        </w:rPr>
        <w:t xml:space="preserve">Tín hiệu này là sóng mang xung có tần số lặp lại 1 kHz. Thời gian </w:t>
      </w:r>
      <w:r w:rsidR="00353B77" w:rsidRPr="00A01811">
        <w:rPr>
          <w:sz w:val="24"/>
          <w:szCs w:val="24"/>
          <w:lang w:val="vi-VN"/>
        </w:rPr>
        <w:t xml:space="preserve">tăng </w:t>
      </w:r>
      <w:r w:rsidR="00353B77">
        <w:rPr>
          <w:sz w:val="24"/>
          <w:szCs w:val="24"/>
          <w:lang w:val="vi-VN"/>
        </w:rPr>
        <w:t>lên</w:t>
      </w:r>
      <w:r w:rsidR="00353B77" w:rsidRPr="00A01811">
        <w:rPr>
          <w:sz w:val="24"/>
          <w:szCs w:val="24"/>
          <w:lang w:val="vi-VN"/>
        </w:rPr>
        <w:t xml:space="preserve"> và thời gian giảm </w:t>
      </w:r>
      <w:r w:rsidR="00353B77">
        <w:rPr>
          <w:sz w:val="24"/>
          <w:szCs w:val="24"/>
          <w:lang w:val="vi-VN"/>
        </w:rPr>
        <w:t>xuốn</w:t>
      </w:r>
      <w:r w:rsidR="00353B77" w:rsidRPr="00A01811">
        <w:rPr>
          <w:sz w:val="24"/>
          <w:szCs w:val="24"/>
          <w:lang w:val="vi-VN"/>
        </w:rPr>
        <w:t>g</w:t>
      </w:r>
      <w:r w:rsidRPr="00A01811">
        <w:rPr>
          <w:sz w:val="24"/>
          <w:szCs w:val="24"/>
          <w:lang w:val="vi-VN"/>
        </w:rPr>
        <w:t xml:space="preserve"> giữa các giá trị 10</w:t>
      </w:r>
      <w:r w:rsidR="00A876BB" w:rsidRPr="00A01811">
        <w:rPr>
          <w:sz w:val="24"/>
          <w:szCs w:val="24"/>
          <w:lang w:val="vi-VN"/>
        </w:rPr>
        <w:t xml:space="preserve"> </w:t>
      </w:r>
      <w:r w:rsidRPr="00A01811">
        <w:rPr>
          <w:sz w:val="24"/>
          <w:szCs w:val="24"/>
          <w:lang w:val="vi-VN"/>
        </w:rPr>
        <w:t>% và 90</w:t>
      </w:r>
      <w:r w:rsidR="00A876BB" w:rsidRPr="00A01811">
        <w:rPr>
          <w:sz w:val="24"/>
          <w:szCs w:val="24"/>
          <w:lang w:val="vi-VN"/>
        </w:rPr>
        <w:t xml:space="preserve"> </w:t>
      </w:r>
      <w:r w:rsidRPr="00A01811">
        <w:rPr>
          <w:sz w:val="24"/>
          <w:szCs w:val="24"/>
          <w:lang w:val="vi-VN"/>
        </w:rPr>
        <w:t>% của biên độ xung phải là 20 ns ± 5 ns. Khoảng thời gian các xung giữa các giá trị 90</w:t>
      </w:r>
      <w:r w:rsidR="00A876BB" w:rsidRPr="00A01811">
        <w:rPr>
          <w:sz w:val="24"/>
          <w:szCs w:val="24"/>
          <w:lang w:val="vi-VN"/>
        </w:rPr>
        <w:t xml:space="preserve"> </w:t>
      </w:r>
      <w:r w:rsidRPr="00A01811">
        <w:rPr>
          <w:sz w:val="24"/>
          <w:szCs w:val="24"/>
          <w:lang w:val="vi-VN"/>
        </w:rPr>
        <w:t>% phải bằng 500 ns ± 50 ns.</w:t>
      </w:r>
    </w:p>
    <w:p w14:paraId="6A1266A2" w14:textId="338EBF72" w:rsidR="00672C4D" w:rsidRPr="00A01811" w:rsidRDefault="00672C4D" w:rsidP="00E1360B">
      <w:pPr>
        <w:pStyle w:val="Heading3"/>
        <w:numPr>
          <w:ilvl w:val="3"/>
          <w:numId w:val="6"/>
        </w:numPr>
        <w:spacing w:before="120" w:after="0" w:line="240" w:lineRule="auto"/>
        <w:rPr>
          <w:b w:val="0"/>
          <w:bCs w:val="0"/>
        </w:rPr>
      </w:pPr>
      <w:bookmarkStart w:id="244" w:name="_Toc117435595"/>
      <w:bookmarkStart w:id="245" w:name="_Toc124240946"/>
      <w:bookmarkStart w:id="246" w:name="_Toc149728987"/>
      <w:r w:rsidRPr="00A01811">
        <w:rPr>
          <w:b w:val="0"/>
          <w:bCs w:val="0"/>
        </w:rPr>
        <w:t xml:space="preserve">Tín hiệu đo </w:t>
      </w:r>
      <w:r w:rsidR="00BD3D32">
        <w:rPr>
          <w:b w:val="0"/>
          <w:bCs w:val="0"/>
        </w:rPr>
        <w:t xml:space="preserve">kiểm </w:t>
      </w:r>
      <w:r w:rsidRPr="00A01811">
        <w:rPr>
          <w:b w:val="0"/>
          <w:bCs w:val="0"/>
        </w:rPr>
        <w:t>3</w:t>
      </w:r>
      <w:bookmarkEnd w:id="244"/>
      <w:bookmarkEnd w:id="245"/>
      <w:bookmarkEnd w:id="246"/>
      <w:r w:rsidRPr="00A01811">
        <w:rPr>
          <w:b w:val="0"/>
          <w:bCs w:val="0"/>
        </w:rPr>
        <w:t xml:space="preserve"> </w:t>
      </w:r>
    </w:p>
    <w:p w14:paraId="5EF851E8" w14:textId="24172A6C" w:rsidR="00672C4D" w:rsidRPr="00672C4D" w:rsidRDefault="00672C4D" w:rsidP="00E1360B">
      <w:pPr>
        <w:spacing w:after="0" w:line="240" w:lineRule="auto"/>
        <w:rPr>
          <w:sz w:val="24"/>
          <w:szCs w:val="24"/>
          <w:lang w:val="vi-VN"/>
        </w:rPr>
      </w:pPr>
      <w:r w:rsidRPr="00672C4D">
        <w:rPr>
          <w:sz w:val="24"/>
          <w:szCs w:val="24"/>
          <w:lang w:val="vi-VN"/>
        </w:rPr>
        <w:t xml:space="preserve">Tín hiệu này là sóng mang xung có tần số lặp lại 1 kHz. Thời gian </w:t>
      </w:r>
      <w:r w:rsidR="00353B77" w:rsidRPr="00A01811">
        <w:rPr>
          <w:sz w:val="24"/>
          <w:szCs w:val="24"/>
          <w:lang w:val="vi-VN"/>
        </w:rPr>
        <w:t xml:space="preserve">tăng </w:t>
      </w:r>
      <w:r w:rsidR="00353B77">
        <w:rPr>
          <w:sz w:val="24"/>
          <w:szCs w:val="24"/>
          <w:lang w:val="vi-VN"/>
        </w:rPr>
        <w:t>lên</w:t>
      </w:r>
      <w:r w:rsidR="00353B77" w:rsidRPr="00A01811">
        <w:rPr>
          <w:sz w:val="24"/>
          <w:szCs w:val="24"/>
          <w:lang w:val="vi-VN"/>
        </w:rPr>
        <w:t xml:space="preserve"> và thời gian giảm </w:t>
      </w:r>
      <w:r w:rsidR="00353B77">
        <w:rPr>
          <w:sz w:val="24"/>
          <w:szCs w:val="24"/>
          <w:lang w:val="vi-VN"/>
        </w:rPr>
        <w:t>xuốn</w:t>
      </w:r>
      <w:r w:rsidR="00353B77" w:rsidRPr="00A01811">
        <w:rPr>
          <w:sz w:val="24"/>
          <w:szCs w:val="24"/>
          <w:lang w:val="vi-VN"/>
        </w:rPr>
        <w:t>g</w:t>
      </w:r>
      <w:r w:rsidRPr="00672C4D">
        <w:rPr>
          <w:sz w:val="24"/>
          <w:szCs w:val="24"/>
          <w:lang w:val="vi-VN"/>
        </w:rPr>
        <w:t xml:space="preserve"> giữa các giá trị 10</w:t>
      </w:r>
      <w:r w:rsidR="00A876BB">
        <w:rPr>
          <w:sz w:val="24"/>
          <w:szCs w:val="24"/>
          <w:lang w:val="vi-VN"/>
        </w:rPr>
        <w:t xml:space="preserve"> </w:t>
      </w:r>
      <w:r w:rsidRPr="00672C4D">
        <w:rPr>
          <w:sz w:val="24"/>
          <w:szCs w:val="24"/>
          <w:lang w:val="vi-VN"/>
        </w:rPr>
        <w:t>% và 90</w:t>
      </w:r>
      <w:r w:rsidR="00A876BB">
        <w:rPr>
          <w:sz w:val="24"/>
          <w:szCs w:val="24"/>
          <w:lang w:val="vi-VN"/>
        </w:rPr>
        <w:t xml:space="preserve"> </w:t>
      </w:r>
      <w:r w:rsidRPr="00672C4D">
        <w:rPr>
          <w:sz w:val="24"/>
          <w:szCs w:val="24"/>
          <w:lang w:val="vi-VN"/>
        </w:rPr>
        <w:t>% của biên độ xung là 20 ns ± 5 ns. Khoảng thời gian các xung giữa các giá trị 90</w:t>
      </w:r>
      <w:r w:rsidR="00A876BB">
        <w:rPr>
          <w:sz w:val="24"/>
          <w:szCs w:val="24"/>
          <w:lang w:val="vi-VN"/>
        </w:rPr>
        <w:t xml:space="preserve"> </w:t>
      </w:r>
      <w:r w:rsidRPr="00672C4D">
        <w:rPr>
          <w:sz w:val="24"/>
          <w:szCs w:val="24"/>
          <w:lang w:val="vi-VN"/>
        </w:rPr>
        <w:t xml:space="preserve">% bằng 1 </w:t>
      </w:r>
      <w:r w:rsidRPr="00672C4D">
        <w:rPr>
          <w:sz w:val="24"/>
          <w:szCs w:val="24"/>
          <w:lang w:val="vi-VN"/>
        </w:rPr>
        <w:sym w:font="Symbol" w:char="F06D"/>
      </w:r>
      <w:r w:rsidRPr="00672C4D">
        <w:rPr>
          <w:sz w:val="24"/>
          <w:szCs w:val="24"/>
          <w:lang w:val="vi-VN"/>
        </w:rPr>
        <w:t xml:space="preserve">s  ± 0,1 </w:t>
      </w:r>
      <w:r w:rsidRPr="00672C4D">
        <w:rPr>
          <w:sz w:val="24"/>
          <w:szCs w:val="24"/>
          <w:lang w:val="vi-VN"/>
        </w:rPr>
        <w:sym w:font="Symbol" w:char="F06D"/>
      </w:r>
      <w:r w:rsidRPr="00672C4D">
        <w:rPr>
          <w:sz w:val="24"/>
          <w:szCs w:val="24"/>
          <w:lang w:val="vi-VN"/>
        </w:rPr>
        <w:t>s.</w:t>
      </w:r>
    </w:p>
    <w:p w14:paraId="472CFF78" w14:textId="77777777" w:rsidR="00CB4F9D" w:rsidRPr="00A01811" w:rsidRDefault="00672C4D" w:rsidP="00E1360B">
      <w:pPr>
        <w:pStyle w:val="Heading2"/>
        <w:numPr>
          <w:ilvl w:val="2"/>
          <w:numId w:val="6"/>
        </w:numPr>
        <w:spacing w:after="0" w:line="240" w:lineRule="auto"/>
        <w:ind w:left="851" w:hanging="851"/>
        <w:rPr>
          <w:bCs w:val="0"/>
          <w:iCs w:val="0"/>
        </w:rPr>
      </w:pPr>
      <w:bookmarkStart w:id="247" w:name="_Toc280956162"/>
      <w:bookmarkStart w:id="248" w:name="_Toc306002024"/>
      <w:bookmarkStart w:id="249" w:name="_Toc184929065"/>
      <w:bookmarkStart w:id="250" w:name="_Toc149728988"/>
      <w:r w:rsidRPr="00A01811">
        <w:rPr>
          <w:bCs w:val="0"/>
          <w:iCs w:val="0"/>
        </w:rPr>
        <w:t>Độ nhạy máy thu</w:t>
      </w:r>
      <w:bookmarkEnd w:id="247"/>
      <w:bookmarkEnd w:id="248"/>
      <w:bookmarkEnd w:id="249"/>
      <w:bookmarkEnd w:id="250"/>
    </w:p>
    <w:p w14:paraId="776B2830" w14:textId="22D8CD38" w:rsidR="00672C4D" w:rsidRPr="00A24FB4" w:rsidRDefault="00CB4F9D" w:rsidP="00E1360B">
      <w:pPr>
        <w:spacing w:after="0" w:line="240" w:lineRule="auto"/>
        <w:rPr>
          <w:iCs/>
          <w:sz w:val="24"/>
          <w:szCs w:val="24"/>
          <w:lang w:val="vi-VN"/>
        </w:rPr>
      </w:pPr>
      <w:r w:rsidRPr="00A24FB4">
        <w:rPr>
          <w:iCs/>
          <w:sz w:val="24"/>
          <w:szCs w:val="24"/>
          <w:lang w:val="vi-VN"/>
        </w:rPr>
        <w:t>(Áp dụng cho chỉ tiêu</w:t>
      </w:r>
      <w:r w:rsidR="00672C4D" w:rsidRPr="00A24FB4">
        <w:rPr>
          <w:iCs/>
          <w:sz w:val="24"/>
          <w:szCs w:val="24"/>
          <w:lang w:val="vi-VN"/>
        </w:rPr>
        <w:t xml:space="preserve"> </w:t>
      </w:r>
      <w:r w:rsidRPr="00A24FB4">
        <w:rPr>
          <w:iCs/>
          <w:sz w:val="24"/>
          <w:szCs w:val="24"/>
          <w:lang w:val="vi-VN"/>
        </w:rPr>
        <w:t xml:space="preserve">tại </w:t>
      </w:r>
      <w:r w:rsidR="00A01811" w:rsidRPr="00A24FB4">
        <w:rPr>
          <w:iCs/>
          <w:sz w:val="24"/>
          <w:szCs w:val="24"/>
          <w:lang w:val="vi-VN"/>
        </w:rPr>
        <w:fldChar w:fldCharType="begin"/>
      </w:r>
      <w:r w:rsidR="00A01811" w:rsidRPr="00A24FB4">
        <w:rPr>
          <w:iCs/>
          <w:sz w:val="24"/>
          <w:szCs w:val="24"/>
          <w:lang w:val="vi-VN"/>
        </w:rPr>
        <w:instrText xml:space="preserve"> REF _Ref117433117 \n \h  \* MERGEFORMAT </w:instrText>
      </w:r>
      <w:r w:rsidR="00A01811" w:rsidRPr="00A24FB4">
        <w:rPr>
          <w:iCs/>
          <w:sz w:val="24"/>
          <w:szCs w:val="24"/>
          <w:lang w:val="vi-VN"/>
        </w:rPr>
      </w:r>
      <w:r w:rsidR="00A01811" w:rsidRPr="00A24FB4">
        <w:rPr>
          <w:iCs/>
          <w:sz w:val="24"/>
          <w:szCs w:val="24"/>
          <w:lang w:val="vi-VN"/>
        </w:rPr>
        <w:fldChar w:fldCharType="separate"/>
      </w:r>
      <w:r w:rsidR="00C843E5">
        <w:rPr>
          <w:iCs/>
          <w:sz w:val="24"/>
          <w:szCs w:val="24"/>
          <w:lang w:val="vi-VN"/>
        </w:rPr>
        <w:t>2.1.8</w:t>
      </w:r>
      <w:r w:rsidR="00A01811" w:rsidRPr="00A24FB4">
        <w:rPr>
          <w:iCs/>
          <w:sz w:val="24"/>
          <w:szCs w:val="24"/>
          <w:lang w:val="vi-VN"/>
        </w:rPr>
        <w:fldChar w:fldCharType="end"/>
      </w:r>
      <w:r w:rsidRPr="00A24FB4">
        <w:rPr>
          <w:iCs/>
          <w:sz w:val="24"/>
          <w:szCs w:val="24"/>
          <w:lang w:val="vi-VN"/>
        </w:rPr>
        <w:t>).</w:t>
      </w:r>
    </w:p>
    <w:p w14:paraId="64F1C3C1" w14:textId="13C825A5" w:rsidR="00672C4D" w:rsidRPr="00A01811" w:rsidRDefault="00672C4D" w:rsidP="00E1360B">
      <w:pPr>
        <w:pStyle w:val="Heading3"/>
        <w:numPr>
          <w:ilvl w:val="3"/>
          <w:numId w:val="6"/>
        </w:numPr>
        <w:spacing w:before="120" w:after="0" w:line="240" w:lineRule="auto"/>
        <w:rPr>
          <w:b w:val="0"/>
          <w:bCs w:val="0"/>
        </w:rPr>
      </w:pPr>
      <w:bookmarkStart w:id="251" w:name="_Ref117434442"/>
      <w:bookmarkStart w:id="252" w:name="_Toc117435597"/>
      <w:bookmarkStart w:id="253" w:name="_Toc124240948"/>
      <w:bookmarkStart w:id="254" w:name="_Toc149728989"/>
      <w:r w:rsidRPr="00A01811">
        <w:rPr>
          <w:b w:val="0"/>
          <w:bCs w:val="0"/>
        </w:rPr>
        <w:t>Phương pháp đo</w:t>
      </w:r>
      <w:bookmarkEnd w:id="251"/>
      <w:bookmarkEnd w:id="252"/>
      <w:bookmarkEnd w:id="253"/>
      <w:bookmarkEnd w:id="254"/>
    </w:p>
    <w:p w14:paraId="29EFA8F1" w14:textId="5B0B337C" w:rsidR="00672C4D" w:rsidRPr="00A01811" w:rsidRDefault="00672C4D" w:rsidP="00E1360B">
      <w:pPr>
        <w:spacing w:after="0" w:line="240" w:lineRule="auto"/>
        <w:rPr>
          <w:sz w:val="24"/>
          <w:szCs w:val="24"/>
          <w:lang w:val="vi-VN"/>
        </w:rPr>
      </w:pPr>
      <w:r w:rsidRPr="00A01811">
        <w:rPr>
          <w:sz w:val="24"/>
          <w:szCs w:val="24"/>
          <w:lang w:val="vi-VN"/>
        </w:rPr>
        <w:t xml:space="preserve">Thiết bị cần đo kiểm được kích thích bởi tín hiệu đo </w:t>
      </w:r>
      <w:r w:rsidR="00BD3D32">
        <w:rPr>
          <w:sz w:val="24"/>
          <w:szCs w:val="24"/>
          <w:lang w:val="vi-VN"/>
        </w:rPr>
        <w:t xml:space="preserve">kiểm </w:t>
      </w:r>
      <w:r w:rsidRPr="00A01811">
        <w:rPr>
          <w:sz w:val="24"/>
          <w:szCs w:val="24"/>
          <w:lang w:val="vi-VN"/>
        </w:rPr>
        <w:t xml:space="preserve">1 và tín hiệu đo </w:t>
      </w:r>
      <w:r w:rsidR="00BD3D32">
        <w:rPr>
          <w:sz w:val="24"/>
          <w:szCs w:val="24"/>
          <w:lang w:val="vi-VN"/>
        </w:rPr>
        <w:t xml:space="preserve">kiểm </w:t>
      </w:r>
      <w:r w:rsidRPr="00A01811">
        <w:rPr>
          <w:sz w:val="24"/>
          <w:szCs w:val="24"/>
          <w:lang w:val="vi-VN"/>
        </w:rPr>
        <w:t>2 tại các tần số 9</w:t>
      </w:r>
      <w:r w:rsidR="00A876BB" w:rsidRPr="00A01811">
        <w:rPr>
          <w:sz w:val="24"/>
          <w:szCs w:val="24"/>
          <w:lang w:val="vi-VN"/>
        </w:rPr>
        <w:t xml:space="preserve"> </w:t>
      </w:r>
      <w:r w:rsidRPr="00A01811">
        <w:rPr>
          <w:sz w:val="24"/>
          <w:szCs w:val="24"/>
          <w:lang w:val="vi-VN"/>
        </w:rPr>
        <w:t>200 MHz, 9</w:t>
      </w:r>
      <w:r w:rsidR="00A876BB" w:rsidRPr="00A01811">
        <w:rPr>
          <w:sz w:val="24"/>
          <w:szCs w:val="24"/>
          <w:lang w:val="vi-VN"/>
        </w:rPr>
        <w:t xml:space="preserve"> </w:t>
      </w:r>
      <w:r w:rsidRPr="00A01811">
        <w:rPr>
          <w:sz w:val="24"/>
          <w:szCs w:val="24"/>
          <w:lang w:val="vi-VN"/>
        </w:rPr>
        <w:t>350 MHz và 9</w:t>
      </w:r>
      <w:r w:rsidR="00A876BB" w:rsidRPr="00A01811">
        <w:rPr>
          <w:sz w:val="24"/>
          <w:szCs w:val="24"/>
          <w:lang w:val="vi-VN"/>
        </w:rPr>
        <w:t xml:space="preserve"> </w:t>
      </w:r>
      <w:r w:rsidRPr="00A01811">
        <w:rPr>
          <w:sz w:val="24"/>
          <w:szCs w:val="24"/>
          <w:lang w:val="vi-VN"/>
        </w:rPr>
        <w:t>500 MHz. Mức công suất của bộ tạo tín hiệu phải được tăng đến khi SART đáp ứng trên từng tần số.</w:t>
      </w:r>
    </w:p>
    <w:p w14:paraId="6A30F99E" w14:textId="11EF8C3F" w:rsidR="00672C4D" w:rsidRPr="00A01811" w:rsidRDefault="00672C4D" w:rsidP="00E1360B">
      <w:pPr>
        <w:pStyle w:val="Heading3"/>
        <w:numPr>
          <w:ilvl w:val="3"/>
          <w:numId w:val="6"/>
        </w:numPr>
        <w:spacing w:before="120" w:after="0" w:line="240" w:lineRule="auto"/>
        <w:rPr>
          <w:b w:val="0"/>
          <w:bCs w:val="0"/>
        </w:rPr>
      </w:pPr>
      <w:bookmarkStart w:id="255" w:name="_Toc117435598"/>
      <w:bookmarkStart w:id="256" w:name="_Toc124240949"/>
      <w:bookmarkStart w:id="257" w:name="_Toc149728990"/>
      <w:r w:rsidRPr="00A01811">
        <w:rPr>
          <w:b w:val="0"/>
          <w:bCs w:val="0"/>
        </w:rPr>
        <w:t>Kết quả yêu cầu</w:t>
      </w:r>
      <w:bookmarkEnd w:id="255"/>
      <w:bookmarkEnd w:id="256"/>
      <w:bookmarkEnd w:id="257"/>
    </w:p>
    <w:p w14:paraId="73E51AF5" w14:textId="45BEA3A2" w:rsidR="00672C4D" w:rsidRPr="00672C4D" w:rsidRDefault="00672C4D" w:rsidP="00E1360B">
      <w:pPr>
        <w:spacing w:after="0" w:line="240" w:lineRule="auto"/>
        <w:rPr>
          <w:sz w:val="24"/>
          <w:szCs w:val="24"/>
          <w:lang w:val="vi-VN"/>
        </w:rPr>
      </w:pPr>
      <w:r w:rsidRPr="00672C4D">
        <w:rPr>
          <w:sz w:val="24"/>
          <w:szCs w:val="24"/>
          <w:lang w:val="vi-VN"/>
        </w:rPr>
        <w:t xml:space="preserve">Độ nhạy máy thu hiệu dụng (bao gồm cả tăng ích </w:t>
      </w:r>
      <w:r w:rsidR="00A01811">
        <w:rPr>
          <w:sz w:val="24"/>
          <w:szCs w:val="24"/>
          <w:lang w:val="vi-VN"/>
        </w:rPr>
        <w:t>ăng ten</w:t>
      </w:r>
      <w:r w:rsidR="0022229E">
        <w:rPr>
          <w:sz w:val="24"/>
          <w:szCs w:val="24"/>
          <w:lang w:val="vi-VN"/>
        </w:rPr>
        <w:t xml:space="preserve">) không nhỏ hơn </w:t>
      </w:r>
      <w:bookmarkStart w:id="258" w:name="_GoBack"/>
      <w:bookmarkEnd w:id="258"/>
      <w:r w:rsidRPr="00672C4D">
        <w:rPr>
          <w:sz w:val="24"/>
          <w:szCs w:val="24"/>
          <w:lang w:val="vi-VN"/>
        </w:rPr>
        <w:t>-37 dBm đối với tín hiệu đo kiểm 1 và -5</w:t>
      </w:r>
      <w:r w:rsidR="006C03F0">
        <w:rPr>
          <w:sz w:val="24"/>
          <w:szCs w:val="24"/>
          <w:lang w:val="vi-VN"/>
        </w:rPr>
        <w:t>0 dBm (tương đương với 0,1 mW/m</w:t>
      </w:r>
      <w:r w:rsidR="006C03F0">
        <w:rPr>
          <w:sz w:val="24"/>
          <w:szCs w:val="24"/>
          <w:vertAlign w:val="superscript"/>
        </w:rPr>
        <w:t>2</w:t>
      </w:r>
      <w:r w:rsidRPr="00672C4D">
        <w:rPr>
          <w:sz w:val="24"/>
          <w:szCs w:val="24"/>
          <w:lang w:val="vi-VN"/>
        </w:rPr>
        <w:t xml:space="preserve"> tại đầu vào </w:t>
      </w:r>
      <w:r w:rsidR="0013151B">
        <w:rPr>
          <w:sz w:val="24"/>
          <w:szCs w:val="24"/>
          <w:lang w:val="vi-VN"/>
        </w:rPr>
        <w:t>ăng ten</w:t>
      </w:r>
      <w:r w:rsidRPr="00672C4D">
        <w:rPr>
          <w:sz w:val="24"/>
          <w:szCs w:val="24"/>
          <w:lang w:val="vi-VN"/>
        </w:rPr>
        <w:t>) đối với tín hiệu đo kiểm 2 (</w:t>
      </w:r>
      <w:r w:rsidR="00887BB6">
        <w:rPr>
          <w:sz w:val="24"/>
          <w:szCs w:val="24"/>
          <w:lang w:val="vi-VN"/>
        </w:rPr>
        <w:t>theo</w:t>
      </w:r>
      <w:r w:rsidRPr="00672C4D">
        <w:rPr>
          <w:sz w:val="24"/>
          <w:szCs w:val="24"/>
          <w:lang w:val="vi-VN"/>
        </w:rPr>
        <w:t xml:space="preserve"> </w:t>
      </w:r>
      <w:r w:rsidR="00A01811">
        <w:rPr>
          <w:sz w:val="24"/>
          <w:szCs w:val="24"/>
          <w:lang w:val="vi-VN"/>
        </w:rPr>
        <w:fldChar w:fldCharType="begin"/>
      </w:r>
      <w:r w:rsidR="00A01811">
        <w:rPr>
          <w:sz w:val="24"/>
          <w:szCs w:val="24"/>
          <w:lang w:val="vi-VN"/>
        </w:rPr>
        <w:instrText xml:space="preserve"> REF _Ref117433117 \n \h </w:instrText>
      </w:r>
      <w:r w:rsidR="00A01811">
        <w:rPr>
          <w:sz w:val="24"/>
          <w:szCs w:val="24"/>
          <w:lang w:val="vi-VN"/>
        </w:rPr>
      </w:r>
      <w:r w:rsidR="00A01811">
        <w:rPr>
          <w:sz w:val="24"/>
          <w:szCs w:val="24"/>
          <w:lang w:val="vi-VN"/>
        </w:rPr>
        <w:fldChar w:fldCharType="separate"/>
      </w:r>
      <w:r w:rsidR="00C843E5">
        <w:rPr>
          <w:sz w:val="24"/>
          <w:szCs w:val="24"/>
          <w:lang w:val="vi-VN"/>
        </w:rPr>
        <w:t>2.1.8</w:t>
      </w:r>
      <w:r w:rsidR="00A01811">
        <w:rPr>
          <w:sz w:val="24"/>
          <w:szCs w:val="24"/>
          <w:lang w:val="vi-VN"/>
        </w:rPr>
        <w:fldChar w:fldCharType="end"/>
      </w:r>
      <w:r w:rsidRPr="00672C4D">
        <w:rPr>
          <w:sz w:val="24"/>
          <w:szCs w:val="24"/>
          <w:lang w:val="vi-VN"/>
        </w:rPr>
        <w:t xml:space="preserve">).  </w:t>
      </w:r>
    </w:p>
    <w:p w14:paraId="0C81662A" w14:textId="732949C1" w:rsidR="00CB4F9D" w:rsidRPr="00A01811" w:rsidRDefault="00672C4D" w:rsidP="00E1360B">
      <w:pPr>
        <w:pStyle w:val="Heading2"/>
        <w:numPr>
          <w:ilvl w:val="2"/>
          <w:numId w:val="6"/>
        </w:numPr>
        <w:spacing w:after="0" w:line="240" w:lineRule="auto"/>
        <w:ind w:left="851" w:hanging="851"/>
        <w:rPr>
          <w:bCs w:val="0"/>
          <w:iCs w:val="0"/>
        </w:rPr>
      </w:pPr>
      <w:bookmarkStart w:id="259" w:name="_Toc184929066"/>
      <w:bookmarkStart w:id="260" w:name="_Toc280956163"/>
      <w:bookmarkStart w:id="261" w:name="_Toc306002025"/>
      <w:bookmarkStart w:id="262" w:name="_Ref117434010"/>
      <w:bookmarkStart w:id="263" w:name="_Toc149728991"/>
      <w:r w:rsidRPr="00A01811">
        <w:rPr>
          <w:bCs w:val="0"/>
          <w:iCs w:val="0"/>
        </w:rPr>
        <w:lastRenderedPageBreak/>
        <w:t>Các đặc tính quét</w:t>
      </w:r>
      <w:bookmarkEnd w:id="259"/>
      <w:bookmarkEnd w:id="260"/>
      <w:bookmarkEnd w:id="261"/>
      <w:bookmarkEnd w:id="262"/>
      <w:bookmarkEnd w:id="263"/>
    </w:p>
    <w:p w14:paraId="11FF6063" w14:textId="6DC68A73" w:rsidR="00CB4F9D" w:rsidRPr="00A24FB4" w:rsidRDefault="00CB4F9D" w:rsidP="00E1360B">
      <w:pPr>
        <w:spacing w:after="0" w:line="240" w:lineRule="auto"/>
        <w:rPr>
          <w:iCs/>
          <w:sz w:val="24"/>
          <w:szCs w:val="24"/>
          <w:lang w:val="vi-VN"/>
        </w:rPr>
      </w:pPr>
      <w:r w:rsidRPr="00A24FB4">
        <w:rPr>
          <w:iCs/>
          <w:sz w:val="24"/>
          <w:szCs w:val="24"/>
          <w:lang w:val="vi-VN"/>
        </w:rPr>
        <w:t xml:space="preserve">(Áp dụng cho chỉ tiêu tại </w:t>
      </w:r>
      <w:r w:rsidR="00A01811" w:rsidRPr="00A24FB4">
        <w:rPr>
          <w:iCs/>
          <w:sz w:val="24"/>
          <w:szCs w:val="24"/>
          <w:lang w:val="vi-VN"/>
        </w:rPr>
        <w:fldChar w:fldCharType="begin"/>
      </w:r>
      <w:r w:rsidR="00A01811" w:rsidRPr="00A24FB4">
        <w:rPr>
          <w:iCs/>
          <w:sz w:val="24"/>
          <w:szCs w:val="24"/>
          <w:lang w:val="vi-VN"/>
        </w:rPr>
        <w:instrText xml:space="preserve"> REF _Ref117433160 \n \h </w:instrText>
      </w:r>
      <w:r w:rsidR="00A24FB4">
        <w:rPr>
          <w:iCs/>
          <w:sz w:val="24"/>
          <w:szCs w:val="24"/>
          <w:lang w:val="vi-VN"/>
        </w:rPr>
        <w:instrText xml:space="preserve"> \* MERGEFORMAT </w:instrText>
      </w:r>
      <w:r w:rsidR="00A01811" w:rsidRPr="00A24FB4">
        <w:rPr>
          <w:iCs/>
          <w:sz w:val="24"/>
          <w:szCs w:val="24"/>
          <w:lang w:val="vi-VN"/>
        </w:rPr>
      </w:r>
      <w:r w:rsidR="00A01811" w:rsidRPr="00A24FB4">
        <w:rPr>
          <w:iCs/>
          <w:sz w:val="24"/>
          <w:szCs w:val="24"/>
          <w:lang w:val="vi-VN"/>
        </w:rPr>
        <w:fldChar w:fldCharType="separate"/>
      </w:r>
      <w:r w:rsidR="00C843E5">
        <w:rPr>
          <w:iCs/>
          <w:sz w:val="24"/>
          <w:szCs w:val="24"/>
          <w:lang w:val="vi-VN"/>
        </w:rPr>
        <w:t>2.1.1</w:t>
      </w:r>
      <w:r w:rsidR="00A01811" w:rsidRPr="00A24FB4">
        <w:rPr>
          <w:iCs/>
          <w:sz w:val="24"/>
          <w:szCs w:val="24"/>
          <w:lang w:val="vi-VN"/>
        </w:rPr>
        <w:fldChar w:fldCharType="end"/>
      </w:r>
      <w:r w:rsidR="00A01811" w:rsidRPr="00A24FB4">
        <w:rPr>
          <w:iCs/>
          <w:sz w:val="24"/>
          <w:szCs w:val="24"/>
          <w:lang w:val="vi-VN"/>
        </w:rPr>
        <w:t xml:space="preserve">, </w:t>
      </w:r>
      <w:r w:rsidR="00A01811" w:rsidRPr="00A24FB4">
        <w:rPr>
          <w:iCs/>
          <w:sz w:val="24"/>
          <w:szCs w:val="24"/>
          <w:lang w:val="vi-VN"/>
        </w:rPr>
        <w:fldChar w:fldCharType="begin"/>
      </w:r>
      <w:r w:rsidR="00A01811" w:rsidRPr="00A24FB4">
        <w:rPr>
          <w:iCs/>
          <w:sz w:val="24"/>
          <w:szCs w:val="24"/>
          <w:lang w:val="vi-VN"/>
        </w:rPr>
        <w:instrText xml:space="preserve"> REF _Ref117433184 \n \h </w:instrText>
      </w:r>
      <w:r w:rsidR="00A24FB4">
        <w:rPr>
          <w:iCs/>
          <w:sz w:val="24"/>
          <w:szCs w:val="24"/>
          <w:lang w:val="vi-VN"/>
        </w:rPr>
        <w:instrText xml:space="preserve"> \* MERGEFORMAT </w:instrText>
      </w:r>
      <w:r w:rsidR="00A01811" w:rsidRPr="00A24FB4">
        <w:rPr>
          <w:iCs/>
          <w:sz w:val="24"/>
          <w:szCs w:val="24"/>
          <w:lang w:val="vi-VN"/>
        </w:rPr>
      </w:r>
      <w:r w:rsidR="00A01811" w:rsidRPr="00A24FB4">
        <w:rPr>
          <w:iCs/>
          <w:sz w:val="24"/>
          <w:szCs w:val="24"/>
          <w:lang w:val="vi-VN"/>
        </w:rPr>
        <w:fldChar w:fldCharType="separate"/>
      </w:r>
      <w:r w:rsidR="00C843E5">
        <w:rPr>
          <w:iCs/>
          <w:sz w:val="24"/>
          <w:szCs w:val="24"/>
          <w:lang w:val="vi-VN"/>
        </w:rPr>
        <w:t>2.1.3</w:t>
      </w:r>
      <w:r w:rsidR="00A01811" w:rsidRPr="00A24FB4">
        <w:rPr>
          <w:iCs/>
          <w:sz w:val="24"/>
          <w:szCs w:val="24"/>
          <w:lang w:val="vi-VN"/>
        </w:rPr>
        <w:fldChar w:fldCharType="end"/>
      </w:r>
      <w:r w:rsidR="00A01811" w:rsidRPr="00A24FB4">
        <w:rPr>
          <w:iCs/>
          <w:sz w:val="24"/>
          <w:szCs w:val="24"/>
          <w:lang w:val="vi-VN"/>
        </w:rPr>
        <w:t xml:space="preserve">, </w:t>
      </w:r>
      <w:r w:rsidR="00A01811" w:rsidRPr="00A24FB4">
        <w:rPr>
          <w:iCs/>
          <w:sz w:val="24"/>
          <w:szCs w:val="24"/>
          <w:lang w:val="vi-VN"/>
        </w:rPr>
        <w:fldChar w:fldCharType="begin"/>
      </w:r>
      <w:r w:rsidR="00A01811" w:rsidRPr="00A24FB4">
        <w:rPr>
          <w:iCs/>
          <w:sz w:val="24"/>
          <w:szCs w:val="24"/>
          <w:lang w:val="vi-VN"/>
        </w:rPr>
        <w:instrText xml:space="preserve"> REF _Ref117433164 \n \h </w:instrText>
      </w:r>
      <w:r w:rsidR="00A24FB4">
        <w:rPr>
          <w:iCs/>
          <w:sz w:val="24"/>
          <w:szCs w:val="24"/>
          <w:lang w:val="vi-VN"/>
        </w:rPr>
        <w:instrText xml:space="preserve"> \* MERGEFORMAT </w:instrText>
      </w:r>
      <w:r w:rsidR="00A01811" w:rsidRPr="00A24FB4">
        <w:rPr>
          <w:iCs/>
          <w:sz w:val="24"/>
          <w:szCs w:val="24"/>
          <w:lang w:val="vi-VN"/>
        </w:rPr>
      </w:r>
      <w:r w:rsidR="00A01811" w:rsidRPr="00A24FB4">
        <w:rPr>
          <w:iCs/>
          <w:sz w:val="24"/>
          <w:szCs w:val="24"/>
          <w:lang w:val="vi-VN"/>
        </w:rPr>
        <w:fldChar w:fldCharType="separate"/>
      </w:r>
      <w:r w:rsidR="00C843E5">
        <w:rPr>
          <w:iCs/>
          <w:sz w:val="24"/>
          <w:szCs w:val="24"/>
          <w:lang w:val="vi-VN"/>
        </w:rPr>
        <w:t>2.1.4</w:t>
      </w:r>
      <w:r w:rsidR="00A01811" w:rsidRPr="00A24FB4">
        <w:rPr>
          <w:iCs/>
          <w:sz w:val="24"/>
          <w:szCs w:val="24"/>
          <w:lang w:val="vi-VN"/>
        </w:rPr>
        <w:fldChar w:fldCharType="end"/>
      </w:r>
      <w:r w:rsidR="00A01811" w:rsidRPr="00A24FB4">
        <w:rPr>
          <w:iCs/>
          <w:sz w:val="24"/>
          <w:szCs w:val="24"/>
          <w:lang w:val="vi-VN"/>
        </w:rPr>
        <w:t xml:space="preserve">, </w:t>
      </w:r>
      <w:r w:rsidR="00A01811" w:rsidRPr="00A24FB4">
        <w:rPr>
          <w:iCs/>
          <w:sz w:val="24"/>
          <w:szCs w:val="24"/>
          <w:lang w:val="vi-VN"/>
        </w:rPr>
        <w:fldChar w:fldCharType="begin"/>
      </w:r>
      <w:r w:rsidR="00A01811" w:rsidRPr="00A24FB4">
        <w:rPr>
          <w:iCs/>
          <w:sz w:val="24"/>
          <w:szCs w:val="24"/>
          <w:lang w:val="vi-VN"/>
        </w:rPr>
        <w:instrText xml:space="preserve"> REF _Ref117433166 \n \h </w:instrText>
      </w:r>
      <w:r w:rsidR="00A24FB4">
        <w:rPr>
          <w:iCs/>
          <w:sz w:val="24"/>
          <w:szCs w:val="24"/>
          <w:lang w:val="vi-VN"/>
        </w:rPr>
        <w:instrText xml:space="preserve"> \* MERGEFORMAT </w:instrText>
      </w:r>
      <w:r w:rsidR="00A01811" w:rsidRPr="00A24FB4">
        <w:rPr>
          <w:iCs/>
          <w:sz w:val="24"/>
          <w:szCs w:val="24"/>
          <w:lang w:val="vi-VN"/>
        </w:rPr>
      </w:r>
      <w:r w:rsidR="00A01811" w:rsidRPr="00A24FB4">
        <w:rPr>
          <w:iCs/>
          <w:sz w:val="24"/>
          <w:szCs w:val="24"/>
          <w:lang w:val="vi-VN"/>
        </w:rPr>
        <w:fldChar w:fldCharType="separate"/>
      </w:r>
      <w:r w:rsidR="00C843E5">
        <w:rPr>
          <w:iCs/>
          <w:sz w:val="24"/>
          <w:szCs w:val="24"/>
          <w:lang w:val="vi-VN"/>
        </w:rPr>
        <w:t>2.1.5</w:t>
      </w:r>
      <w:r w:rsidR="00A01811" w:rsidRPr="00A24FB4">
        <w:rPr>
          <w:iCs/>
          <w:sz w:val="24"/>
          <w:szCs w:val="24"/>
          <w:lang w:val="vi-VN"/>
        </w:rPr>
        <w:fldChar w:fldCharType="end"/>
      </w:r>
      <w:r w:rsidRPr="00A24FB4">
        <w:rPr>
          <w:iCs/>
          <w:sz w:val="24"/>
          <w:szCs w:val="24"/>
          <w:lang w:val="vi-VN"/>
        </w:rPr>
        <w:t>).</w:t>
      </w:r>
    </w:p>
    <w:p w14:paraId="622038F0" w14:textId="49CD6A9A" w:rsidR="00672C4D" w:rsidRPr="00A01811" w:rsidRDefault="00672C4D" w:rsidP="00E1360B">
      <w:pPr>
        <w:pStyle w:val="Heading3"/>
        <w:numPr>
          <w:ilvl w:val="3"/>
          <w:numId w:val="6"/>
        </w:numPr>
        <w:spacing w:before="120" w:after="0" w:line="240" w:lineRule="auto"/>
        <w:rPr>
          <w:b w:val="0"/>
          <w:bCs w:val="0"/>
        </w:rPr>
      </w:pPr>
      <w:bookmarkStart w:id="264" w:name="_Toc117435600"/>
      <w:bookmarkStart w:id="265" w:name="_Toc124240951"/>
      <w:bookmarkStart w:id="266" w:name="_Toc149728992"/>
      <w:r w:rsidRPr="00A01811">
        <w:rPr>
          <w:b w:val="0"/>
          <w:bCs w:val="0"/>
        </w:rPr>
        <w:t>Phương pháp đo</w:t>
      </w:r>
      <w:bookmarkEnd w:id="264"/>
      <w:bookmarkEnd w:id="265"/>
      <w:bookmarkEnd w:id="266"/>
      <w:r w:rsidRPr="00A01811">
        <w:rPr>
          <w:b w:val="0"/>
          <w:bCs w:val="0"/>
        </w:rPr>
        <w:t xml:space="preserve"> </w:t>
      </w:r>
    </w:p>
    <w:p w14:paraId="093543EE" w14:textId="77777777" w:rsidR="00672C4D" w:rsidRPr="00A01811" w:rsidRDefault="00672C4D" w:rsidP="00E1360B">
      <w:pPr>
        <w:spacing w:after="0" w:line="240" w:lineRule="auto"/>
        <w:rPr>
          <w:sz w:val="24"/>
          <w:szCs w:val="24"/>
          <w:lang w:val="vi-VN"/>
        </w:rPr>
      </w:pPr>
      <w:r w:rsidRPr="00A01811">
        <w:rPr>
          <w:sz w:val="24"/>
          <w:szCs w:val="24"/>
          <w:lang w:val="vi-VN"/>
        </w:rPr>
        <w:t xml:space="preserve">Tín hiệu đo kiểm 2 được dùng cho SART. </w:t>
      </w:r>
    </w:p>
    <w:p w14:paraId="5B7BB4C9" w14:textId="76523D84" w:rsidR="00672C4D" w:rsidRPr="00A01811" w:rsidRDefault="00672C4D" w:rsidP="00E1360B">
      <w:pPr>
        <w:spacing w:after="0" w:line="240" w:lineRule="auto"/>
        <w:rPr>
          <w:sz w:val="24"/>
          <w:szCs w:val="24"/>
          <w:lang w:val="vi-VN"/>
        </w:rPr>
      </w:pPr>
      <w:r w:rsidRPr="00A01811">
        <w:rPr>
          <w:sz w:val="24"/>
          <w:szCs w:val="24"/>
          <w:lang w:val="vi-VN"/>
        </w:rPr>
        <w:t>Thực hiện đo các điểm cuối tần số/thời gian của quét.</w:t>
      </w:r>
    </w:p>
    <w:p w14:paraId="33D36D1E" w14:textId="44D5332F" w:rsidR="00672C4D" w:rsidRPr="00A01811" w:rsidRDefault="00672C4D" w:rsidP="00E1360B">
      <w:pPr>
        <w:pStyle w:val="Heading3"/>
        <w:numPr>
          <w:ilvl w:val="3"/>
          <w:numId w:val="6"/>
        </w:numPr>
        <w:spacing w:before="120" w:after="0" w:line="240" w:lineRule="auto"/>
        <w:rPr>
          <w:b w:val="0"/>
          <w:bCs w:val="0"/>
        </w:rPr>
      </w:pPr>
      <w:bookmarkStart w:id="267" w:name="_Toc117435601"/>
      <w:bookmarkStart w:id="268" w:name="_Toc124240952"/>
      <w:bookmarkStart w:id="269" w:name="_Toc149728993"/>
      <w:r w:rsidRPr="00A01811">
        <w:rPr>
          <w:b w:val="0"/>
          <w:bCs w:val="0"/>
        </w:rPr>
        <w:t>Kết quả yêu cầu</w:t>
      </w:r>
      <w:bookmarkEnd w:id="267"/>
      <w:bookmarkEnd w:id="268"/>
      <w:bookmarkEnd w:id="269"/>
      <w:r w:rsidRPr="00A01811">
        <w:rPr>
          <w:b w:val="0"/>
          <w:bCs w:val="0"/>
        </w:rPr>
        <w:t xml:space="preserve"> </w:t>
      </w:r>
    </w:p>
    <w:p w14:paraId="510DF987" w14:textId="0F8791C6" w:rsidR="00672C4D" w:rsidRPr="00A01811" w:rsidRDefault="00672C4D" w:rsidP="00E1360B">
      <w:pPr>
        <w:spacing w:after="0" w:line="240" w:lineRule="auto"/>
        <w:rPr>
          <w:sz w:val="24"/>
          <w:szCs w:val="24"/>
          <w:lang w:val="vi-VN"/>
        </w:rPr>
      </w:pPr>
      <w:r w:rsidRPr="00A01811">
        <w:rPr>
          <w:sz w:val="24"/>
          <w:szCs w:val="24"/>
          <w:lang w:val="vi-VN"/>
        </w:rPr>
        <w:t xml:space="preserve">SART phát ra chuỗi 12 quét tần số, mỗi </w:t>
      </w:r>
      <w:r w:rsidR="00887BB6" w:rsidRPr="00A01811">
        <w:rPr>
          <w:sz w:val="24"/>
          <w:szCs w:val="24"/>
          <w:lang w:val="vi-VN"/>
        </w:rPr>
        <w:t>chuỗi quét</w:t>
      </w:r>
      <w:r w:rsidRPr="00A01811">
        <w:rPr>
          <w:sz w:val="24"/>
          <w:szCs w:val="24"/>
          <w:lang w:val="vi-VN"/>
        </w:rPr>
        <w:t xml:space="preserve"> bao phủ dải tần từ 9</w:t>
      </w:r>
      <w:r w:rsidR="00A876BB" w:rsidRPr="00A01811">
        <w:rPr>
          <w:sz w:val="24"/>
          <w:szCs w:val="24"/>
          <w:lang w:val="vi-VN"/>
        </w:rPr>
        <w:t xml:space="preserve"> </w:t>
      </w:r>
      <w:r w:rsidRPr="00A01811">
        <w:rPr>
          <w:sz w:val="24"/>
          <w:szCs w:val="24"/>
          <w:lang w:val="vi-VN"/>
        </w:rPr>
        <w:t>200</w:t>
      </w:r>
      <w:r w:rsidR="00A876BB" w:rsidRPr="00A01811">
        <w:rPr>
          <w:sz w:val="24"/>
          <w:szCs w:val="24"/>
          <w:lang w:val="vi-VN"/>
        </w:rPr>
        <w:t xml:space="preserve"> </w:t>
      </w:r>
      <w:r w:rsidRPr="00A01811">
        <w:rPr>
          <w:sz w:val="24"/>
          <w:szCs w:val="24"/>
          <w:lang w:val="vi-VN"/>
        </w:rPr>
        <w:t>(0;</w:t>
      </w:r>
      <w:r w:rsidR="00825CE7">
        <w:rPr>
          <w:sz w:val="24"/>
          <w:szCs w:val="24"/>
          <w:lang w:val="vi-VN"/>
        </w:rPr>
        <w:t xml:space="preserve"> </w:t>
      </w:r>
      <w:r w:rsidRPr="00A01811">
        <w:rPr>
          <w:sz w:val="24"/>
          <w:szCs w:val="24"/>
          <w:lang w:val="vi-VN"/>
        </w:rPr>
        <w:t>-60)  MHz đến 9</w:t>
      </w:r>
      <w:r w:rsidR="00A876BB" w:rsidRPr="00A01811">
        <w:rPr>
          <w:sz w:val="24"/>
          <w:szCs w:val="24"/>
          <w:lang w:val="vi-VN"/>
        </w:rPr>
        <w:t xml:space="preserve"> </w:t>
      </w:r>
      <w:r w:rsidRPr="00A01811">
        <w:rPr>
          <w:sz w:val="24"/>
          <w:szCs w:val="24"/>
          <w:lang w:val="vi-VN"/>
        </w:rPr>
        <w:t>500</w:t>
      </w:r>
      <w:r w:rsidR="00A876BB" w:rsidRPr="00A01811">
        <w:rPr>
          <w:sz w:val="24"/>
          <w:szCs w:val="24"/>
          <w:lang w:val="vi-VN"/>
        </w:rPr>
        <w:t xml:space="preserve"> </w:t>
      </w:r>
      <w:r w:rsidRPr="00A01811">
        <w:rPr>
          <w:sz w:val="24"/>
          <w:szCs w:val="24"/>
          <w:lang w:val="vi-VN"/>
        </w:rPr>
        <w:t>(+60;</w:t>
      </w:r>
      <w:r w:rsidR="00825CE7">
        <w:rPr>
          <w:sz w:val="24"/>
          <w:szCs w:val="24"/>
          <w:lang w:val="vi-VN"/>
        </w:rPr>
        <w:t xml:space="preserve"> </w:t>
      </w:r>
      <w:r w:rsidRPr="00A01811">
        <w:rPr>
          <w:sz w:val="24"/>
          <w:szCs w:val="24"/>
          <w:lang w:val="vi-VN"/>
        </w:rPr>
        <w:t xml:space="preserve">0) MHz. </w:t>
      </w:r>
    </w:p>
    <w:p w14:paraId="202AA3E2" w14:textId="5E7B95C4" w:rsidR="00672C4D" w:rsidRPr="00672C4D" w:rsidRDefault="00672C4D" w:rsidP="00E1360B">
      <w:pPr>
        <w:spacing w:after="0" w:line="240" w:lineRule="auto"/>
        <w:rPr>
          <w:sz w:val="24"/>
          <w:szCs w:val="24"/>
          <w:lang w:val="vi-VN"/>
        </w:rPr>
      </w:pPr>
      <w:r w:rsidRPr="00672C4D">
        <w:rPr>
          <w:sz w:val="24"/>
          <w:szCs w:val="24"/>
          <w:lang w:val="vi-VN"/>
        </w:rPr>
        <w:t xml:space="preserve">Thời gian quét thuận là 7,5 </w:t>
      </w:r>
      <w:r w:rsidRPr="00672C4D">
        <w:rPr>
          <w:sz w:val="24"/>
          <w:szCs w:val="24"/>
          <w:lang w:val="vi-VN"/>
        </w:rPr>
        <w:sym w:font="Symbol" w:char="F06D"/>
      </w:r>
      <w:r w:rsidRPr="00672C4D">
        <w:rPr>
          <w:sz w:val="24"/>
          <w:szCs w:val="24"/>
          <w:lang w:val="vi-VN"/>
        </w:rPr>
        <w:t xml:space="preserve">s  ±1 </w:t>
      </w:r>
      <w:r w:rsidRPr="00672C4D">
        <w:rPr>
          <w:sz w:val="24"/>
          <w:szCs w:val="24"/>
          <w:lang w:val="vi-VN"/>
        </w:rPr>
        <w:sym w:font="Symbol" w:char="F06D"/>
      </w:r>
      <w:r w:rsidRPr="00672C4D">
        <w:rPr>
          <w:sz w:val="24"/>
          <w:szCs w:val="24"/>
          <w:lang w:val="vi-VN"/>
        </w:rPr>
        <w:t xml:space="preserve">s  và thời gian quét ngược là 0,4 </w:t>
      </w:r>
      <w:r w:rsidRPr="00672C4D">
        <w:rPr>
          <w:sz w:val="24"/>
          <w:szCs w:val="24"/>
          <w:lang w:val="vi-VN"/>
        </w:rPr>
        <w:sym w:font="Symbol" w:char="F06D"/>
      </w:r>
      <w:r w:rsidRPr="00672C4D">
        <w:rPr>
          <w:sz w:val="24"/>
          <w:szCs w:val="24"/>
          <w:lang w:val="vi-VN"/>
        </w:rPr>
        <w:t>s ± 0,1</w:t>
      </w:r>
      <w:r w:rsidR="00C52B35">
        <w:rPr>
          <w:sz w:val="24"/>
          <w:szCs w:val="24"/>
        </w:rPr>
        <w:t xml:space="preserve"> </w:t>
      </w:r>
      <w:r w:rsidRPr="00672C4D">
        <w:rPr>
          <w:sz w:val="24"/>
          <w:szCs w:val="24"/>
          <w:lang w:val="vi-VN"/>
        </w:rPr>
        <w:sym w:font="Symbol" w:char="F06D"/>
      </w:r>
      <w:r w:rsidRPr="00672C4D">
        <w:rPr>
          <w:sz w:val="24"/>
          <w:szCs w:val="24"/>
          <w:lang w:val="vi-VN"/>
        </w:rPr>
        <w:t>s.</w:t>
      </w:r>
    </w:p>
    <w:p w14:paraId="1EDDE7E6" w14:textId="4AD24726" w:rsidR="00672C4D" w:rsidRPr="00672C4D" w:rsidRDefault="00672C4D" w:rsidP="00E1360B">
      <w:pPr>
        <w:spacing w:after="0" w:line="240" w:lineRule="auto"/>
        <w:rPr>
          <w:sz w:val="24"/>
          <w:szCs w:val="24"/>
          <w:lang w:val="vi-VN"/>
        </w:rPr>
      </w:pPr>
      <w:r w:rsidRPr="00672C4D">
        <w:rPr>
          <w:sz w:val="24"/>
          <w:szCs w:val="24"/>
          <w:lang w:val="vi-VN"/>
        </w:rPr>
        <w:t xml:space="preserve">Phần mờ của hiển thị quét nằm trong phạm vi ± 20 MHz </w:t>
      </w:r>
      <w:r w:rsidR="00825CE7">
        <w:rPr>
          <w:sz w:val="24"/>
          <w:szCs w:val="24"/>
          <w:lang w:val="vi-VN"/>
        </w:rPr>
        <w:t>của</w:t>
      </w:r>
      <w:r w:rsidRPr="00672C4D">
        <w:rPr>
          <w:sz w:val="24"/>
          <w:szCs w:val="24"/>
          <w:lang w:val="vi-VN"/>
        </w:rPr>
        <w:t xml:space="preserve"> quét thẳng giữa các điểm 9 200 MHz và 9 500 MHz.</w:t>
      </w:r>
    </w:p>
    <w:p w14:paraId="42163161" w14:textId="0C9D1DFD" w:rsidR="00672C4D" w:rsidRPr="00A01811" w:rsidRDefault="00672C4D" w:rsidP="00E1360B">
      <w:pPr>
        <w:pStyle w:val="Heading2"/>
        <w:numPr>
          <w:ilvl w:val="2"/>
          <w:numId w:val="6"/>
        </w:numPr>
        <w:spacing w:after="0" w:line="240" w:lineRule="auto"/>
        <w:ind w:left="851" w:hanging="851"/>
        <w:rPr>
          <w:bCs w:val="0"/>
          <w:iCs w:val="0"/>
        </w:rPr>
      </w:pPr>
      <w:bookmarkStart w:id="270" w:name="_Toc184929067"/>
      <w:bookmarkStart w:id="271" w:name="_Toc280956164"/>
      <w:bookmarkStart w:id="272" w:name="_Toc306002026"/>
      <w:bookmarkStart w:id="273" w:name="_Toc149728994"/>
      <w:r w:rsidRPr="00A01811">
        <w:rPr>
          <w:bCs w:val="0"/>
          <w:iCs w:val="0"/>
        </w:rPr>
        <w:t xml:space="preserve">Công </w:t>
      </w:r>
      <w:r w:rsidR="00CB4F9D" w:rsidRPr="00A01811">
        <w:rPr>
          <w:bCs w:val="0"/>
          <w:iCs w:val="0"/>
        </w:rPr>
        <w:t>s</w:t>
      </w:r>
      <w:r w:rsidRPr="00A01811">
        <w:rPr>
          <w:bCs w:val="0"/>
          <w:iCs w:val="0"/>
        </w:rPr>
        <w:t>uất phát xạ</w:t>
      </w:r>
      <w:bookmarkEnd w:id="270"/>
      <w:bookmarkEnd w:id="271"/>
      <w:bookmarkEnd w:id="272"/>
      <w:bookmarkEnd w:id="273"/>
    </w:p>
    <w:p w14:paraId="029432AE" w14:textId="74BA4D6B" w:rsidR="00887BB6" w:rsidRPr="00A24FB4" w:rsidRDefault="00887BB6" w:rsidP="00E1360B">
      <w:pPr>
        <w:spacing w:after="0" w:line="240" w:lineRule="auto"/>
        <w:rPr>
          <w:iCs/>
          <w:sz w:val="24"/>
          <w:szCs w:val="24"/>
          <w:lang w:val="vi-VN"/>
        </w:rPr>
      </w:pPr>
      <w:r w:rsidRPr="00A24FB4">
        <w:rPr>
          <w:iCs/>
          <w:sz w:val="24"/>
          <w:szCs w:val="24"/>
          <w:lang w:val="vi-VN"/>
        </w:rPr>
        <w:t xml:space="preserve">(Áp dụng cho chỉ tiêu tại </w:t>
      </w:r>
      <w:r w:rsidR="00A01811" w:rsidRPr="00A24FB4">
        <w:rPr>
          <w:iCs/>
          <w:sz w:val="24"/>
          <w:szCs w:val="24"/>
          <w:lang w:val="vi-VN"/>
        </w:rPr>
        <w:fldChar w:fldCharType="begin"/>
      </w:r>
      <w:r w:rsidR="00A01811" w:rsidRPr="00A24FB4">
        <w:rPr>
          <w:iCs/>
          <w:sz w:val="24"/>
          <w:szCs w:val="24"/>
          <w:lang w:val="vi-VN"/>
        </w:rPr>
        <w:instrText xml:space="preserve"> REF _Ref117433217 \n \h </w:instrText>
      </w:r>
      <w:r w:rsidR="00A24FB4">
        <w:rPr>
          <w:iCs/>
          <w:sz w:val="24"/>
          <w:szCs w:val="24"/>
          <w:lang w:val="vi-VN"/>
        </w:rPr>
        <w:instrText xml:space="preserve"> \* MERGEFORMAT </w:instrText>
      </w:r>
      <w:r w:rsidR="00A01811" w:rsidRPr="00A24FB4">
        <w:rPr>
          <w:iCs/>
          <w:sz w:val="24"/>
          <w:szCs w:val="24"/>
          <w:lang w:val="vi-VN"/>
        </w:rPr>
      </w:r>
      <w:r w:rsidR="00A01811" w:rsidRPr="00A24FB4">
        <w:rPr>
          <w:iCs/>
          <w:sz w:val="24"/>
          <w:szCs w:val="24"/>
          <w:lang w:val="vi-VN"/>
        </w:rPr>
        <w:fldChar w:fldCharType="separate"/>
      </w:r>
      <w:r w:rsidR="00C843E5">
        <w:rPr>
          <w:iCs/>
          <w:sz w:val="24"/>
          <w:szCs w:val="24"/>
          <w:lang w:val="vi-VN"/>
        </w:rPr>
        <w:t>2.1.7</w:t>
      </w:r>
      <w:r w:rsidR="00A01811" w:rsidRPr="00A24FB4">
        <w:rPr>
          <w:iCs/>
          <w:sz w:val="24"/>
          <w:szCs w:val="24"/>
          <w:lang w:val="vi-VN"/>
        </w:rPr>
        <w:fldChar w:fldCharType="end"/>
      </w:r>
      <w:r w:rsidRPr="00A24FB4">
        <w:rPr>
          <w:iCs/>
          <w:sz w:val="24"/>
          <w:szCs w:val="24"/>
          <w:lang w:val="vi-VN"/>
        </w:rPr>
        <w:t>).</w:t>
      </w:r>
    </w:p>
    <w:p w14:paraId="6871335F" w14:textId="59395599" w:rsidR="00672C4D" w:rsidRPr="00A01811" w:rsidRDefault="00672C4D" w:rsidP="00E1360B">
      <w:pPr>
        <w:pStyle w:val="Heading3"/>
        <w:numPr>
          <w:ilvl w:val="3"/>
          <w:numId w:val="6"/>
        </w:numPr>
        <w:spacing w:before="120" w:after="0" w:line="240" w:lineRule="auto"/>
        <w:rPr>
          <w:b w:val="0"/>
          <w:bCs w:val="0"/>
        </w:rPr>
      </w:pPr>
      <w:bookmarkStart w:id="274" w:name="_Toc117435603"/>
      <w:bookmarkStart w:id="275" w:name="_Toc124240954"/>
      <w:bookmarkStart w:id="276" w:name="_Toc149728995"/>
      <w:r w:rsidRPr="00A01811">
        <w:rPr>
          <w:b w:val="0"/>
          <w:bCs w:val="0"/>
        </w:rPr>
        <w:t>Phương pháp đo</w:t>
      </w:r>
      <w:bookmarkEnd w:id="274"/>
      <w:bookmarkEnd w:id="275"/>
      <w:bookmarkEnd w:id="276"/>
      <w:r w:rsidRPr="00A01811">
        <w:rPr>
          <w:b w:val="0"/>
          <w:bCs w:val="0"/>
        </w:rPr>
        <w:t xml:space="preserve"> </w:t>
      </w:r>
    </w:p>
    <w:p w14:paraId="59CCBB3F" w14:textId="08DC6B5B" w:rsidR="00672C4D" w:rsidRPr="00672C4D" w:rsidRDefault="00672C4D" w:rsidP="00E1360B">
      <w:pPr>
        <w:spacing w:after="0" w:line="240" w:lineRule="auto"/>
        <w:rPr>
          <w:sz w:val="24"/>
          <w:szCs w:val="24"/>
          <w:lang w:val="vi-VN"/>
        </w:rPr>
      </w:pPr>
      <w:r w:rsidRPr="00672C4D">
        <w:rPr>
          <w:sz w:val="24"/>
          <w:szCs w:val="24"/>
          <w:lang w:val="vi-VN"/>
        </w:rPr>
        <w:t>Tín hiệu đo kiểm 2 được dùng cho SART. SART được quay 360</w:t>
      </w:r>
      <w:r w:rsidRPr="00A876BB">
        <w:rPr>
          <w:sz w:val="24"/>
          <w:szCs w:val="24"/>
          <w:vertAlign w:val="superscript"/>
          <w:lang w:val="vi-VN"/>
        </w:rPr>
        <w:t>0</w:t>
      </w:r>
      <w:r w:rsidRPr="00672C4D">
        <w:rPr>
          <w:sz w:val="24"/>
          <w:szCs w:val="24"/>
          <w:lang w:val="vi-VN"/>
        </w:rPr>
        <w:t xml:space="preserve"> trong mặt phẳng ngang và ghi lại các mức tín hiệu thu được. </w:t>
      </w:r>
    </w:p>
    <w:p w14:paraId="1E3843C5" w14:textId="0797A79F" w:rsidR="00672C4D" w:rsidRPr="00A01811" w:rsidRDefault="00672C4D" w:rsidP="00E1360B">
      <w:pPr>
        <w:pStyle w:val="Heading3"/>
        <w:numPr>
          <w:ilvl w:val="3"/>
          <w:numId w:val="6"/>
        </w:numPr>
        <w:spacing w:before="120" w:after="0" w:line="240" w:lineRule="auto"/>
        <w:rPr>
          <w:b w:val="0"/>
          <w:bCs w:val="0"/>
        </w:rPr>
      </w:pPr>
      <w:bookmarkStart w:id="277" w:name="_Ref117434266"/>
      <w:bookmarkStart w:id="278" w:name="_Toc117435604"/>
      <w:bookmarkStart w:id="279" w:name="_Toc124240955"/>
      <w:bookmarkStart w:id="280" w:name="_Toc149728996"/>
      <w:r w:rsidRPr="00A01811">
        <w:rPr>
          <w:b w:val="0"/>
          <w:bCs w:val="0"/>
        </w:rPr>
        <w:t>Kết quả yêu cầu</w:t>
      </w:r>
      <w:bookmarkEnd w:id="277"/>
      <w:bookmarkEnd w:id="278"/>
      <w:bookmarkEnd w:id="279"/>
      <w:bookmarkEnd w:id="280"/>
      <w:r w:rsidRPr="00A01811">
        <w:rPr>
          <w:b w:val="0"/>
          <w:bCs w:val="0"/>
        </w:rPr>
        <w:t xml:space="preserve">  </w:t>
      </w:r>
    </w:p>
    <w:p w14:paraId="6F8C94E9" w14:textId="45C768FF" w:rsidR="00672C4D" w:rsidRPr="00A01811" w:rsidRDefault="00672C4D" w:rsidP="00E1360B">
      <w:pPr>
        <w:spacing w:after="0" w:line="240" w:lineRule="auto"/>
        <w:rPr>
          <w:sz w:val="24"/>
          <w:szCs w:val="24"/>
          <w:lang w:val="vi-VN"/>
        </w:rPr>
      </w:pPr>
      <w:r w:rsidRPr="00672C4D">
        <w:rPr>
          <w:sz w:val="24"/>
          <w:szCs w:val="24"/>
          <w:lang w:val="vi-VN"/>
        </w:rPr>
        <w:t xml:space="preserve">Tín hiệu nhỏ nhất thu được không nhỏ hơn </w:t>
      </w:r>
      <w:r w:rsidR="00E238C7">
        <w:rPr>
          <w:sz w:val="24"/>
          <w:szCs w:val="24"/>
          <w:lang w:val="vi-VN"/>
        </w:rPr>
        <w:t>400 mW e.i.r.p (+26 dBm)</w:t>
      </w:r>
      <w:r w:rsidR="00E238C7">
        <w:rPr>
          <w:sz w:val="24"/>
          <w:szCs w:val="24"/>
        </w:rPr>
        <w:t xml:space="preserve"> </w:t>
      </w:r>
      <w:r w:rsidRPr="00672C4D">
        <w:rPr>
          <w:sz w:val="24"/>
          <w:szCs w:val="24"/>
          <w:lang w:val="vi-VN"/>
        </w:rPr>
        <w:t>(theo</w:t>
      </w:r>
      <w:r w:rsidR="00CB4F9D">
        <w:rPr>
          <w:sz w:val="24"/>
          <w:szCs w:val="24"/>
          <w:lang w:val="vi-VN"/>
        </w:rPr>
        <w:t xml:space="preserve"> </w:t>
      </w:r>
      <w:r w:rsidR="00A01811" w:rsidRPr="00A01811">
        <w:rPr>
          <w:sz w:val="24"/>
          <w:szCs w:val="24"/>
          <w:lang w:val="vi-VN"/>
        </w:rPr>
        <w:fldChar w:fldCharType="begin"/>
      </w:r>
      <w:r w:rsidR="00A01811" w:rsidRPr="00A01811">
        <w:rPr>
          <w:sz w:val="24"/>
          <w:szCs w:val="24"/>
          <w:lang w:val="vi-VN"/>
        </w:rPr>
        <w:instrText xml:space="preserve"> REF _Ref117433217 \n \h </w:instrText>
      </w:r>
      <w:r w:rsidR="00A01811">
        <w:rPr>
          <w:sz w:val="24"/>
          <w:szCs w:val="24"/>
          <w:lang w:val="vi-VN"/>
        </w:rPr>
        <w:instrText xml:space="preserve"> \* MERGEFORMAT </w:instrText>
      </w:r>
      <w:r w:rsidR="00A01811" w:rsidRPr="00A01811">
        <w:rPr>
          <w:sz w:val="24"/>
          <w:szCs w:val="24"/>
          <w:lang w:val="vi-VN"/>
        </w:rPr>
      </w:r>
      <w:r w:rsidR="00A01811" w:rsidRPr="00A01811">
        <w:rPr>
          <w:sz w:val="24"/>
          <w:szCs w:val="24"/>
          <w:lang w:val="vi-VN"/>
        </w:rPr>
        <w:fldChar w:fldCharType="separate"/>
      </w:r>
      <w:r w:rsidR="00C843E5">
        <w:rPr>
          <w:sz w:val="24"/>
          <w:szCs w:val="24"/>
          <w:lang w:val="vi-VN"/>
        </w:rPr>
        <w:t>2.1.7</w:t>
      </w:r>
      <w:r w:rsidR="00A01811" w:rsidRPr="00A01811">
        <w:rPr>
          <w:sz w:val="24"/>
          <w:szCs w:val="24"/>
          <w:lang w:val="vi-VN"/>
        </w:rPr>
        <w:fldChar w:fldCharType="end"/>
      </w:r>
      <w:r w:rsidRPr="00A01811">
        <w:rPr>
          <w:sz w:val="24"/>
          <w:szCs w:val="24"/>
          <w:lang w:val="vi-VN"/>
        </w:rPr>
        <w:t>)</w:t>
      </w:r>
      <w:r w:rsidR="00A876BB" w:rsidRPr="00A01811">
        <w:rPr>
          <w:sz w:val="24"/>
          <w:szCs w:val="24"/>
          <w:lang w:val="vi-VN"/>
        </w:rPr>
        <w:t>.</w:t>
      </w:r>
    </w:p>
    <w:p w14:paraId="7F399F42" w14:textId="77777777" w:rsidR="00672C4D" w:rsidRPr="00672C4D" w:rsidRDefault="00672C4D" w:rsidP="00E1360B">
      <w:pPr>
        <w:spacing w:after="0" w:line="240" w:lineRule="auto"/>
        <w:rPr>
          <w:sz w:val="24"/>
          <w:szCs w:val="24"/>
          <w:lang w:val="vi-VN"/>
        </w:rPr>
      </w:pPr>
      <w:r w:rsidRPr="00672C4D">
        <w:rPr>
          <w:sz w:val="24"/>
          <w:szCs w:val="24"/>
          <w:lang w:val="vi-VN"/>
        </w:rPr>
        <w:t xml:space="preserve">Các tín hiệu nhỏ nhất và lớn nhất phải nằm trong phạm vi 4 dB. </w:t>
      </w:r>
    </w:p>
    <w:p w14:paraId="609FA77A" w14:textId="3FB7281F" w:rsidR="00672C4D" w:rsidRPr="00A01811" w:rsidRDefault="00672C4D" w:rsidP="00E1360B">
      <w:pPr>
        <w:pStyle w:val="Heading2"/>
        <w:numPr>
          <w:ilvl w:val="2"/>
          <w:numId w:val="6"/>
        </w:numPr>
        <w:spacing w:after="0" w:line="240" w:lineRule="auto"/>
        <w:ind w:left="851" w:hanging="851"/>
        <w:rPr>
          <w:bCs w:val="0"/>
          <w:iCs w:val="0"/>
        </w:rPr>
      </w:pPr>
      <w:bookmarkStart w:id="281" w:name="_Toc184929068"/>
      <w:bookmarkStart w:id="282" w:name="_Toc280956165"/>
      <w:bookmarkStart w:id="283" w:name="_Toc306002027"/>
      <w:bookmarkStart w:id="284" w:name="_Toc149728997"/>
      <w:r w:rsidRPr="00A01811">
        <w:rPr>
          <w:bCs w:val="0"/>
          <w:iCs w:val="0"/>
        </w:rPr>
        <w:t xml:space="preserve">Đặc tính </w:t>
      </w:r>
      <w:bookmarkEnd w:id="281"/>
      <w:r w:rsidRPr="00A01811">
        <w:rPr>
          <w:bCs w:val="0"/>
          <w:iCs w:val="0"/>
        </w:rPr>
        <w:t>ăng ten</w:t>
      </w:r>
      <w:bookmarkEnd w:id="282"/>
      <w:bookmarkEnd w:id="283"/>
      <w:bookmarkEnd w:id="284"/>
    </w:p>
    <w:p w14:paraId="708AF7BD" w14:textId="660BFBED" w:rsidR="00887BB6" w:rsidRPr="00A24FB4" w:rsidRDefault="00887BB6" w:rsidP="00E1360B">
      <w:pPr>
        <w:spacing w:after="0" w:line="240" w:lineRule="auto"/>
        <w:rPr>
          <w:iCs/>
          <w:sz w:val="24"/>
          <w:szCs w:val="24"/>
          <w:lang w:val="vi-VN"/>
        </w:rPr>
      </w:pPr>
      <w:r w:rsidRPr="00A24FB4">
        <w:rPr>
          <w:iCs/>
          <w:sz w:val="24"/>
          <w:szCs w:val="24"/>
          <w:lang w:val="vi-VN"/>
        </w:rPr>
        <w:t xml:space="preserve">(Áp dụng cho chỉ tiêu tại </w:t>
      </w:r>
      <w:r w:rsidR="00A01811" w:rsidRPr="00A24FB4">
        <w:rPr>
          <w:iCs/>
          <w:sz w:val="24"/>
          <w:szCs w:val="24"/>
          <w:lang w:val="vi-VN"/>
        </w:rPr>
        <w:fldChar w:fldCharType="begin"/>
      </w:r>
      <w:r w:rsidR="00A01811" w:rsidRPr="00A24FB4">
        <w:rPr>
          <w:iCs/>
          <w:sz w:val="24"/>
          <w:szCs w:val="24"/>
          <w:lang w:val="vi-VN"/>
        </w:rPr>
        <w:instrText xml:space="preserve"> REF _Ref117433252 \n \h </w:instrText>
      </w:r>
      <w:r w:rsidR="00A24FB4">
        <w:rPr>
          <w:iCs/>
          <w:sz w:val="24"/>
          <w:szCs w:val="24"/>
          <w:lang w:val="vi-VN"/>
        </w:rPr>
        <w:instrText xml:space="preserve"> \* MERGEFORMAT </w:instrText>
      </w:r>
      <w:r w:rsidR="00A01811" w:rsidRPr="00A24FB4">
        <w:rPr>
          <w:iCs/>
          <w:sz w:val="24"/>
          <w:szCs w:val="24"/>
          <w:lang w:val="vi-VN"/>
        </w:rPr>
      </w:r>
      <w:r w:rsidR="00A01811" w:rsidRPr="00A24FB4">
        <w:rPr>
          <w:iCs/>
          <w:sz w:val="24"/>
          <w:szCs w:val="24"/>
          <w:lang w:val="vi-VN"/>
        </w:rPr>
        <w:fldChar w:fldCharType="separate"/>
      </w:r>
      <w:r w:rsidR="00C843E5">
        <w:rPr>
          <w:iCs/>
          <w:sz w:val="24"/>
          <w:szCs w:val="24"/>
          <w:lang w:val="vi-VN"/>
        </w:rPr>
        <w:t>2.1.14</w:t>
      </w:r>
      <w:r w:rsidR="00A01811" w:rsidRPr="00A24FB4">
        <w:rPr>
          <w:iCs/>
          <w:sz w:val="24"/>
          <w:szCs w:val="24"/>
          <w:lang w:val="vi-VN"/>
        </w:rPr>
        <w:fldChar w:fldCharType="end"/>
      </w:r>
      <w:r w:rsidRPr="00A24FB4">
        <w:rPr>
          <w:iCs/>
          <w:sz w:val="24"/>
          <w:szCs w:val="24"/>
          <w:lang w:val="vi-VN"/>
        </w:rPr>
        <w:t xml:space="preserve"> và </w:t>
      </w:r>
      <w:r w:rsidR="00A01811" w:rsidRPr="00A24FB4">
        <w:rPr>
          <w:iCs/>
          <w:sz w:val="24"/>
          <w:szCs w:val="24"/>
          <w:lang w:val="vi-VN"/>
        </w:rPr>
        <w:fldChar w:fldCharType="begin"/>
      </w:r>
      <w:r w:rsidR="00A01811" w:rsidRPr="00A24FB4">
        <w:rPr>
          <w:iCs/>
          <w:sz w:val="24"/>
          <w:szCs w:val="24"/>
          <w:lang w:val="vi-VN"/>
        </w:rPr>
        <w:instrText xml:space="preserve"> REF _Ref117433263 \n \h </w:instrText>
      </w:r>
      <w:r w:rsidR="00A24FB4">
        <w:rPr>
          <w:iCs/>
          <w:sz w:val="24"/>
          <w:szCs w:val="24"/>
          <w:lang w:val="vi-VN"/>
        </w:rPr>
        <w:instrText xml:space="preserve"> \* MERGEFORMAT </w:instrText>
      </w:r>
      <w:r w:rsidR="00A01811" w:rsidRPr="00A24FB4">
        <w:rPr>
          <w:iCs/>
          <w:sz w:val="24"/>
          <w:szCs w:val="24"/>
          <w:lang w:val="vi-VN"/>
        </w:rPr>
      </w:r>
      <w:r w:rsidR="00A01811" w:rsidRPr="00A24FB4">
        <w:rPr>
          <w:iCs/>
          <w:sz w:val="24"/>
          <w:szCs w:val="24"/>
          <w:lang w:val="vi-VN"/>
        </w:rPr>
        <w:fldChar w:fldCharType="separate"/>
      </w:r>
      <w:r w:rsidR="00C843E5">
        <w:rPr>
          <w:iCs/>
          <w:sz w:val="24"/>
          <w:szCs w:val="24"/>
          <w:lang w:val="vi-VN"/>
        </w:rPr>
        <w:t>2.1.15</w:t>
      </w:r>
      <w:r w:rsidR="00A01811" w:rsidRPr="00A24FB4">
        <w:rPr>
          <w:iCs/>
          <w:sz w:val="24"/>
          <w:szCs w:val="24"/>
          <w:lang w:val="vi-VN"/>
        </w:rPr>
        <w:fldChar w:fldCharType="end"/>
      </w:r>
      <w:r w:rsidRPr="00A24FB4">
        <w:rPr>
          <w:iCs/>
          <w:sz w:val="24"/>
          <w:szCs w:val="24"/>
          <w:lang w:val="vi-VN"/>
        </w:rPr>
        <w:t>).</w:t>
      </w:r>
    </w:p>
    <w:p w14:paraId="67E8E0F0" w14:textId="7328F33E" w:rsidR="00672C4D" w:rsidRPr="00A01811" w:rsidRDefault="00672C4D" w:rsidP="00E1360B">
      <w:pPr>
        <w:pStyle w:val="Heading3"/>
        <w:numPr>
          <w:ilvl w:val="3"/>
          <w:numId w:val="6"/>
        </w:numPr>
        <w:spacing w:before="120" w:after="0" w:line="240" w:lineRule="auto"/>
        <w:rPr>
          <w:b w:val="0"/>
          <w:bCs w:val="0"/>
        </w:rPr>
      </w:pPr>
      <w:bookmarkStart w:id="285" w:name="_Toc117435606"/>
      <w:bookmarkStart w:id="286" w:name="_Toc124240957"/>
      <w:bookmarkStart w:id="287" w:name="_Toc149728998"/>
      <w:r w:rsidRPr="00A01811">
        <w:rPr>
          <w:b w:val="0"/>
          <w:bCs w:val="0"/>
        </w:rPr>
        <w:t>Phương pháp đo</w:t>
      </w:r>
      <w:bookmarkEnd w:id="285"/>
      <w:bookmarkEnd w:id="286"/>
      <w:bookmarkEnd w:id="287"/>
      <w:r w:rsidRPr="00A01811">
        <w:rPr>
          <w:b w:val="0"/>
          <w:bCs w:val="0"/>
        </w:rPr>
        <w:t xml:space="preserve"> </w:t>
      </w:r>
    </w:p>
    <w:p w14:paraId="6C0A4D6C" w14:textId="0ADC8DA8" w:rsidR="00672C4D" w:rsidRPr="00672C4D" w:rsidRDefault="00672C4D" w:rsidP="00E1360B">
      <w:pPr>
        <w:spacing w:after="0" w:line="240" w:lineRule="auto"/>
        <w:rPr>
          <w:sz w:val="24"/>
          <w:szCs w:val="24"/>
          <w:lang w:val="vi-VN"/>
        </w:rPr>
      </w:pPr>
      <w:r w:rsidRPr="00672C4D">
        <w:rPr>
          <w:sz w:val="24"/>
          <w:szCs w:val="24"/>
          <w:lang w:val="vi-VN"/>
        </w:rPr>
        <w:t>Tín hiệu đo kiểm 2 được dùng cho SART. SART phải được quay 360</w:t>
      </w:r>
      <w:r w:rsidRPr="00887BB6">
        <w:rPr>
          <w:sz w:val="24"/>
          <w:szCs w:val="24"/>
          <w:vertAlign w:val="superscript"/>
          <w:lang w:val="vi-VN"/>
        </w:rPr>
        <w:t>0</w:t>
      </w:r>
      <w:r w:rsidRPr="00672C4D">
        <w:rPr>
          <w:sz w:val="24"/>
          <w:szCs w:val="24"/>
          <w:lang w:val="vi-VN"/>
        </w:rPr>
        <w:t xml:space="preserve"> trong mặt phẳng ngang. Ghi lại các mức tín hiệu cao nhất và thấp nhất thu được từ SART thông qua ăng ten đo kiểm khi đường nhìn thẳng </w:t>
      </w:r>
      <w:r w:rsidR="00BD3D32">
        <w:rPr>
          <w:sz w:val="24"/>
          <w:szCs w:val="24"/>
          <w:lang w:val="vi-VN"/>
        </w:rPr>
        <w:t>đến</w:t>
      </w:r>
      <w:r w:rsidRPr="00672C4D">
        <w:rPr>
          <w:sz w:val="24"/>
          <w:szCs w:val="24"/>
          <w:lang w:val="vi-VN"/>
        </w:rPr>
        <w:t xml:space="preserve"> ăng ten</w:t>
      </w:r>
      <w:r w:rsidR="00BD3D32">
        <w:rPr>
          <w:sz w:val="24"/>
          <w:szCs w:val="24"/>
          <w:lang w:val="vi-VN"/>
        </w:rPr>
        <w:t xml:space="preserve"> </w:t>
      </w:r>
      <w:r w:rsidRPr="00672C4D">
        <w:rPr>
          <w:sz w:val="24"/>
          <w:szCs w:val="24"/>
          <w:lang w:val="vi-VN"/>
        </w:rPr>
        <w:t>đo kiểm với góc ± 12,5</w:t>
      </w:r>
      <w:r w:rsidR="00A01811" w:rsidRPr="00887BB6">
        <w:rPr>
          <w:sz w:val="24"/>
          <w:szCs w:val="24"/>
          <w:vertAlign w:val="superscript"/>
          <w:lang w:val="vi-VN"/>
        </w:rPr>
        <w:t>0</w:t>
      </w:r>
      <w:r w:rsidRPr="00672C4D">
        <w:rPr>
          <w:sz w:val="24"/>
          <w:szCs w:val="24"/>
          <w:lang w:val="vi-VN"/>
        </w:rPr>
        <w:t xml:space="preserve"> so với mặt phẳng nằm ngang.</w:t>
      </w:r>
    </w:p>
    <w:p w14:paraId="62491A33" w14:textId="7244193E" w:rsidR="00672C4D" w:rsidRPr="00A01811" w:rsidRDefault="00672C4D" w:rsidP="00E1360B">
      <w:pPr>
        <w:pStyle w:val="Heading3"/>
        <w:numPr>
          <w:ilvl w:val="3"/>
          <w:numId w:val="6"/>
        </w:numPr>
        <w:spacing w:before="120" w:after="0" w:line="240" w:lineRule="auto"/>
        <w:rPr>
          <w:b w:val="0"/>
          <w:bCs w:val="0"/>
        </w:rPr>
      </w:pPr>
      <w:bookmarkStart w:id="288" w:name="_Toc117435607"/>
      <w:bookmarkStart w:id="289" w:name="_Toc124240958"/>
      <w:bookmarkStart w:id="290" w:name="_Toc149728999"/>
      <w:r w:rsidRPr="00A01811">
        <w:rPr>
          <w:b w:val="0"/>
          <w:bCs w:val="0"/>
        </w:rPr>
        <w:t>Kết quả yêu cầu</w:t>
      </w:r>
      <w:bookmarkEnd w:id="288"/>
      <w:bookmarkEnd w:id="289"/>
      <w:bookmarkEnd w:id="290"/>
      <w:r w:rsidRPr="00A01811">
        <w:rPr>
          <w:b w:val="0"/>
          <w:bCs w:val="0"/>
        </w:rPr>
        <w:t xml:space="preserve"> </w:t>
      </w:r>
    </w:p>
    <w:p w14:paraId="297EFB02" w14:textId="22F5C3C4" w:rsidR="00672C4D" w:rsidRPr="00672C4D" w:rsidRDefault="00672C4D" w:rsidP="00E1360B">
      <w:pPr>
        <w:spacing w:after="0" w:line="240" w:lineRule="auto"/>
        <w:rPr>
          <w:sz w:val="24"/>
          <w:szCs w:val="24"/>
          <w:lang w:val="vi-VN"/>
        </w:rPr>
      </w:pPr>
      <w:r w:rsidRPr="00672C4D">
        <w:rPr>
          <w:sz w:val="24"/>
          <w:szCs w:val="24"/>
          <w:lang w:val="vi-VN"/>
        </w:rPr>
        <w:t>Các tín hiệu ghi được tại góc ± 12,5</w:t>
      </w:r>
      <w:r w:rsidR="00ED7B83">
        <w:rPr>
          <w:sz w:val="24"/>
          <w:szCs w:val="24"/>
          <w:vertAlign w:val="superscript"/>
        </w:rPr>
        <w:t>0</w:t>
      </w:r>
      <w:r w:rsidRPr="00672C4D">
        <w:rPr>
          <w:sz w:val="24"/>
          <w:szCs w:val="24"/>
          <w:lang w:val="vi-VN"/>
        </w:rPr>
        <w:t xml:space="preserve"> so với mặt phẳng nằm ngang phải lớn hơn -2 dB so với tín hiệu </w:t>
      </w:r>
      <w:r w:rsidR="00BD3D32">
        <w:rPr>
          <w:sz w:val="24"/>
          <w:szCs w:val="24"/>
          <w:lang w:val="vi-VN"/>
        </w:rPr>
        <w:t>quy định tại</w:t>
      </w:r>
      <w:r w:rsidRPr="00672C4D">
        <w:rPr>
          <w:sz w:val="24"/>
          <w:szCs w:val="24"/>
          <w:lang w:val="vi-VN"/>
        </w:rPr>
        <w:t xml:space="preserve"> </w:t>
      </w:r>
      <w:r w:rsidR="00BD3D32">
        <w:rPr>
          <w:sz w:val="24"/>
          <w:szCs w:val="24"/>
          <w:lang w:val="vi-VN"/>
        </w:rPr>
        <w:fldChar w:fldCharType="begin"/>
      </w:r>
      <w:r w:rsidR="00BD3D32">
        <w:rPr>
          <w:sz w:val="24"/>
          <w:szCs w:val="24"/>
          <w:lang w:val="vi-VN"/>
        </w:rPr>
        <w:instrText xml:space="preserve"> REF _Ref117434266 \n \h </w:instrText>
      </w:r>
      <w:r w:rsidR="00BD3D32">
        <w:rPr>
          <w:sz w:val="24"/>
          <w:szCs w:val="24"/>
          <w:lang w:val="vi-VN"/>
        </w:rPr>
      </w:r>
      <w:r w:rsidR="00BD3D32">
        <w:rPr>
          <w:sz w:val="24"/>
          <w:szCs w:val="24"/>
          <w:lang w:val="vi-VN"/>
        </w:rPr>
        <w:fldChar w:fldCharType="separate"/>
      </w:r>
      <w:r w:rsidR="00C843E5">
        <w:rPr>
          <w:sz w:val="24"/>
          <w:szCs w:val="24"/>
          <w:lang w:val="vi-VN"/>
        </w:rPr>
        <w:t>2.2.5.2</w:t>
      </w:r>
      <w:r w:rsidR="00BD3D32">
        <w:rPr>
          <w:sz w:val="24"/>
          <w:szCs w:val="24"/>
          <w:lang w:val="vi-VN"/>
        </w:rPr>
        <w:fldChar w:fldCharType="end"/>
      </w:r>
      <w:r w:rsidRPr="00672C4D">
        <w:rPr>
          <w:sz w:val="24"/>
          <w:szCs w:val="24"/>
          <w:lang w:val="vi-VN"/>
        </w:rPr>
        <w:t xml:space="preserve"> (theo </w:t>
      </w:r>
      <w:r w:rsidR="00A01811" w:rsidRPr="00A01811">
        <w:rPr>
          <w:sz w:val="24"/>
          <w:szCs w:val="24"/>
          <w:lang w:val="vi-VN"/>
        </w:rPr>
        <w:fldChar w:fldCharType="begin"/>
      </w:r>
      <w:r w:rsidR="00A01811" w:rsidRPr="00A01811">
        <w:rPr>
          <w:sz w:val="24"/>
          <w:szCs w:val="24"/>
          <w:lang w:val="vi-VN"/>
        </w:rPr>
        <w:instrText xml:space="preserve"> REF _Ref117433252 \n \h </w:instrText>
      </w:r>
      <w:r w:rsidR="00A01811">
        <w:rPr>
          <w:sz w:val="24"/>
          <w:szCs w:val="24"/>
          <w:lang w:val="vi-VN"/>
        </w:rPr>
        <w:instrText xml:space="preserve"> \* MERGEFORMAT </w:instrText>
      </w:r>
      <w:r w:rsidR="00A01811" w:rsidRPr="00A01811">
        <w:rPr>
          <w:sz w:val="24"/>
          <w:szCs w:val="24"/>
          <w:lang w:val="vi-VN"/>
        </w:rPr>
      </w:r>
      <w:r w:rsidR="00A01811" w:rsidRPr="00A01811">
        <w:rPr>
          <w:sz w:val="24"/>
          <w:szCs w:val="24"/>
          <w:lang w:val="vi-VN"/>
        </w:rPr>
        <w:fldChar w:fldCharType="separate"/>
      </w:r>
      <w:r w:rsidR="00C843E5">
        <w:rPr>
          <w:sz w:val="24"/>
          <w:szCs w:val="24"/>
          <w:lang w:val="vi-VN"/>
        </w:rPr>
        <w:t>2.1.14</w:t>
      </w:r>
      <w:r w:rsidR="00A01811" w:rsidRPr="00A01811">
        <w:rPr>
          <w:sz w:val="24"/>
          <w:szCs w:val="24"/>
          <w:lang w:val="vi-VN"/>
        </w:rPr>
        <w:fldChar w:fldCharType="end"/>
      </w:r>
      <w:r w:rsidR="00A01811" w:rsidRPr="00A01811">
        <w:rPr>
          <w:sz w:val="24"/>
          <w:szCs w:val="24"/>
          <w:lang w:val="vi-VN"/>
        </w:rPr>
        <w:t xml:space="preserve"> và </w:t>
      </w:r>
      <w:r w:rsidR="00A01811" w:rsidRPr="00A01811">
        <w:rPr>
          <w:sz w:val="24"/>
          <w:szCs w:val="24"/>
          <w:lang w:val="vi-VN"/>
        </w:rPr>
        <w:fldChar w:fldCharType="begin"/>
      </w:r>
      <w:r w:rsidR="00A01811" w:rsidRPr="00A01811">
        <w:rPr>
          <w:sz w:val="24"/>
          <w:szCs w:val="24"/>
          <w:lang w:val="vi-VN"/>
        </w:rPr>
        <w:instrText xml:space="preserve"> REF _Ref117433263 \n \h </w:instrText>
      </w:r>
      <w:r w:rsidR="00A01811">
        <w:rPr>
          <w:sz w:val="24"/>
          <w:szCs w:val="24"/>
          <w:lang w:val="vi-VN"/>
        </w:rPr>
        <w:instrText xml:space="preserve"> \* MERGEFORMAT </w:instrText>
      </w:r>
      <w:r w:rsidR="00A01811" w:rsidRPr="00A01811">
        <w:rPr>
          <w:sz w:val="24"/>
          <w:szCs w:val="24"/>
          <w:lang w:val="vi-VN"/>
        </w:rPr>
      </w:r>
      <w:r w:rsidR="00A01811" w:rsidRPr="00A01811">
        <w:rPr>
          <w:sz w:val="24"/>
          <w:szCs w:val="24"/>
          <w:lang w:val="vi-VN"/>
        </w:rPr>
        <w:fldChar w:fldCharType="separate"/>
      </w:r>
      <w:r w:rsidR="00C843E5">
        <w:rPr>
          <w:sz w:val="24"/>
          <w:szCs w:val="24"/>
          <w:lang w:val="vi-VN"/>
        </w:rPr>
        <w:t>2.1.15</w:t>
      </w:r>
      <w:r w:rsidR="00A01811" w:rsidRPr="00A01811">
        <w:rPr>
          <w:sz w:val="24"/>
          <w:szCs w:val="24"/>
          <w:lang w:val="vi-VN"/>
        </w:rPr>
        <w:fldChar w:fldCharType="end"/>
      </w:r>
      <w:r w:rsidRPr="00672C4D">
        <w:rPr>
          <w:sz w:val="24"/>
          <w:szCs w:val="24"/>
          <w:lang w:val="vi-VN"/>
        </w:rPr>
        <w:t>).</w:t>
      </w:r>
    </w:p>
    <w:p w14:paraId="07704576" w14:textId="6FA9A262" w:rsidR="00672C4D" w:rsidRPr="00BD3D32" w:rsidRDefault="00672C4D" w:rsidP="00E1360B">
      <w:pPr>
        <w:pStyle w:val="Heading2"/>
        <w:numPr>
          <w:ilvl w:val="2"/>
          <w:numId w:val="6"/>
        </w:numPr>
        <w:spacing w:after="0" w:line="240" w:lineRule="auto"/>
        <w:ind w:left="851" w:hanging="851"/>
        <w:rPr>
          <w:bCs w:val="0"/>
          <w:iCs w:val="0"/>
        </w:rPr>
      </w:pPr>
      <w:bookmarkStart w:id="291" w:name="_Toc184929069"/>
      <w:bookmarkStart w:id="292" w:name="_Toc280956166"/>
      <w:bookmarkStart w:id="293" w:name="_Toc149729000"/>
      <w:r w:rsidRPr="00BD3D32">
        <w:rPr>
          <w:bCs w:val="0"/>
          <w:iCs w:val="0"/>
        </w:rPr>
        <w:t>Thời gian hồi phục sau kích thích</w:t>
      </w:r>
      <w:bookmarkEnd w:id="291"/>
      <w:bookmarkEnd w:id="292"/>
      <w:bookmarkEnd w:id="293"/>
    </w:p>
    <w:p w14:paraId="59C787B4" w14:textId="74CCA057" w:rsidR="00887BB6" w:rsidRPr="00A24FB4" w:rsidRDefault="00887BB6" w:rsidP="00E1360B">
      <w:pPr>
        <w:spacing w:after="0" w:line="240" w:lineRule="auto"/>
        <w:rPr>
          <w:iCs/>
          <w:sz w:val="24"/>
          <w:szCs w:val="24"/>
          <w:lang w:val="vi-VN"/>
        </w:rPr>
      </w:pPr>
      <w:r w:rsidRPr="00A24FB4">
        <w:rPr>
          <w:iCs/>
          <w:sz w:val="24"/>
          <w:szCs w:val="24"/>
          <w:lang w:val="vi-VN"/>
        </w:rPr>
        <w:t xml:space="preserve">(Áp dụng cho chỉ tiêu tại </w:t>
      </w:r>
      <w:r w:rsidR="00BD3D32" w:rsidRPr="00A24FB4">
        <w:rPr>
          <w:iCs/>
          <w:sz w:val="24"/>
          <w:szCs w:val="24"/>
          <w:lang w:val="vi-VN"/>
        </w:rPr>
        <w:fldChar w:fldCharType="begin"/>
      </w:r>
      <w:r w:rsidR="00BD3D32" w:rsidRPr="00A24FB4">
        <w:rPr>
          <w:iCs/>
          <w:sz w:val="24"/>
          <w:szCs w:val="24"/>
          <w:lang w:val="vi-VN"/>
        </w:rPr>
        <w:instrText xml:space="preserve"> REF _Ref117434620 \n \h </w:instrText>
      </w:r>
      <w:r w:rsidR="00A24FB4">
        <w:rPr>
          <w:iCs/>
          <w:sz w:val="24"/>
          <w:szCs w:val="24"/>
          <w:lang w:val="vi-VN"/>
        </w:rPr>
        <w:instrText xml:space="preserve"> \* MERGEFORMAT </w:instrText>
      </w:r>
      <w:r w:rsidR="00BD3D32" w:rsidRPr="00A24FB4">
        <w:rPr>
          <w:iCs/>
          <w:sz w:val="24"/>
          <w:szCs w:val="24"/>
          <w:lang w:val="vi-VN"/>
        </w:rPr>
      </w:r>
      <w:r w:rsidR="00BD3D32" w:rsidRPr="00A24FB4">
        <w:rPr>
          <w:iCs/>
          <w:sz w:val="24"/>
          <w:szCs w:val="24"/>
          <w:lang w:val="vi-VN"/>
        </w:rPr>
        <w:fldChar w:fldCharType="separate"/>
      </w:r>
      <w:r w:rsidR="00C843E5">
        <w:rPr>
          <w:iCs/>
          <w:sz w:val="24"/>
          <w:szCs w:val="24"/>
          <w:lang w:val="vi-VN"/>
        </w:rPr>
        <w:t>2.1.11</w:t>
      </w:r>
      <w:r w:rsidR="00BD3D32" w:rsidRPr="00A24FB4">
        <w:rPr>
          <w:iCs/>
          <w:sz w:val="24"/>
          <w:szCs w:val="24"/>
          <w:lang w:val="vi-VN"/>
        </w:rPr>
        <w:fldChar w:fldCharType="end"/>
      </w:r>
      <w:r w:rsidRPr="00A24FB4">
        <w:rPr>
          <w:iCs/>
          <w:sz w:val="24"/>
          <w:szCs w:val="24"/>
          <w:lang w:val="vi-VN"/>
        </w:rPr>
        <w:t>).</w:t>
      </w:r>
    </w:p>
    <w:p w14:paraId="79256926" w14:textId="7C721E3E" w:rsidR="00672C4D" w:rsidRPr="00BD3D32" w:rsidRDefault="00672C4D" w:rsidP="00E1360B">
      <w:pPr>
        <w:pStyle w:val="Heading3"/>
        <w:numPr>
          <w:ilvl w:val="3"/>
          <w:numId w:val="6"/>
        </w:numPr>
        <w:spacing w:before="120" w:after="0" w:line="240" w:lineRule="auto"/>
        <w:rPr>
          <w:b w:val="0"/>
          <w:bCs w:val="0"/>
        </w:rPr>
      </w:pPr>
      <w:bookmarkStart w:id="294" w:name="_Toc117435609"/>
      <w:bookmarkStart w:id="295" w:name="_Toc124240960"/>
      <w:bookmarkStart w:id="296" w:name="_Toc149729001"/>
      <w:r w:rsidRPr="00BD3D32">
        <w:rPr>
          <w:b w:val="0"/>
          <w:bCs w:val="0"/>
        </w:rPr>
        <w:t>Phương pháp đo</w:t>
      </w:r>
      <w:bookmarkEnd w:id="294"/>
      <w:bookmarkEnd w:id="295"/>
      <w:bookmarkEnd w:id="296"/>
      <w:r w:rsidRPr="00BD3D32">
        <w:rPr>
          <w:b w:val="0"/>
          <w:bCs w:val="0"/>
        </w:rPr>
        <w:t xml:space="preserve"> </w:t>
      </w:r>
    </w:p>
    <w:p w14:paraId="2B3FDA3B" w14:textId="0EE6E22C" w:rsidR="00672C4D" w:rsidRPr="00672C4D" w:rsidRDefault="00672C4D" w:rsidP="00E1360B">
      <w:pPr>
        <w:spacing w:after="0" w:line="240" w:lineRule="auto"/>
        <w:rPr>
          <w:sz w:val="24"/>
          <w:szCs w:val="24"/>
          <w:lang w:val="vi-VN"/>
        </w:rPr>
      </w:pPr>
      <w:r w:rsidRPr="00672C4D">
        <w:rPr>
          <w:sz w:val="24"/>
          <w:szCs w:val="24"/>
          <w:lang w:val="vi-VN"/>
        </w:rPr>
        <w:t xml:space="preserve">Tín hiệu đo </w:t>
      </w:r>
      <w:r w:rsidR="00BD3D32">
        <w:rPr>
          <w:sz w:val="24"/>
          <w:szCs w:val="24"/>
          <w:lang w:val="vi-VN"/>
        </w:rPr>
        <w:t xml:space="preserve">kiểm </w:t>
      </w:r>
      <w:r w:rsidRPr="00672C4D">
        <w:rPr>
          <w:sz w:val="24"/>
          <w:szCs w:val="24"/>
          <w:lang w:val="vi-VN"/>
        </w:rPr>
        <w:t xml:space="preserve">3 được dùng cho SART. Mức tín hiệu này </w:t>
      </w:r>
      <w:r w:rsidR="00BD3D32">
        <w:rPr>
          <w:sz w:val="24"/>
          <w:szCs w:val="24"/>
          <w:lang w:val="vi-VN"/>
        </w:rPr>
        <w:t>phải lớn</w:t>
      </w:r>
      <w:r w:rsidRPr="00672C4D">
        <w:rPr>
          <w:sz w:val="24"/>
          <w:szCs w:val="24"/>
          <w:lang w:val="vi-VN"/>
        </w:rPr>
        <w:t xml:space="preserve"> hơn 3</w:t>
      </w:r>
      <w:r w:rsidR="00887BB6">
        <w:rPr>
          <w:sz w:val="24"/>
          <w:szCs w:val="24"/>
          <w:lang w:val="vi-VN"/>
        </w:rPr>
        <w:t xml:space="preserve"> </w:t>
      </w:r>
      <w:r w:rsidRPr="00672C4D">
        <w:rPr>
          <w:sz w:val="24"/>
          <w:szCs w:val="24"/>
          <w:lang w:val="vi-VN"/>
        </w:rPr>
        <w:t xml:space="preserve">dB so với </w:t>
      </w:r>
      <w:r w:rsidR="00BD3D32">
        <w:rPr>
          <w:sz w:val="24"/>
          <w:szCs w:val="24"/>
          <w:lang w:val="vi-VN"/>
        </w:rPr>
        <w:t>ngưỡng</w:t>
      </w:r>
      <w:r w:rsidRPr="00672C4D">
        <w:rPr>
          <w:sz w:val="24"/>
          <w:szCs w:val="24"/>
          <w:lang w:val="vi-VN"/>
        </w:rPr>
        <w:t xml:space="preserve"> độ nhạy </w:t>
      </w:r>
      <w:r w:rsidR="00BD3D32">
        <w:rPr>
          <w:sz w:val="24"/>
          <w:szCs w:val="24"/>
          <w:lang w:val="vi-VN"/>
        </w:rPr>
        <w:t xml:space="preserve">được quy định tại </w:t>
      </w:r>
      <w:r w:rsidR="00BD3D32">
        <w:rPr>
          <w:sz w:val="24"/>
          <w:szCs w:val="24"/>
          <w:lang w:val="vi-VN"/>
        </w:rPr>
        <w:fldChar w:fldCharType="begin"/>
      </w:r>
      <w:r w:rsidR="00BD3D32">
        <w:rPr>
          <w:sz w:val="24"/>
          <w:szCs w:val="24"/>
          <w:lang w:val="vi-VN"/>
        </w:rPr>
        <w:instrText xml:space="preserve"> REF _Ref117434442 \n \h </w:instrText>
      </w:r>
      <w:r w:rsidR="00BD3D32">
        <w:rPr>
          <w:sz w:val="24"/>
          <w:szCs w:val="24"/>
          <w:lang w:val="vi-VN"/>
        </w:rPr>
      </w:r>
      <w:r w:rsidR="00BD3D32">
        <w:rPr>
          <w:sz w:val="24"/>
          <w:szCs w:val="24"/>
          <w:lang w:val="vi-VN"/>
        </w:rPr>
        <w:fldChar w:fldCharType="separate"/>
      </w:r>
      <w:r w:rsidR="00C843E5">
        <w:rPr>
          <w:sz w:val="24"/>
          <w:szCs w:val="24"/>
          <w:lang w:val="vi-VN"/>
        </w:rPr>
        <w:t>2.2.3.</w:t>
      </w:r>
      <w:r w:rsidR="00BD3D32">
        <w:rPr>
          <w:sz w:val="24"/>
          <w:szCs w:val="24"/>
          <w:lang w:val="vi-VN"/>
        </w:rPr>
        <w:fldChar w:fldCharType="end"/>
      </w:r>
      <w:r w:rsidRPr="00672C4D">
        <w:rPr>
          <w:sz w:val="24"/>
          <w:szCs w:val="24"/>
          <w:lang w:val="vi-VN"/>
        </w:rPr>
        <w:t xml:space="preserve"> Tần số xung lặp lại của tín hiệu đo kiểm phải tăng đến khi SART đáp ứng hai kích thích liên tiếp bị lỗi.</w:t>
      </w:r>
    </w:p>
    <w:p w14:paraId="4BA3D3FD" w14:textId="1091BE6E" w:rsidR="00672C4D" w:rsidRPr="00BD3D32" w:rsidRDefault="00672C4D" w:rsidP="00E1360B">
      <w:pPr>
        <w:pStyle w:val="Heading3"/>
        <w:numPr>
          <w:ilvl w:val="3"/>
          <w:numId w:val="6"/>
        </w:numPr>
        <w:spacing w:before="120" w:after="0" w:line="240" w:lineRule="auto"/>
        <w:rPr>
          <w:b w:val="0"/>
          <w:bCs w:val="0"/>
        </w:rPr>
      </w:pPr>
      <w:bookmarkStart w:id="297" w:name="_Toc117435610"/>
      <w:bookmarkStart w:id="298" w:name="_Toc124240961"/>
      <w:bookmarkStart w:id="299" w:name="_Toc149729002"/>
      <w:r w:rsidRPr="00BD3D32">
        <w:rPr>
          <w:b w:val="0"/>
          <w:bCs w:val="0"/>
        </w:rPr>
        <w:t>Kết quả yêu cầu</w:t>
      </w:r>
      <w:bookmarkEnd w:id="297"/>
      <w:bookmarkEnd w:id="298"/>
      <w:bookmarkEnd w:id="299"/>
    </w:p>
    <w:p w14:paraId="6708607B" w14:textId="2A4D9307" w:rsidR="00672C4D" w:rsidRPr="00672C4D" w:rsidRDefault="00672C4D" w:rsidP="00E1360B">
      <w:pPr>
        <w:spacing w:after="0" w:line="240" w:lineRule="auto"/>
        <w:rPr>
          <w:sz w:val="24"/>
          <w:szCs w:val="24"/>
          <w:lang w:val="vi-VN"/>
        </w:rPr>
      </w:pPr>
      <w:r w:rsidRPr="00672C4D">
        <w:rPr>
          <w:sz w:val="24"/>
          <w:szCs w:val="24"/>
          <w:lang w:val="vi-VN"/>
        </w:rPr>
        <w:t>Khoảng lặp lại xung (nghịch đảo của tần số lặp lại xung) trừ đi kh</w:t>
      </w:r>
      <w:r w:rsidR="00825CE7">
        <w:rPr>
          <w:sz w:val="24"/>
          <w:szCs w:val="24"/>
          <w:lang w:val="vi-VN"/>
        </w:rPr>
        <w:t>oả</w:t>
      </w:r>
      <w:r w:rsidRPr="00672C4D">
        <w:rPr>
          <w:sz w:val="24"/>
          <w:szCs w:val="24"/>
          <w:lang w:val="vi-VN"/>
        </w:rPr>
        <w:t xml:space="preserve">ng thời gian phát của SART phải bằng 10 µs hoặc ít hơn (theo </w:t>
      </w:r>
      <w:r w:rsidR="00BD3D32">
        <w:rPr>
          <w:sz w:val="24"/>
          <w:szCs w:val="24"/>
          <w:lang w:val="vi-VN"/>
        </w:rPr>
        <w:fldChar w:fldCharType="begin"/>
      </w:r>
      <w:r w:rsidR="00BD3D32">
        <w:rPr>
          <w:sz w:val="24"/>
          <w:szCs w:val="24"/>
          <w:lang w:val="vi-VN"/>
        </w:rPr>
        <w:instrText xml:space="preserve"> REF _Ref117434629 \n \h </w:instrText>
      </w:r>
      <w:r w:rsidR="00BD3D32">
        <w:rPr>
          <w:sz w:val="24"/>
          <w:szCs w:val="24"/>
          <w:lang w:val="vi-VN"/>
        </w:rPr>
      </w:r>
      <w:r w:rsidR="00BD3D32">
        <w:rPr>
          <w:sz w:val="24"/>
          <w:szCs w:val="24"/>
          <w:lang w:val="vi-VN"/>
        </w:rPr>
        <w:fldChar w:fldCharType="separate"/>
      </w:r>
      <w:r w:rsidR="00C843E5">
        <w:rPr>
          <w:sz w:val="24"/>
          <w:szCs w:val="24"/>
          <w:lang w:val="vi-VN"/>
        </w:rPr>
        <w:t>2.1.11</w:t>
      </w:r>
      <w:r w:rsidR="00BD3D32">
        <w:rPr>
          <w:sz w:val="24"/>
          <w:szCs w:val="24"/>
          <w:lang w:val="vi-VN"/>
        </w:rPr>
        <w:fldChar w:fldCharType="end"/>
      </w:r>
      <w:r w:rsidRPr="00672C4D">
        <w:rPr>
          <w:sz w:val="24"/>
          <w:szCs w:val="24"/>
          <w:lang w:val="vi-VN"/>
        </w:rPr>
        <w:t>).</w:t>
      </w:r>
    </w:p>
    <w:p w14:paraId="476A4B24" w14:textId="21A40E1D" w:rsidR="00672C4D" w:rsidRPr="00E1360B" w:rsidRDefault="00672C4D" w:rsidP="00E1360B">
      <w:pPr>
        <w:pStyle w:val="Heading2"/>
        <w:numPr>
          <w:ilvl w:val="2"/>
          <w:numId w:val="6"/>
        </w:numPr>
        <w:spacing w:after="0" w:line="240" w:lineRule="auto"/>
        <w:ind w:left="851" w:hanging="851"/>
        <w:rPr>
          <w:bCs w:val="0"/>
          <w:iCs w:val="0"/>
        </w:rPr>
      </w:pPr>
      <w:bookmarkStart w:id="300" w:name="_Toc184929070"/>
      <w:bookmarkStart w:id="301" w:name="_Toc280956167"/>
      <w:bookmarkStart w:id="302" w:name="_Toc306002028"/>
      <w:bookmarkStart w:id="303" w:name="_Toc149729003"/>
      <w:r w:rsidRPr="00E1360B">
        <w:rPr>
          <w:bCs w:val="0"/>
          <w:iCs w:val="0"/>
        </w:rPr>
        <w:lastRenderedPageBreak/>
        <w:t>Trễ giữa thời điểm thu tín hiệu ra đa và thời điểm bắt đầu phát</w:t>
      </w:r>
      <w:bookmarkEnd w:id="300"/>
      <w:bookmarkEnd w:id="301"/>
      <w:bookmarkEnd w:id="302"/>
      <w:bookmarkEnd w:id="303"/>
    </w:p>
    <w:p w14:paraId="2DBE2E4D" w14:textId="6930235D" w:rsidR="00887BB6" w:rsidRPr="00A24FB4" w:rsidRDefault="00887BB6" w:rsidP="00E1360B">
      <w:pPr>
        <w:spacing w:after="0" w:line="240" w:lineRule="auto"/>
        <w:rPr>
          <w:iCs/>
          <w:sz w:val="24"/>
          <w:szCs w:val="24"/>
          <w:lang w:val="vi-VN"/>
        </w:rPr>
      </w:pPr>
      <w:r w:rsidRPr="00A24FB4">
        <w:rPr>
          <w:iCs/>
          <w:sz w:val="24"/>
          <w:szCs w:val="24"/>
          <w:lang w:val="vi-VN"/>
        </w:rPr>
        <w:t xml:space="preserve">(Áp dụng cho chỉ tiêu tại </w:t>
      </w:r>
      <w:r w:rsidR="00BD3D32" w:rsidRPr="00A24FB4">
        <w:rPr>
          <w:iCs/>
          <w:sz w:val="24"/>
          <w:szCs w:val="24"/>
          <w:lang w:val="vi-VN"/>
        </w:rPr>
        <w:fldChar w:fldCharType="begin"/>
      </w:r>
      <w:r w:rsidR="00BD3D32" w:rsidRPr="00A24FB4">
        <w:rPr>
          <w:iCs/>
          <w:sz w:val="24"/>
          <w:szCs w:val="24"/>
          <w:lang w:val="vi-VN"/>
        </w:rPr>
        <w:instrText xml:space="preserve"> REF _Ref117434641 \n \h </w:instrText>
      </w:r>
      <w:r w:rsidR="00A24FB4">
        <w:rPr>
          <w:iCs/>
          <w:sz w:val="24"/>
          <w:szCs w:val="24"/>
          <w:lang w:val="vi-VN"/>
        </w:rPr>
        <w:instrText xml:space="preserve"> \* MERGEFORMAT </w:instrText>
      </w:r>
      <w:r w:rsidR="00BD3D32" w:rsidRPr="00A24FB4">
        <w:rPr>
          <w:iCs/>
          <w:sz w:val="24"/>
          <w:szCs w:val="24"/>
          <w:lang w:val="vi-VN"/>
        </w:rPr>
      </w:r>
      <w:r w:rsidR="00BD3D32" w:rsidRPr="00A24FB4">
        <w:rPr>
          <w:iCs/>
          <w:sz w:val="24"/>
          <w:szCs w:val="24"/>
          <w:lang w:val="vi-VN"/>
        </w:rPr>
        <w:fldChar w:fldCharType="separate"/>
      </w:r>
      <w:r w:rsidR="00C843E5">
        <w:rPr>
          <w:iCs/>
          <w:sz w:val="24"/>
          <w:szCs w:val="24"/>
          <w:lang w:val="vi-VN"/>
        </w:rPr>
        <w:t>2.1.13</w:t>
      </w:r>
      <w:r w:rsidR="00BD3D32" w:rsidRPr="00A24FB4">
        <w:rPr>
          <w:iCs/>
          <w:sz w:val="24"/>
          <w:szCs w:val="24"/>
          <w:lang w:val="vi-VN"/>
        </w:rPr>
        <w:fldChar w:fldCharType="end"/>
      </w:r>
      <w:r w:rsidRPr="00A24FB4">
        <w:rPr>
          <w:iCs/>
          <w:sz w:val="24"/>
          <w:szCs w:val="24"/>
          <w:lang w:val="vi-VN"/>
        </w:rPr>
        <w:t>).</w:t>
      </w:r>
    </w:p>
    <w:p w14:paraId="53D1729A" w14:textId="3AE9B063" w:rsidR="00672C4D" w:rsidRPr="00E1360B" w:rsidRDefault="00672C4D" w:rsidP="00E1360B">
      <w:pPr>
        <w:pStyle w:val="Heading3"/>
        <w:numPr>
          <w:ilvl w:val="3"/>
          <w:numId w:val="6"/>
        </w:numPr>
        <w:spacing w:before="120" w:after="0" w:line="240" w:lineRule="auto"/>
        <w:rPr>
          <w:b w:val="0"/>
          <w:bCs w:val="0"/>
        </w:rPr>
      </w:pPr>
      <w:bookmarkStart w:id="304" w:name="_Toc117435612"/>
      <w:bookmarkStart w:id="305" w:name="_Toc124240963"/>
      <w:bookmarkStart w:id="306" w:name="_Toc149729004"/>
      <w:r w:rsidRPr="00E1360B">
        <w:rPr>
          <w:b w:val="0"/>
          <w:bCs w:val="0"/>
        </w:rPr>
        <w:t>Phương pháp đo</w:t>
      </w:r>
      <w:bookmarkEnd w:id="304"/>
      <w:bookmarkEnd w:id="305"/>
      <w:bookmarkEnd w:id="306"/>
      <w:r w:rsidRPr="00E1360B">
        <w:rPr>
          <w:b w:val="0"/>
          <w:bCs w:val="0"/>
        </w:rPr>
        <w:t xml:space="preserve"> </w:t>
      </w:r>
    </w:p>
    <w:p w14:paraId="25266593" w14:textId="314581D2" w:rsidR="00672C4D" w:rsidRPr="00672C4D" w:rsidRDefault="00672C4D" w:rsidP="00E1360B">
      <w:pPr>
        <w:spacing w:after="0" w:line="240" w:lineRule="auto"/>
        <w:rPr>
          <w:sz w:val="24"/>
          <w:szCs w:val="24"/>
          <w:lang w:val="vi-VN"/>
        </w:rPr>
      </w:pPr>
      <w:r w:rsidRPr="00672C4D">
        <w:rPr>
          <w:sz w:val="24"/>
          <w:szCs w:val="24"/>
          <w:lang w:val="vi-VN"/>
        </w:rPr>
        <w:t xml:space="preserve">Tín hiệu đo kiểm 3 được dùng cho SART. Mức tín hiệu này </w:t>
      </w:r>
      <w:r w:rsidR="00E1360B">
        <w:rPr>
          <w:sz w:val="24"/>
          <w:szCs w:val="24"/>
          <w:lang w:val="vi-VN"/>
        </w:rPr>
        <w:t>phải lớn</w:t>
      </w:r>
      <w:r w:rsidRPr="00672C4D">
        <w:rPr>
          <w:sz w:val="24"/>
          <w:szCs w:val="24"/>
          <w:lang w:val="vi-VN"/>
        </w:rPr>
        <w:t xml:space="preserve"> hơn 3</w:t>
      </w:r>
      <w:r w:rsidR="00A57F42">
        <w:rPr>
          <w:sz w:val="24"/>
          <w:szCs w:val="24"/>
          <w:lang w:val="vi-VN"/>
        </w:rPr>
        <w:t xml:space="preserve"> </w:t>
      </w:r>
      <w:r w:rsidRPr="00672C4D">
        <w:rPr>
          <w:sz w:val="24"/>
          <w:szCs w:val="24"/>
          <w:lang w:val="vi-VN"/>
        </w:rPr>
        <w:t>dB so với</w:t>
      </w:r>
      <w:r w:rsidR="00E1360B">
        <w:rPr>
          <w:sz w:val="24"/>
          <w:szCs w:val="24"/>
          <w:lang w:val="vi-VN"/>
        </w:rPr>
        <w:t xml:space="preserve"> ngưỡng</w:t>
      </w:r>
      <w:r w:rsidRPr="00672C4D">
        <w:rPr>
          <w:sz w:val="24"/>
          <w:szCs w:val="24"/>
          <w:lang w:val="vi-VN"/>
        </w:rPr>
        <w:t xml:space="preserve"> độ nhạy </w:t>
      </w:r>
      <w:r w:rsidR="00E1360B">
        <w:rPr>
          <w:sz w:val="24"/>
          <w:szCs w:val="24"/>
          <w:lang w:val="vi-VN"/>
        </w:rPr>
        <w:t xml:space="preserve">được quy định tại </w:t>
      </w:r>
      <w:r w:rsidR="00E1360B">
        <w:rPr>
          <w:sz w:val="24"/>
          <w:szCs w:val="24"/>
          <w:lang w:val="vi-VN"/>
        </w:rPr>
        <w:fldChar w:fldCharType="begin"/>
      </w:r>
      <w:r w:rsidR="00E1360B">
        <w:rPr>
          <w:sz w:val="24"/>
          <w:szCs w:val="24"/>
          <w:lang w:val="vi-VN"/>
        </w:rPr>
        <w:instrText xml:space="preserve"> REF _Ref117434442 \n \h </w:instrText>
      </w:r>
      <w:r w:rsidR="00E1360B">
        <w:rPr>
          <w:sz w:val="24"/>
          <w:szCs w:val="24"/>
          <w:lang w:val="vi-VN"/>
        </w:rPr>
      </w:r>
      <w:r w:rsidR="00E1360B">
        <w:rPr>
          <w:sz w:val="24"/>
          <w:szCs w:val="24"/>
          <w:lang w:val="vi-VN"/>
        </w:rPr>
        <w:fldChar w:fldCharType="separate"/>
      </w:r>
      <w:r w:rsidR="00C843E5">
        <w:rPr>
          <w:sz w:val="24"/>
          <w:szCs w:val="24"/>
          <w:lang w:val="vi-VN"/>
        </w:rPr>
        <w:t>2.2.3.</w:t>
      </w:r>
      <w:r w:rsidR="00E1360B">
        <w:rPr>
          <w:sz w:val="24"/>
          <w:szCs w:val="24"/>
          <w:lang w:val="vi-VN"/>
        </w:rPr>
        <w:fldChar w:fldCharType="end"/>
      </w:r>
      <w:r w:rsidRPr="00672C4D">
        <w:rPr>
          <w:sz w:val="24"/>
          <w:szCs w:val="24"/>
          <w:lang w:val="vi-VN"/>
        </w:rPr>
        <w:t xml:space="preserve"> Thời gian trễ giữa khởi đầu của xung kích thích và khởi đầu đường bao phát tại điểm 10</w:t>
      </w:r>
      <w:r w:rsidR="00A876BB">
        <w:rPr>
          <w:sz w:val="24"/>
          <w:szCs w:val="24"/>
          <w:lang w:val="vi-VN"/>
        </w:rPr>
        <w:t xml:space="preserve"> </w:t>
      </w:r>
      <w:r w:rsidRPr="00672C4D">
        <w:rPr>
          <w:sz w:val="24"/>
          <w:szCs w:val="24"/>
          <w:lang w:val="vi-VN"/>
        </w:rPr>
        <w:t>% phải được đo kiểm.</w:t>
      </w:r>
    </w:p>
    <w:p w14:paraId="4D1373E5" w14:textId="7416A29F" w:rsidR="00672C4D" w:rsidRPr="00E1360B" w:rsidRDefault="00672C4D" w:rsidP="00E1360B">
      <w:pPr>
        <w:pStyle w:val="Heading3"/>
        <w:numPr>
          <w:ilvl w:val="3"/>
          <w:numId w:val="6"/>
        </w:numPr>
        <w:spacing w:before="120" w:after="0" w:line="240" w:lineRule="auto"/>
        <w:rPr>
          <w:b w:val="0"/>
          <w:bCs w:val="0"/>
        </w:rPr>
      </w:pPr>
      <w:bookmarkStart w:id="307" w:name="_Toc117435613"/>
      <w:bookmarkStart w:id="308" w:name="_Toc124240964"/>
      <w:bookmarkStart w:id="309" w:name="_Toc149729005"/>
      <w:r w:rsidRPr="00E1360B">
        <w:rPr>
          <w:b w:val="0"/>
          <w:bCs w:val="0"/>
        </w:rPr>
        <w:t>Kết quả yêu cầu</w:t>
      </w:r>
      <w:bookmarkEnd w:id="307"/>
      <w:bookmarkEnd w:id="308"/>
      <w:bookmarkEnd w:id="309"/>
    </w:p>
    <w:p w14:paraId="7E51FA92" w14:textId="7D0E4789" w:rsidR="00672C4D" w:rsidRPr="00672C4D" w:rsidRDefault="00672C4D" w:rsidP="00E1360B">
      <w:pPr>
        <w:spacing w:after="0" w:line="240" w:lineRule="auto"/>
        <w:rPr>
          <w:sz w:val="24"/>
          <w:szCs w:val="24"/>
          <w:lang w:val="vi-VN"/>
        </w:rPr>
      </w:pPr>
      <w:r w:rsidRPr="00672C4D">
        <w:rPr>
          <w:sz w:val="24"/>
          <w:szCs w:val="24"/>
          <w:lang w:val="vi-VN"/>
        </w:rPr>
        <w:t xml:space="preserve">Thời gian trễ không vượt quá 0,5 µs (theo </w:t>
      </w:r>
      <w:r w:rsidR="00BD3D32">
        <w:rPr>
          <w:sz w:val="24"/>
          <w:szCs w:val="24"/>
          <w:lang w:val="vi-VN"/>
        </w:rPr>
        <w:fldChar w:fldCharType="begin"/>
      </w:r>
      <w:r w:rsidR="00BD3D32">
        <w:rPr>
          <w:sz w:val="24"/>
          <w:szCs w:val="24"/>
          <w:lang w:val="vi-VN"/>
        </w:rPr>
        <w:instrText xml:space="preserve"> REF _Ref117434654 \n \h </w:instrText>
      </w:r>
      <w:r w:rsidR="00BD3D32">
        <w:rPr>
          <w:sz w:val="24"/>
          <w:szCs w:val="24"/>
          <w:lang w:val="vi-VN"/>
        </w:rPr>
      </w:r>
      <w:r w:rsidR="00BD3D32">
        <w:rPr>
          <w:sz w:val="24"/>
          <w:szCs w:val="24"/>
          <w:lang w:val="vi-VN"/>
        </w:rPr>
        <w:fldChar w:fldCharType="separate"/>
      </w:r>
      <w:r w:rsidR="00C843E5">
        <w:rPr>
          <w:sz w:val="24"/>
          <w:szCs w:val="24"/>
          <w:lang w:val="vi-VN"/>
        </w:rPr>
        <w:t>2.1.13</w:t>
      </w:r>
      <w:r w:rsidR="00BD3D32">
        <w:rPr>
          <w:sz w:val="24"/>
          <w:szCs w:val="24"/>
          <w:lang w:val="vi-VN"/>
        </w:rPr>
        <w:fldChar w:fldCharType="end"/>
      </w:r>
      <w:r w:rsidRPr="00672C4D">
        <w:rPr>
          <w:sz w:val="24"/>
          <w:szCs w:val="24"/>
          <w:lang w:val="vi-VN"/>
        </w:rPr>
        <w:t>).</w:t>
      </w:r>
    </w:p>
    <w:p w14:paraId="2A069FD6" w14:textId="577C873C" w:rsidR="00672C4D" w:rsidRPr="00E1360B" w:rsidRDefault="00672C4D" w:rsidP="00E1360B">
      <w:pPr>
        <w:pStyle w:val="Heading2"/>
        <w:numPr>
          <w:ilvl w:val="2"/>
          <w:numId w:val="6"/>
        </w:numPr>
        <w:spacing w:after="0" w:line="240" w:lineRule="auto"/>
        <w:ind w:left="851" w:hanging="851"/>
        <w:rPr>
          <w:bCs w:val="0"/>
          <w:iCs w:val="0"/>
        </w:rPr>
      </w:pPr>
      <w:bookmarkStart w:id="310" w:name="_Toc184929071"/>
      <w:bookmarkStart w:id="311" w:name="_Toc280956168"/>
      <w:bookmarkStart w:id="312" w:name="_Toc149729006"/>
      <w:r w:rsidRPr="00E1360B">
        <w:rPr>
          <w:bCs w:val="0"/>
          <w:iCs w:val="0"/>
        </w:rPr>
        <w:t>Bảo vệ lối vào máy thu</w:t>
      </w:r>
      <w:bookmarkEnd w:id="310"/>
      <w:bookmarkEnd w:id="311"/>
      <w:bookmarkEnd w:id="312"/>
    </w:p>
    <w:p w14:paraId="5F5CF8D0" w14:textId="76C98711" w:rsidR="00887BB6" w:rsidRPr="00A24FB4" w:rsidRDefault="00887BB6" w:rsidP="00E1360B">
      <w:pPr>
        <w:spacing w:after="0" w:line="240" w:lineRule="auto"/>
        <w:rPr>
          <w:iCs/>
          <w:sz w:val="24"/>
          <w:szCs w:val="24"/>
          <w:lang w:val="vi-VN"/>
        </w:rPr>
      </w:pPr>
      <w:r w:rsidRPr="00A24FB4">
        <w:rPr>
          <w:iCs/>
          <w:sz w:val="24"/>
          <w:szCs w:val="24"/>
          <w:lang w:val="vi-VN"/>
        </w:rPr>
        <w:t xml:space="preserve">(Áp dụng cho chỉ tiêu tại </w:t>
      </w:r>
      <w:r w:rsidR="00E1360B" w:rsidRPr="00A24FB4">
        <w:rPr>
          <w:iCs/>
          <w:sz w:val="24"/>
          <w:szCs w:val="24"/>
          <w:lang w:val="vi-VN"/>
        </w:rPr>
        <w:fldChar w:fldCharType="begin"/>
      </w:r>
      <w:r w:rsidR="00E1360B" w:rsidRPr="00A24FB4">
        <w:rPr>
          <w:iCs/>
          <w:sz w:val="24"/>
          <w:szCs w:val="24"/>
          <w:lang w:val="vi-VN"/>
        </w:rPr>
        <w:instrText xml:space="preserve"> REF _Ref117434753 \n \h </w:instrText>
      </w:r>
      <w:r w:rsidR="00A24FB4">
        <w:rPr>
          <w:iCs/>
          <w:sz w:val="24"/>
          <w:szCs w:val="24"/>
          <w:lang w:val="vi-VN"/>
        </w:rPr>
        <w:instrText xml:space="preserve"> \* MERGEFORMAT </w:instrText>
      </w:r>
      <w:r w:rsidR="00E1360B" w:rsidRPr="00A24FB4">
        <w:rPr>
          <w:iCs/>
          <w:sz w:val="24"/>
          <w:szCs w:val="24"/>
          <w:lang w:val="vi-VN"/>
        </w:rPr>
      </w:r>
      <w:r w:rsidR="00E1360B" w:rsidRPr="00A24FB4">
        <w:rPr>
          <w:iCs/>
          <w:sz w:val="24"/>
          <w:szCs w:val="24"/>
          <w:lang w:val="vi-VN"/>
        </w:rPr>
        <w:fldChar w:fldCharType="separate"/>
      </w:r>
      <w:r w:rsidR="00C843E5">
        <w:rPr>
          <w:iCs/>
          <w:sz w:val="24"/>
          <w:szCs w:val="24"/>
          <w:lang w:val="vi-VN"/>
        </w:rPr>
        <w:t>2.1.8</w:t>
      </w:r>
      <w:r w:rsidR="00E1360B" w:rsidRPr="00A24FB4">
        <w:rPr>
          <w:iCs/>
          <w:sz w:val="24"/>
          <w:szCs w:val="24"/>
          <w:lang w:val="vi-VN"/>
        </w:rPr>
        <w:fldChar w:fldCharType="end"/>
      </w:r>
      <w:r w:rsidRPr="00A24FB4">
        <w:rPr>
          <w:iCs/>
          <w:sz w:val="24"/>
          <w:szCs w:val="24"/>
          <w:lang w:val="vi-VN"/>
        </w:rPr>
        <w:t>).</w:t>
      </w:r>
    </w:p>
    <w:p w14:paraId="5B2EA4B0" w14:textId="0B8A82FD" w:rsidR="00672C4D" w:rsidRPr="00E1360B" w:rsidRDefault="00672C4D" w:rsidP="00E1360B">
      <w:pPr>
        <w:pStyle w:val="Heading3"/>
        <w:numPr>
          <w:ilvl w:val="3"/>
          <w:numId w:val="6"/>
        </w:numPr>
        <w:spacing w:before="120" w:after="0" w:line="240" w:lineRule="auto"/>
        <w:rPr>
          <w:b w:val="0"/>
          <w:bCs w:val="0"/>
        </w:rPr>
      </w:pPr>
      <w:bookmarkStart w:id="313" w:name="_Toc117435615"/>
      <w:bookmarkStart w:id="314" w:name="_Toc124240966"/>
      <w:bookmarkStart w:id="315" w:name="_Toc149729007"/>
      <w:r w:rsidRPr="00E1360B">
        <w:rPr>
          <w:b w:val="0"/>
          <w:bCs w:val="0"/>
        </w:rPr>
        <w:t>Phương pháp đo</w:t>
      </w:r>
      <w:bookmarkEnd w:id="313"/>
      <w:bookmarkEnd w:id="314"/>
      <w:bookmarkEnd w:id="315"/>
    </w:p>
    <w:p w14:paraId="2770ECE0" w14:textId="22A117DA" w:rsidR="00672C4D" w:rsidRPr="00672C4D" w:rsidRDefault="00672C4D" w:rsidP="00E1360B">
      <w:pPr>
        <w:spacing w:after="0" w:line="240" w:lineRule="auto"/>
        <w:rPr>
          <w:sz w:val="24"/>
          <w:szCs w:val="24"/>
          <w:lang w:val="vi-VN"/>
        </w:rPr>
      </w:pPr>
      <w:r w:rsidRPr="00672C4D">
        <w:rPr>
          <w:sz w:val="24"/>
          <w:szCs w:val="24"/>
          <w:lang w:val="vi-VN"/>
        </w:rPr>
        <w:t>SART phải được đặt (sẵn sàng hoạt động) trong trường phát xạ (28 dBW/m</w:t>
      </w:r>
      <w:r w:rsidRPr="00E1360B">
        <w:rPr>
          <w:sz w:val="24"/>
          <w:szCs w:val="24"/>
          <w:vertAlign w:val="superscript"/>
          <w:lang w:val="vi-VN"/>
        </w:rPr>
        <w:t>2</w:t>
      </w:r>
      <w:r w:rsidRPr="00672C4D">
        <w:rPr>
          <w:sz w:val="24"/>
          <w:szCs w:val="24"/>
          <w:lang w:val="vi-VN"/>
        </w:rPr>
        <w:t>) của ra đa (phù hợp theo qu</w:t>
      </w:r>
      <w:r w:rsidR="00E1360B">
        <w:rPr>
          <w:sz w:val="24"/>
          <w:szCs w:val="24"/>
          <w:lang w:val="vi-VN"/>
        </w:rPr>
        <w:t>y</w:t>
      </w:r>
      <w:r w:rsidRPr="00672C4D">
        <w:rPr>
          <w:sz w:val="24"/>
          <w:szCs w:val="24"/>
          <w:lang w:val="vi-VN"/>
        </w:rPr>
        <w:t xml:space="preserve"> tắc của IMO A.477 (XII)) hoạt động trên dải tần 9 GHz, trên khoảng cách 20</w:t>
      </w:r>
      <w:r w:rsidR="00E1360B">
        <w:rPr>
          <w:sz w:val="24"/>
          <w:szCs w:val="24"/>
          <w:lang w:val="vi-VN"/>
        </w:rPr>
        <w:t xml:space="preserve"> </w:t>
      </w:r>
      <w:r w:rsidRPr="00672C4D">
        <w:rPr>
          <w:sz w:val="24"/>
          <w:szCs w:val="24"/>
          <w:lang w:val="vi-VN"/>
        </w:rPr>
        <w:t xml:space="preserve">m. Sau khi </w:t>
      </w:r>
      <w:r w:rsidR="00E1360B">
        <w:rPr>
          <w:sz w:val="24"/>
          <w:szCs w:val="24"/>
          <w:lang w:val="vi-VN"/>
        </w:rPr>
        <w:t>đo kiểm</w:t>
      </w:r>
      <w:r w:rsidRPr="00672C4D">
        <w:rPr>
          <w:sz w:val="24"/>
          <w:szCs w:val="24"/>
          <w:lang w:val="vi-VN"/>
        </w:rPr>
        <w:t>, tín hiệu ra của SART phải được nhìn thấy trên màn hình ra đa thích hợp.</w:t>
      </w:r>
    </w:p>
    <w:p w14:paraId="323C074C" w14:textId="412EAA77" w:rsidR="00672C4D" w:rsidRPr="00E1360B" w:rsidRDefault="00672C4D" w:rsidP="00E1360B">
      <w:pPr>
        <w:pStyle w:val="Heading3"/>
        <w:numPr>
          <w:ilvl w:val="3"/>
          <w:numId w:val="6"/>
        </w:numPr>
        <w:spacing w:before="120" w:after="0" w:line="240" w:lineRule="auto"/>
        <w:rPr>
          <w:b w:val="0"/>
          <w:bCs w:val="0"/>
        </w:rPr>
      </w:pPr>
      <w:bookmarkStart w:id="316" w:name="_Toc117435616"/>
      <w:bookmarkStart w:id="317" w:name="_Toc124240967"/>
      <w:bookmarkStart w:id="318" w:name="_Toc149729008"/>
      <w:r w:rsidRPr="00E1360B">
        <w:rPr>
          <w:b w:val="0"/>
          <w:bCs w:val="0"/>
        </w:rPr>
        <w:t>Kết quả yêu cầu</w:t>
      </w:r>
      <w:bookmarkEnd w:id="316"/>
      <w:bookmarkEnd w:id="317"/>
      <w:bookmarkEnd w:id="318"/>
      <w:r w:rsidRPr="00E1360B">
        <w:rPr>
          <w:b w:val="0"/>
          <w:bCs w:val="0"/>
        </w:rPr>
        <w:t xml:space="preserve"> </w:t>
      </w:r>
    </w:p>
    <w:p w14:paraId="43F0B1BF" w14:textId="77777777" w:rsidR="00672C4D" w:rsidRDefault="00672C4D" w:rsidP="00E1360B">
      <w:pPr>
        <w:spacing w:after="0" w:line="240" w:lineRule="auto"/>
        <w:rPr>
          <w:sz w:val="24"/>
          <w:szCs w:val="24"/>
        </w:rPr>
      </w:pPr>
      <w:r w:rsidRPr="00672C4D">
        <w:rPr>
          <w:sz w:val="24"/>
          <w:szCs w:val="24"/>
          <w:lang w:val="vi-VN"/>
        </w:rPr>
        <w:t>SART phải hoạt động chính xác.</w:t>
      </w:r>
    </w:p>
    <w:bookmarkStart w:id="319" w:name="_Toc124240968"/>
    <w:p w14:paraId="79F11068" w14:textId="5DDE887A" w:rsidR="00333985" w:rsidRPr="006E71E3" w:rsidRDefault="007C29D3" w:rsidP="00124C6B">
      <w:pPr>
        <w:rPr>
          <w:b/>
          <w:kern w:val="28"/>
          <w:sz w:val="24"/>
          <w:szCs w:val="24"/>
          <w:lang w:val="en-GB"/>
        </w:rPr>
      </w:pPr>
      <w:r>
        <w:rPr>
          <w:noProof/>
        </w:rPr>
        <mc:AlternateContent>
          <mc:Choice Requires="wpg">
            <w:drawing>
              <wp:anchor distT="0" distB="0" distL="114300" distR="114300" simplePos="0" relativeHeight="251678208" behindDoc="0" locked="0" layoutInCell="1" allowOverlap="1" wp14:anchorId="62F6105E" wp14:editId="1E35BD0A">
                <wp:simplePos x="0" y="0"/>
                <wp:positionH relativeFrom="margin">
                  <wp:posOffset>268605</wp:posOffset>
                </wp:positionH>
                <wp:positionV relativeFrom="paragraph">
                  <wp:posOffset>80010</wp:posOffset>
                </wp:positionV>
                <wp:extent cx="5489575" cy="4023360"/>
                <wp:effectExtent l="0" t="0" r="0" b="1524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9575" cy="4023360"/>
                          <a:chOff x="2090" y="2871"/>
                          <a:chExt cx="8645" cy="7613"/>
                        </a:xfrm>
                      </wpg:grpSpPr>
                      <wps:wsp>
                        <wps:cNvPr id="87" name="Text Box 67"/>
                        <wps:cNvSpPr txBox="1">
                          <a:spLocks noChangeArrowheads="1"/>
                        </wps:cNvSpPr>
                        <wps:spPr bwMode="auto">
                          <a:xfrm>
                            <a:off x="2381" y="7254"/>
                            <a:ext cx="1870" cy="627"/>
                          </a:xfrm>
                          <a:prstGeom prst="rect">
                            <a:avLst/>
                          </a:prstGeom>
                          <a:solidFill>
                            <a:srgbClr val="FFFFFF"/>
                          </a:solidFill>
                          <a:ln w="9525">
                            <a:solidFill>
                              <a:srgbClr val="000000"/>
                            </a:solidFill>
                            <a:miter lim="800000"/>
                            <a:headEnd/>
                            <a:tailEnd/>
                          </a:ln>
                        </wps:spPr>
                        <wps:txbx>
                          <w:txbxContent>
                            <w:p w14:paraId="7D255186" w14:textId="77777777" w:rsidR="00EA72E8" w:rsidRPr="00065055" w:rsidRDefault="00EA72E8" w:rsidP="000F508C">
                              <w:pPr>
                                <w:spacing w:before="60"/>
                                <w:jc w:val="center"/>
                              </w:pPr>
                              <w:r w:rsidRPr="00065055">
                                <w:t>Phân tích phổ</w:t>
                              </w:r>
                            </w:p>
                          </w:txbxContent>
                        </wps:txbx>
                        <wps:bodyPr rot="0" vert="horz" wrap="square" lIns="36000" tIns="36000" rIns="36000" bIns="36000" anchor="t" anchorCtr="0" upright="1">
                          <a:noAutofit/>
                        </wps:bodyPr>
                      </wps:wsp>
                      <wps:wsp>
                        <wps:cNvPr id="88" name="Text Box 68"/>
                        <wps:cNvSpPr txBox="1">
                          <a:spLocks noChangeArrowheads="1"/>
                        </wps:cNvSpPr>
                        <wps:spPr bwMode="auto">
                          <a:xfrm>
                            <a:off x="5442" y="4027"/>
                            <a:ext cx="2039" cy="680"/>
                          </a:xfrm>
                          <a:prstGeom prst="rect">
                            <a:avLst/>
                          </a:prstGeom>
                          <a:solidFill>
                            <a:srgbClr val="FFFFFF"/>
                          </a:solidFill>
                          <a:ln w="9525">
                            <a:solidFill>
                              <a:srgbClr val="000000"/>
                            </a:solidFill>
                            <a:miter lim="800000"/>
                            <a:headEnd/>
                            <a:tailEnd/>
                          </a:ln>
                        </wps:spPr>
                        <wps:txbx>
                          <w:txbxContent>
                            <w:p w14:paraId="1C6176FE" w14:textId="77777777" w:rsidR="00EA72E8" w:rsidRPr="00065055" w:rsidRDefault="00EA72E8" w:rsidP="00333985">
                              <w:pPr>
                                <w:jc w:val="center"/>
                              </w:pPr>
                              <w:r w:rsidRPr="00065055">
                                <w:t>Circulator</w:t>
                              </w:r>
                            </w:p>
                          </w:txbxContent>
                        </wps:txbx>
                        <wps:bodyPr rot="0" vert="horz" wrap="square" lIns="36000" tIns="36000" rIns="36000" bIns="36000" anchor="t" anchorCtr="0" upright="1">
                          <a:noAutofit/>
                        </wps:bodyPr>
                      </wps:wsp>
                      <wps:wsp>
                        <wps:cNvPr id="89" name="Text Box 69"/>
                        <wps:cNvSpPr txBox="1">
                          <a:spLocks noChangeArrowheads="1"/>
                        </wps:cNvSpPr>
                        <wps:spPr bwMode="auto">
                          <a:xfrm>
                            <a:off x="2090" y="3899"/>
                            <a:ext cx="2456" cy="1145"/>
                          </a:xfrm>
                          <a:prstGeom prst="rect">
                            <a:avLst/>
                          </a:prstGeom>
                          <a:solidFill>
                            <a:srgbClr val="FFFFFF"/>
                          </a:solidFill>
                          <a:ln w="9525">
                            <a:solidFill>
                              <a:srgbClr val="000000"/>
                            </a:solidFill>
                            <a:miter lim="800000"/>
                            <a:headEnd/>
                            <a:tailEnd/>
                          </a:ln>
                        </wps:spPr>
                        <wps:txbx>
                          <w:txbxContent>
                            <w:p w14:paraId="4EEA94FF" w14:textId="77777777" w:rsidR="00EA72E8" w:rsidRPr="00065055" w:rsidRDefault="00EA72E8" w:rsidP="000F508C">
                              <w:pPr>
                                <w:spacing w:after="0"/>
                                <w:jc w:val="center"/>
                              </w:pPr>
                              <w:r w:rsidRPr="00065055">
                                <w:t>Bộ tạo tín hiệu</w:t>
                              </w:r>
                            </w:p>
                            <w:p w14:paraId="1862D00F" w14:textId="77777777" w:rsidR="00EA72E8" w:rsidRPr="00F30E36" w:rsidRDefault="00EA72E8" w:rsidP="000F508C">
                              <w:pPr>
                                <w:spacing w:before="0" w:after="105"/>
                                <w:jc w:val="center"/>
                                <w:rPr>
                                  <w:sz w:val="24"/>
                                  <w:szCs w:val="24"/>
                                </w:rPr>
                              </w:pPr>
                              <w:r w:rsidRPr="00065055">
                                <w:t>9</w:t>
                              </w:r>
                              <w:proofErr w:type="gramStart"/>
                              <w:r w:rsidRPr="00065055">
                                <w:t>,2</w:t>
                              </w:r>
                              <w:proofErr w:type="gramEnd"/>
                              <w:r w:rsidRPr="00065055">
                                <w:t xml:space="preserve"> ~ 9,5 GHz</w:t>
                              </w:r>
                            </w:p>
                          </w:txbxContent>
                        </wps:txbx>
                        <wps:bodyPr rot="0" vert="horz" wrap="square" lIns="36000" tIns="36000" rIns="36000" bIns="36000" anchor="t" anchorCtr="0" upright="1">
                          <a:noAutofit/>
                        </wps:bodyPr>
                      </wps:wsp>
                      <wps:wsp>
                        <wps:cNvPr id="90" name="Text Box 70"/>
                        <wps:cNvSpPr txBox="1">
                          <a:spLocks noChangeArrowheads="1"/>
                        </wps:cNvSpPr>
                        <wps:spPr bwMode="auto">
                          <a:xfrm>
                            <a:off x="2090" y="2871"/>
                            <a:ext cx="2456" cy="643"/>
                          </a:xfrm>
                          <a:prstGeom prst="rect">
                            <a:avLst/>
                          </a:prstGeom>
                          <a:solidFill>
                            <a:srgbClr val="FFFFFF"/>
                          </a:solidFill>
                          <a:ln w="9525">
                            <a:solidFill>
                              <a:srgbClr val="000000"/>
                            </a:solidFill>
                            <a:miter lim="800000"/>
                            <a:headEnd/>
                            <a:tailEnd/>
                          </a:ln>
                        </wps:spPr>
                        <wps:txbx>
                          <w:txbxContent>
                            <w:p w14:paraId="71170B1C" w14:textId="77777777" w:rsidR="00EA72E8" w:rsidRPr="00065055" w:rsidRDefault="00EA72E8" w:rsidP="00333985">
                              <w:pPr>
                                <w:jc w:val="center"/>
                              </w:pPr>
                              <w:r w:rsidRPr="00065055">
                                <w:t>Máy đo tần số</w:t>
                              </w:r>
                            </w:p>
                          </w:txbxContent>
                        </wps:txbx>
                        <wps:bodyPr rot="0" vert="horz" wrap="square" lIns="36000" tIns="36000" rIns="36000" bIns="36000" anchor="t" anchorCtr="0" upright="1">
                          <a:noAutofit/>
                        </wps:bodyPr>
                      </wps:wsp>
                      <wps:wsp>
                        <wps:cNvPr id="91" name="Text Box 71"/>
                        <wps:cNvSpPr txBox="1">
                          <a:spLocks noChangeArrowheads="1"/>
                        </wps:cNvSpPr>
                        <wps:spPr bwMode="auto">
                          <a:xfrm>
                            <a:off x="5224" y="6234"/>
                            <a:ext cx="2650" cy="667"/>
                          </a:xfrm>
                          <a:prstGeom prst="rect">
                            <a:avLst/>
                          </a:prstGeom>
                          <a:solidFill>
                            <a:srgbClr val="FFFFFF"/>
                          </a:solidFill>
                          <a:ln w="9525">
                            <a:solidFill>
                              <a:srgbClr val="000000"/>
                            </a:solidFill>
                            <a:miter lim="800000"/>
                            <a:headEnd/>
                            <a:tailEnd/>
                          </a:ln>
                        </wps:spPr>
                        <wps:txbx>
                          <w:txbxContent>
                            <w:p w14:paraId="01AF399C" w14:textId="77777777" w:rsidR="00EA72E8" w:rsidRPr="00065055" w:rsidRDefault="00EA72E8" w:rsidP="00333985">
                              <w:pPr>
                                <w:jc w:val="center"/>
                              </w:pPr>
                              <w:r w:rsidRPr="00065055">
                                <w:t>Bộ chia</w:t>
                              </w:r>
                            </w:p>
                          </w:txbxContent>
                        </wps:txbx>
                        <wps:bodyPr rot="0" vert="horz" wrap="square" lIns="36000" tIns="36000" rIns="36000" bIns="36000" anchor="t" anchorCtr="0" upright="1">
                          <a:noAutofit/>
                        </wps:bodyPr>
                      </wps:wsp>
                      <wps:wsp>
                        <wps:cNvPr id="92" name="Text Box 72"/>
                        <wps:cNvSpPr txBox="1">
                          <a:spLocks noChangeArrowheads="1"/>
                        </wps:cNvSpPr>
                        <wps:spPr bwMode="auto">
                          <a:xfrm>
                            <a:off x="4081" y="8274"/>
                            <a:ext cx="1870" cy="929"/>
                          </a:xfrm>
                          <a:prstGeom prst="rect">
                            <a:avLst/>
                          </a:prstGeom>
                          <a:solidFill>
                            <a:srgbClr val="FFFFFF"/>
                          </a:solidFill>
                          <a:ln w="9525">
                            <a:solidFill>
                              <a:srgbClr val="000000"/>
                            </a:solidFill>
                            <a:miter lim="800000"/>
                            <a:headEnd/>
                            <a:tailEnd/>
                          </a:ln>
                        </wps:spPr>
                        <wps:txbx>
                          <w:txbxContent>
                            <w:p w14:paraId="05FD08F2" w14:textId="77777777" w:rsidR="00EA72E8" w:rsidRPr="00065055" w:rsidRDefault="00EA72E8" w:rsidP="000F508C">
                              <w:pPr>
                                <w:spacing w:before="0"/>
                                <w:jc w:val="center"/>
                                <w:rPr>
                                  <w:lang w:val="fr-FR"/>
                                </w:rPr>
                              </w:pPr>
                              <w:r w:rsidRPr="00065055">
                                <w:rPr>
                                  <w:lang w:val="fr-FR"/>
                                </w:rPr>
                                <w:t>Bộ tách sóng đường bao</w:t>
                              </w:r>
                            </w:p>
                          </w:txbxContent>
                        </wps:txbx>
                        <wps:bodyPr rot="0" vert="horz" wrap="square" lIns="36000" tIns="36000" rIns="36000" bIns="36000" anchor="t" anchorCtr="0" upright="1">
                          <a:noAutofit/>
                        </wps:bodyPr>
                      </wps:wsp>
                      <wps:wsp>
                        <wps:cNvPr id="93" name="Text Box 73"/>
                        <wps:cNvSpPr txBox="1">
                          <a:spLocks noChangeArrowheads="1"/>
                        </wps:cNvSpPr>
                        <wps:spPr bwMode="auto">
                          <a:xfrm>
                            <a:off x="4088" y="9736"/>
                            <a:ext cx="1870" cy="593"/>
                          </a:xfrm>
                          <a:prstGeom prst="rect">
                            <a:avLst/>
                          </a:prstGeom>
                          <a:solidFill>
                            <a:srgbClr val="FFFFFF"/>
                          </a:solidFill>
                          <a:ln w="9525">
                            <a:solidFill>
                              <a:srgbClr val="000000"/>
                            </a:solidFill>
                            <a:miter lim="800000"/>
                            <a:headEnd/>
                            <a:tailEnd/>
                          </a:ln>
                        </wps:spPr>
                        <wps:txbx>
                          <w:txbxContent>
                            <w:p w14:paraId="388DAEBF" w14:textId="77777777" w:rsidR="00EA72E8" w:rsidRPr="002B3316" w:rsidRDefault="00EA72E8" w:rsidP="00767F20">
                              <w:pPr>
                                <w:spacing w:before="0"/>
                                <w:jc w:val="center"/>
                              </w:pPr>
                              <w:r w:rsidRPr="002B3316">
                                <w:t>Osciloscope</w:t>
                              </w:r>
                            </w:p>
                          </w:txbxContent>
                        </wps:txbx>
                        <wps:bodyPr rot="0" vert="horz" wrap="square" lIns="36000" tIns="36000" rIns="36000" bIns="36000" anchor="t" anchorCtr="0" upright="1">
                          <a:noAutofit/>
                        </wps:bodyPr>
                      </wps:wsp>
                      <wps:wsp>
                        <wps:cNvPr id="94" name="Text Box 74"/>
                        <wps:cNvSpPr txBox="1">
                          <a:spLocks noChangeArrowheads="1"/>
                        </wps:cNvSpPr>
                        <wps:spPr bwMode="auto">
                          <a:xfrm>
                            <a:off x="2090" y="5384"/>
                            <a:ext cx="2456" cy="996"/>
                          </a:xfrm>
                          <a:prstGeom prst="rect">
                            <a:avLst/>
                          </a:prstGeom>
                          <a:solidFill>
                            <a:srgbClr val="FFFFFF"/>
                          </a:solidFill>
                          <a:ln w="9525">
                            <a:solidFill>
                              <a:srgbClr val="000000"/>
                            </a:solidFill>
                            <a:miter lim="800000"/>
                            <a:headEnd/>
                            <a:tailEnd/>
                          </a:ln>
                        </wps:spPr>
                        <wps:txbx>
                          <w:txbxContent>
                            <w:p w14:paraId="720FA9EA" w14:textId="77777777" w:rsidR="00EA72E8" w:rsidRPr="00065055" w:rsidRDefault="00EA72E8" w:rsidP="000F508C">
                              <w:pPr>
                                <w:spacing w:before="0" w:after="0"/>
                                <w:jc w:val="center"/>
                                <w:rPr>
                                  <w:lang w:val="fr-FR"/>
                                </w:rPr>
                              </w:pPr>
                              <w:r w:rsidRPr="00065055">
                                <w:rPr>
                                  <w:lang w:val="fr-FR"/>
                                </w:rPr>
                                <w:t>Bộ tạo xung PRF</w:t>
                              </w:r>
                            </w:p>
                            <w:p w14:paraId="5DF66C78" w14:textId="36A33B5C" w:rsidR="00EA72E8" w:rsidRPr="008A73C0" w:rsidRDefault="00EA72E8" w:rsidP="000F508C">
                              <w:pPr>
                                <w:spacing w:before="0"/>
                                <w:jc w:val="center"/>
                                <w:rPr>
                                  <w:lang w:val="fr-FR"/>
                                </w:rPr>
                              </w:pPr>
                              <w:r w:rsidRPr="008A73C0">
                                <w:rPr>
                                  <w:lang w:val="fr-FR"/>
                                </w:rPr>
                                <w:t>1 kHz đến 3 KHz</w:t>
                              </w:r>
                            </w:p>
                            <w:p w14:paraId="51AC182D" w14:textId="77777777" w:rsidR="00EA72E8" w:rsidRPr="00C74CBE" w:rsidRDefault="00EA72E8" w:rsidP="00333985">
                              <w:pPr>
                                <w:jc w:val="center"/>
                                <w:rPr>
                                  <w:sz w:val="24"/>
                                  <w:szCs w:val="24"/>
                                  <w:lang w:val="fr-FR"/>
                                </w:rPr>
                              </w:pPr>
                            </w:p>
                          </w:txbxContent>
                        </wps:txbx>
                        <wps:bodyPr rot="0" vert="horz" wrap="square" lIns="36000" tIns="36000" rIns="36000" bIns="36000" anchor="t" anchorCtr="0" upright="1">
                          <a:noAutofit/>
                        </wps:bodyPr>
                      </wps:wsp>
                      <wps:wsp>
                        <wps:cNvPr id="95" name="Text Box 75"/>
                        <wps:cNvSpPr txBox="1">
                          <a:spLocks noChangeArrowheads="1"/>
                        </wps:cNvSpPr>
                        <wps:spPr bwMode="auto">
                          <a:xfrm>
                            <a:off x="5224" y="5133"/>
                            <a:ext cx="2650" cy="591"/>
                          </a:xfrm>
                          <a:prstGeom prst="rect">
                            <a:avLst/>
                          </a:prstGeom>
                          <a:solidFill>
                            <a:srgbClr val="FFFFFF"/>
                          </a:solidFill>
                          <a:ln w="9525">
                            <a:solidFill>
                              <a:srgbClr val="000000"/>
                            </a:solidFill>
                            <a:miter lim="800000"/>
                            <a:headEnd/>
                            <a:tailEnd/>
                          </a:ln>
                        </wps:spPr>
                        <wps:txbx>
                          <w:txbxContent>
                            <w:p w14:paraId="705F6A2F" w14:textId="77777777" w:rsidR="00EA72E8" w:rsidRPr="00065055" w:rsidRDefault="00EA72E8" w:rsidP="00767F20">
                              <w:pPr>
                                <w:jc w:val="center"/>
                              </w:pPr>
                              <w:r w:rsidRPr="00065055">
                                <w:t>Bộ khuyếch đại</w:t>
                              </w:r>
                            </w:p>
                          </w:txbxContent>
                        </wps:txbx>
                        <wps:bodyPr rot="0" vert="horz" wrap="square" lIns="36000" tIns="36000" rIns="36000" bIns="36000" anchor="t" anchorCtr="0" upright="1">
                          <a:noAutofit/>
                        </wps:bodyPr>
                      </wps:wsp>
                      <wps:wsp>
                        <wps:cNvPr id="96" name="Text Box 76"/>
                        <wps:cNvSpPr txBox="1">
                          <a:spLocks noChangeArrowheads="1"/>
                        </wps:cNvSpPr>
                        <wps:spPr bwMode="auto">
                          <a:xfrm>
                            <a:off x="6471" y="7594"/>
                            <a:ext cx="2030" cy="577"/>
                          </a:xfrm>
                          <a:prstGeom prst="rect">
                            <a:avLst/>
                          </a:prstGeom>
                          <a:solidFill>
                            <a:srgbClr val="FFFFFF"/>
                          </a:solidFill>
                          <a:ln w="9525">
                            <a:solidFill>
                              <a:srgbClr val="000000"/>
                            </a:solidFill>
                            <a:miter lim="800000"/>
                            <a:headEnd/>
                            <a:tailEnd/>
                          </a:ln>
                        </wps:spPr>
                        <wps:txbx>
                          <w:txbxContent>
                            <w:p w14:paraId="2ABDEAAE" w14:textId="77777777" w:rsidR="00EA72E8" w:rsidRPr="00065055" w:rsidRDefault="00EA72E8" w:rsidP="000F508C">
                              <w:pPr>
                                <w:spacing w:before="0"/>
                                <w:jc w:val="center"/>
                              </w:pPr>
                              <w:r w:rsidRPr="00065055">
                                <w:t>Bộ hạn chế</w:t>
                              </w:r>
                            </w:p>
                          </w:txbxContent>
                        </wps:txbx>
                        <wps:bodyPr rot="0" vert="horz" wrap="square" lIns="36000" tIns="36000" rIns="36000" bIns="36000" anchor="t" anchorCtr="0" upright="1">
                          <a:noAutofit/>
                        </wps:bodyPr>
                      </wps:wsp>
                      <wps:wsp>
                        <wps:cNvPr id="97" name="Text Box 77"/>
                        <wps:cNvSpPr txBox="1">
                          <a:spLocks noChangeArrowheads="1"/>
                        </wps:cNvSpPr>
                        <wps:spPr bwMode="auto">
                          <a:xfrm>
                            <a:off x="6291" y="9804"/>
                            <a:ext cx="2406" cy="680"/>
                          </a:xfrm>
                          <a:prstGeom prst="rect">
                            <a:avLst/>
                          </a:prstGeom>
                          <a:solidFill>
                            <a:srgbClr val="FFFFFF"/>
                          </a:solidFill>
                          <a:ln w="9525">
                            <a:solidFill>
                              <a:srgbClr val="000000"/>
                            </a:solidFill>
                            <a:miter lim="800000"/>
                            <a:headEnd/>
                            <a:tailEnd/>
                          </a:ln>
                        </wps:spPr>
                        <wps:txbx>
                          <w:txbxContent>
                            <w:p w14:paraId="184E4DC5" w14:textId="5E357832" w:rsidR="00EA72E8" w:rsidRPr="002C55DD" w:rsidRDefault="00EA72E8" w:rsidP="00333985">
                              <w:pPr>
                                <w:jc w:val="center"/>
                                <w:rPr>
                                  <w:lang w:val="vi-VN"/>
                                </w:rPr>
                              </w:pPr>
                              <w:r w:rsidRPr="002B3316">
                                <w:t>Osciloscope</w:t>
                              </w:r>
                              <w:r>
                                <w:rPr>
                                  <w:lang w:val="vi-VN"/>
                                </w:rPr>
                                <w:t xml:space="preserve"> lưu trữ</w:t>
                              </w:r>
                            </w:p>
                            <w:p w14:paraId="0F0A4800" w14:textId="77777777" w:rsidR="00EA72E8" w:rsidRPr="00F53834" w:rsidRDefault="00EA72E8" w:rsidP="00333985">
                              <w:pPr>
                                <w:jc w:val="center"/>
                                <w:rPr>
                                  <w:sz w:val="24"/>
                                  <w:szCs w:val="24"/>
                                </w:rPr>
                              </w:pPr>
                              <w:proofErr w:type="gramStart"/>
                              <w:r>
                                <w:rPr>
                                  <w:b/>
                                  <w:sz w:val="24"/>
                                  <w:szCs w:val="24"/>
                                </w:rPr>
                                <w:t>lưu</w:t>
                              </w:r>
                              <w:proofErr w:type="gramEnd"/>
                              <w:r>
                                <w:rPr>
                                  <w:b/>
                                  <w:sz w:val="24"/>
                                  <w:szCs w:val="24"/>
                                </w:rPr>
                                <w:t xml:space="preserve"> ảnh</w:t>
                              </w:r>
                            </w:p>
                          </w:txbxContent>
                        </wps:txbx>
                        <wps:bodyPr rot="0" vert="horz" wrap="square" lIns="36000" tIns="36000" rIns="36000" bIns="36000" anchor="t" anchorCtr="0" upright="1">
                          <a:noAutofit/>
                        </wps:bodyPr>
                      </wps:wsp>
                      <wps:wsp>
                        <wps:cNvPr id="98" name="Text Box 78"/>
                        <wps:cNvSpPr txBox="1">
                          <a:spLocks noChangeArrowheads="1"/>
                        </wps:cNvSpPr>
                        <wps:spPr bwMode="auto">
                          <a:xfrm>
                            <a:off x="6471" y="8692"/>
                            <a:ext cx="2030" cy="602"/>
                          </a:xfrm>
                          <a:prstGeom prst="rect">
                            <a:avLst/>
                          </a:prstGeom>
                          <a:solidFill>
                            <a:srgbClr val="FFFFFF"/>
                          </a:solidFill>
                          <a:ln w="9525">
                            <a:solidFill>
                              <a:srgbClr val="000000"/>
                            </a:solidFill>
                            <a:miter lim="800000"/>
                            <a:headEnd/>
                            <a:tailEnd/>
                          </a:ln>
                        </wps:spPr>
                        <wps:txbx>
                          <w:txbxContent>
                            <w:p w14:paraId="6F942879" w14:textId="36533F65" w:rsidR="00EA72E8" w:rsidRPr="002B3316" w:rsidRDefault="00EA72E8" w:rsidP="000F508C">
                              <w:pPr>
                                <w:spacing w:before="0"/>
                                <w:jc w:val="center"/>
                                <w:rPr>
                                  <w:lang w:val="fr-FR"/>
                                </w:rPr>
                              </w:pPr>
                              <w:r w:rsidRPr="002B3316">
                                <w:rPr>
                                  <w:lang w:val="fr-FR"/>
                                </w:rPr>
                                <w:t xml:space="preserve">Bộ </w:t>
                              </w:r>
                              <w:r>
                                <w:rPr>
                                  <w:lang w:val="fr-FR"/>
                                </w:rPr>
                                <w:t>phân</w:t>
                              </w:r>
                              <w:r>
                                <w:rPr>
                                  <w:lang w:val="vi-VN"/>
                                </w:rPr>
                                <w:t xml:space="preserve"> biệt</w:t>
                              </w:r>
                              <w:r w:rsidRPr="002B3316">
                                <w:rPr>
                                  <w:lang w:val="fr-FR"/>
                                </w:rPr>
                                <w:t xml:space="preserve"> </w:t>
                              </w:r>
                            </w:p>
                          </w:txbxContent>
                        </wps:txbx>
                        <wps:bodyPr rot="0" vert="horz" wrap="square" lIns="36000" tIns="36000" rIns="36000" bIns="36000" anchor="t" anchorCtr="0" upright="1">
                          <a:noAutofit/>
                        </wps:bodyPr>
                      </wps:wsp>
                      <wps:wsp>
                        <wps:cNvPr id="99" name="Text Box 79"/>
                        <wps:cNvSpPr txBox="1">
                          <a:spLocks noChangeArrowheads="1"/>
                        </wps:cNvSpPr>
                        <wps:spPr bwMode="auto">
                          <a:xfrm>
                            <a:off x="8841" y="5044"/>
                            <a:ext cx="1870" cy="510"/>
                          </a:xfrm>
                          <a:prstGeom prst="rect">
                            <a:avLst/>
                          </a:prstGeom>
                          <a:solidFill>
                            <a:srgbClr val="FFFFFF"/>
                          </a:solidFill>
                          <a:ln w="9525">
                            <a:solidFill>
                              <a:srgbClr val="000000"/>
                            </a:solidFill>
                            <a:miter lim="800000"/>
                            <a:headEnd/>
                            <a:tailEnd/>
                          </a:ln>
                        </wps:spPr>
                        <wps:txbx>
                          <w:txbxContent>
                            <w:p w14:paraId="66C015DE" w14:textId="77777777" w:rsidR="00EA72E8" w:rsidRPr="00065055" w:rsidRDefault="00EA72E8" w:rsidP="000F508C">
                              <w:pPr>
                                <w:spacing w:before="0"/>
                                <w:jc w:val="center"/>
                                <w:rPr>
                                  <w:lang w:val="fr-FR"/>
                                </w:rPr>
                              </w:pPr>
                              <w:r w:rsidRPr="00065055">
                                <w:rPr>
                                  <w:lang w:val="fr-FR"/>
                                </w:rPr>
                                <w:t>SART</w:t>
                              </w:r>
                            </w:p>
                          </w:txbxContent>
                        </wps:txbx>
                        <wps:bodyPr rot="0" vert="horz" wrap="square" lIns="36000" tIns="36000" rIns="36000" bIns="36000" anchor="t" anchorCtr="0" upright="1">
                          <a:noAutofit/>
                        </wps:bodyPr>
                      </wps:wsp>
                      <wps:wsp>
                        <wps:cNvPr id="100" name="Text Box 80"/>
                        <wps:cNvSpPr txBox="1">
                          <a:spLocks noChangeArrowheads="1"/>
                        </wps:cNvSpPr>
                        <wps:spPr bwMode="auto">
                          <a:xfrm>
                            <a:off x="8841" y="5554"/>
                            <a:ext cx="1870" cy="510"/>
                          </a:xfrm>
                          <a:prstGeom prst="rect">
                            <a:avLst/>
                          </a:prstGeom>
                          <a:solidFill>
                            <a:srgbClr val="FFFFFF"/>
                          </a:solidFill>
                          <a:ln w="9525">
                            <a:solidFill>
                              <a:srgbClr val="000000"/>
                            </a:solidFill>
                            <a:miter lim="800000"/>
                            <a:headEnd/>
                            <a:tailEnd/>
                          </a:ln>
                        </wps:spPr>
                        <wps:txbx>
                          <w:txbxContent>
                            <w:p w14:paraId="7D383277" w14:textId="77777777" w:rsidR="00EA72E8" w:rsidRPr="00065055" w:rsidRDefault="00EA72E8" w:rsidP="000F508C">
                              <w:pPr>
                                <w:spacing w:before="0"/>
                                <w:jc w:val="center"/>
                                <w:rPr>
                                  <w:lang w:val="fr-FR"/>
                                </w:rPr>
                              </w:pPr>
                              <w:r w:rsidRPr="00065055">
                                <w:rPr>
                                  <w:lang w:val="fr-FR"/>
                                </w:rPr>
                                <w:t>Bàn xoay</w:t>
                              </w:r>
                            </w:p>
                          </w:txbxContent>
                        </wps:txbx>
                        <wps:bodyPr rot="0" vert="horz" wrap="square" lIns="36000" tIns="36000" rIns="36000" bIns="36000" anchor="t" anchorCtr="0" upright="1">
                          <a:noAutofit/>
                        </wps:bodyPr>
                      </wps:wsp>
                      <wps:wsp>
                        <wps:cNvPr id="101" name="Line 81"/>
                        <wps:cNvCnPr/>
                        <wps:spPr bwMode="auto">
                          <a:xfrm flipV="1">
                            <a:off x="3307" y="3514"/>
                            <a:ext cx="0" cy="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82"/>
                        <wps:cNvCnPr/>
                        <wps:spPr bwMode="auto">
                          <a:xfrm flipV="1">
                            <a:off x="3316" y="5052"/>
                            <a:ext cx="0" cy="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86"/>
                        <wps:cNvCnPr/>
                        <wps:spPr bwMode="auto">
                          <a:xfrm>
                            <a:off x="5781" y="6901"/>
                            <a:ext cx="0" cy="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87"/>
                        <wps:cNvCnPr/>
                        <wps:spPr bwMode="auto">
                          <a:xfrm flipH="1">
                            <a:off x="4251" y="7594"/>
                            <a:ext cx="1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88"/>
                        <wps:cNvCnPr/>
                        <wps:spPr bwMode="auto">
                          <a:xfrm>
                            <a:off x="5053" y="7594"/>
                            <a:ext cx="0" cy="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89"/>
                        <wps:cNvCnPr/>
                        <wps:spPr bwMode="auto">
                          <a:xfrm>
                            <a:off x="5053" y="9203"/>
                            <a:ext cx="0" cy="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90"/>
                        <wps:cNvCnPr/>
                        <wps:spPr bwMode="auto">
                          <a:xfrm>
                            <a:off x="7481" y="6901"/>
                            <a:ext cx="0" cy="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91"/>
                        <wps:cNvCnPr/>
                        <wps:spPr bwMode="auto">
                          <a:xfrm>
                            <a:off x="7481" y="8171"/>
                            <a:ext cx="0" cy="5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92"/>
                        <wps:cNvCnPr/>
                        <wps:spPr bwMode="auto">
                          <a:xfrm flipV="1">
                            <a:off x="7481" y="9294"/>
                            <a:ext cx="0" cy="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95"/>
                        <wps:cNvCnPr/>
                        <wps:spPr bwMode="auto">
                          <a:xfrm>
                            <a:off x="8161" y="4329"/>
                            <a:ext cx="68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16" name="Text Box 96"/>
                        <wps:cNvSpPr txBox="1">
                          <a:spLocks noChangeArrowheads="1"/>
                        </wps:cNvSpPr>
                        <wps:spPr bwMode="auto">
                          <a:xfrm>
                            <a:off x="9205" y="3962"/>
                            <a:ext cx="1530"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73F6C" w14:textId="64DD941C" w:rsidR="00EA72E8" w:rsidRPr="00065055" w:rsidRDefault="00EA72E8" w:rsidP="00333985">
                              <w:pPr>
                                <w:jc w:val="center"/>
                                <w:rPr>
                                  <w:lang w:val="fr-FR"/>
                                </w:rPr>
                              </w:pPr>
                              <w:r>
                                <w:rPr>
                                  <w:lang w:val="fr-FR"/>
                                </w:rPr>
                                <w:t>Ăng ten</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6105E" id="Group 86" o:spid="_x0000_s1027" style="position:absolute;left:0;text-align:left;margin-left:21.15pt;margin-top:6.3pt;width:432.25pt;height:316.8pt;z-index:251678208;mso-position-horizontal-relative:margin" coordorigin="2090,2871" coordsize="8645,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PKbgcAAMtGAAAOAAAAZHJzL2Uyb0RvYy54bWzsXFuTmzYUfu9M/wPDu2MuEreJN5PY67Qz&#10;aZtp0r6zXGwmgKhg1950+t97dEGwrB3Hm5akNX6wwYCQjj4+fTrnoOcv9kWu3SW0zki50M1nhq4l&#10;ZUTirNws9N/er2eertVNWMZhTspkod8ntf7i6vvvnu+qILHIluRxQjUopKyDXbXQt01TBfN5HW2T&#10;IqyfkSop4WBKaBE2sEs385iGOyi9yOeWYTjzHaFxRUmU1DX8uxIH9StefpomUfNLmtZJo+ULHerW&#10;8G/Kv2/Y9/zqeRhsaFhts0hWI3xCLYowK+GmqqhV2ITaLc0eFVVkESU1SZtnESnmJE2zKOFtgNaY&#10;xqA1rym5rXhbNsFuUykzgWkHdnpysdHPd2+plsUL3XN0rQwL6CN+Ww32wTi7ahPAOa9p9a56S0UL&#10;YfMNiT7UcHg+PM72N+Jk7Wb3E4mhvPC2Idw4+5QWrAhotrbnfXCv+iDZN1oEf2Lk+djFuhbBMWRY&#10;tu3IXoq20JXsOsvwoSvhsOW5pujBaHstr/ccJC92HdNmR+dhIG7MKysrx1oGiKs7o9ZfZtR327BK&#10;eF/VzGCtUd3WqO9ZA1+Rvea4wq78NGZUrdnD//DwcBvVwrZaSZbbsNwkLyklu20SxlA/3lhohbpU&#10;tKJmhZwytmV7Jjeaa2EkjNaa3PRcsCezt2PxyimLhUFF6+Z1QgqNbSx0Cg8Ur2Z496ZuhHHbU1jP&#10;1iTP4nWW53yHbm6WOdXuQnj41vwj++PBaXmp7Ra6jy0sDHC0CIN/DhVRZA2wSJ4VAGN1Uhgws12X&#10;MVQzDJowy8U2tC4vOXTrgJlOGLHZ3+z5c8CNzGx8Q+J7MCwlgjSA5GBjS+hHXdsBYSz0+o/bkCa6&#10;lv9YQucATg3GMP0d2t+56e+EZQRFLfRG18TmshGsdFvRbLOFOwk4lOQlPD1pxm3d1UpWH/A7FpCB&#10;xwU7dED2vgqQMUIWBzKQA0drGLRAtgzbl0D2OGlcNJCttnsmIPcZGRAyBLLfWgqIe0RGbocx2/N5&#10;DXpARhhGY8bIpgnDWX8Qu0RK5sN4R34TJfOBiomgAZJhHAes9ATCSNqiRXInyBQlKyQ76KEau0Qg&#10;c+E1AblFqBTJPgjTIZCVChuVkrFlIa4tHMseiGTLwa1IFgr+orUFH5MmIA+BDMJ0CGSlwkYFMjLk&#10;bM+z3AGQu9meb3HZcdFAlk6OabYnnAotI9uPgaxE2NhAhpknCGHftXlfdSK5AzL2J2mhvErTbK83&#10;2/NhOB8yshJhowJZOS2x7Q0Y2VIa2fc5xi+akZVXaQJyH8jg1B4CWYmwUYGsNDI2bU67HSN3GhmD&#10;pr90r4XyKk1A7gNZhZmUI9lVImxUIDsIokdMWrgYhgkeJFBeC8OWkz3sThERU3mVJiT3kfw4tifA&#10;Mrr/zbGYC4WJZM8YIhkZ0pPsTCER8Ka3/tEJyX0kPw7uuUqGfR1O9hyfe0564kJxsmPwQxetkk3l&#10;V5qQ3Efy4+ieq3TYqEj2PCQ4GRtowMk9x4UYWi8bycqxNCG5h2STJZMMZnxiBB9dXnRQxsdTh/AE&#10;Zd3kD/oUFhmERUxDBfjeZGWiQWiii1Ivy7dU7h3PY9PSPKt+b3OiZPqgbRugwEH12lgYvtMKcvJm&#10;eydyJ3KozqfS2UrCctn41PAfyFKDbE6ZjHYgMU1r7ivIlWxoBll/OWSVQU5ckcSQXZZAYi3bgmrA&#10;QMFS13hDIf9ObolE0z99w7/2rj00Q5ZzPUPGajV7uV6imbM2XbyyV8vlyvyLtdZEwTaL46RkjWuT&#10;Xk30efmPMv1WpKuqtFdlqPnD0nmVYVbd/vJK8wzGLvNO0D5rHXtyxktpM0FGSoYVsFSSCoTCl8DS&#10;hBkXwBIbeCBhW1iiE8lpEywvGpbKQyZg2feOfRYsGS1IjsSujAM7PpAwJ7LWxyXB6JyKnX1DYJwY&#10;sPdqxFkp/4ez0002gAqNKaCmgohnMeAPg4EZWfiYY9XErWN1osBpZC43x3CpHFICl31n1NkUaGDI&#10;Zjjo5m8p8JRn9BuiwEkmji8TlU9JgLHvT3oyGH14V+HgeHxyHj2B8ZLFIXhZ+iM25ICDKJIeoXPB&#10;6KL/kzicmHF0ZoRw2gMwnu3X6c1UFBg9s32pczBTwRYv/7izfGLGi2bGh94cET48hxkPOhkVLCFZ&#10;ehDGkepxGrAnJyNbeuDIVMZUiXtcPfr9pL1zB2zPdMTEGtkidb/zeLPsDv7C4BfOq4V7+YB/uvO9&#10;DNy3dXOfJ4zI8/LXJIU307pX2dkiDol6Azz+0PI3P5NdkoIDWl1kiNe/j10kz2WXJXxhh8+9UJ3N&#10;70jKRl1YZCWhh+7a7NuqpuJ86ZyWbe0iPMwqI3utmXd5EBcUWcOS68Z7gRXmMABuFoDxnYGnu/Pz&#10;4FMxmH9nSQHW172gxKfCJqaFjFeWP1s7njtDa4Rnvmt4M8P0X/mOgXy0Wj8Mm/AHWSxZAtGOp4ZN&#10;xl70QEV9WPXbeEz7eygu062IoDjrvxKhh2eSr5jCmydXd2FLsvT3Ybu/Bs3V3wAAAP//AwBQSwME&#10;FAAGAAgAAAAhAPmlPWvgAAAACQEAAA8AAABkcnMvZG93bnJldi54bWxMj0FLw0AQhe+C/2EZwZvd&#10;JK3BxmxKKeqpCLaC9LbNTpPQ7GzIbpP03zue7HHee7z5Xr6abCsG7H3jSEE8i0Aglc40VCn43r8/&#10;vYDwQZPRrSNUcEUPq+L+LteZcSN94bALleAS8plWUIfQZVL6skar/cx1SOydXG914LOvpOn1yOW2&#10;lUkUpdLqhvhDrTvc1Fiedxer4GPU43oevw3b82lzPeyfP3+2MSr1+DCtX0EEnMJ/GP7wGR0KZjq6&#10;CxkvWgWLZM5J1pMUBPvLKOUpRwXpIk1AFrm8XVD8AgAA//8DAFBLAQItABQABgAIAAAAIQC2gziS&#10;/gAAAOEBAAATAAAAAAAAAAAAAAAAAAAAAABbQ29udGVudF9UeXBlc10ueG1sUEsBAi0AFAAGAAgA&#10;AAAhADj9If/WAAAAlAEAAAsAAAAAAAAAAAAAAAAALwEAAF9yZWxzLy5yZWxzUEsBAi0AFAAGAAgA&#10;AAAhAHIco8puBwAAy0YAAA4AAAAAAAAAAAAAAAAALgIAAGRycy9lMm9Eb2MueG1sUEsBAi0AFAAG&#10;AAgAAAAhAPmlPWvgAAAACQEAAA8AAAAAAAAAAAAAAAAAyAkAAGRycy9kb3ducmV2LnhtbFBLBQYA&#10;AAAABAAEAPMAAADVCgAAAAA=&#10;">
                <v:shape id="Text Box 67" o:spid="_x0000_s1028" type="#_x0000_t202" style="position:absolute;left:2381;top:7254;width:18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3xS8MA&#10;AADbAAAADwAAAGRycy9kb3ducmV2LnhtbESPQYvCMBSE78L+h/CEvWmqLFqqUcqCoOgKugt6fDTP&#10;tti8lCbW+u/NguBxmJlvmPmyM5VoqXGlZQWjYQSCOLO65FzB3+9qEINwHlljZZkUPMjBcvHRm2Oi&#10;7Z0P1B59LgKEXYIKCu/rREqXFWTQDW1NHLyLbQz6IJtc6gbvAW4qOY6iiTRYclgosKbvgrLr8WYU&#10;YD5pf87T8mtzWJ3S3Sbdj7Y3Uuqz36UzEJ46/w6/2mutIJ7C/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3xS8MAAADbAAAADwAAAAAAAAAAAAAAAACYAgAAZHJzL2Rv&#10;d25yZXYueG1sUEsFBgAAAAAEAAQA9QAAAIgDAAAAAA==&#10;">
                  <v:textbox inset="1mm,1mm,1mm,1mm">
                    <w:txbxContent>
                      <w:p w14:paraId="7D255186" w14:textId="77777777" w:rsidR="00EA72E8" w:rsidRPr="00065055" w:rsidRDefault="00EA72E8" w:rsidP="000F508C">
                        <w:pPr>
                          <w:spacing w:before="60"/>
                          <w:jc w:val="center"/>
                        </w:pPr>
                        <w:r w:rsidRPr="00065055">
                          <w:t>Phân tích phổ</w:t>
                        </w:r>
                      </w:p>
                    </w:txbxContent>
                  </v:textbox>
                </v:shape>
                <v:shape id="Text Box 68" o:spid="_x0000_s1029" type="#_x0000_t202" style="position:absolute;left:5442;top:4027;width:2039;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lOcIA&#10;AADbAAAADwAAAGRycy9kb3ducmV2LnhtbERPy2rCQBTdF/yH4Qru6kQpVlJHCUKgwVrwAXZ5ydwm&#10;oZk7ITN59O+dheDycN6b3Whq0VPrKssKFvMIBHFudcWFguslfV2DcB5ZY22ZFPyTg9128rLBWNuB&#10;T9SffSFCCLsYFZTeN7GULi/JoJvbhjhwv7Y16ANsC6lbHEK4qeUyilbSYMWhocSG9iXlf+fOKMBi&#10;1R9/3qu37JTekq8s+V4cOlJqNh2TDxCeRv8UP9yfWsE6jA1fw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mU5wgAAANsAAAAPAAAAAAAAAAAAAAAAAJgCAABkcnMvZG93&#10;bnJldi54bWxQSwUGAAAAAAQABAD1AAAAhwMAAAAA&#10;">
                  <v:textbox inset="1mm,1mm,1mm,1mm">
                    <w:txbxContent>
                      <w:p w14:paraId="1C6176FE" w14:textId="77777777" w:rsidR="00EA72E8" w:rsidRPr="00065055" w:rsidRDefault="00EA72E8" w:rsidP="00333985">
                        <w:pPr>
                          <w:jc w:val="center"/>
                        </w:pPr>
                        <w:r w:rsidRPr="00065055">
                          <w:t>Circulator</w:t>
                        </w:r>
                      </w:p>
                    </w:txbxContent>
                  </v:textbox>
                </v:shape>
                <v:shape id="Text Box 69" o:spid="_x0000_s1030" type="#_x0000_t202" style="position:absolute;left:2090;top:3899;width:2456;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7AosMA&#10;AADbAAAADwAAAGRycy9kb3ducmV2LnhtbESPQYvCMBSE78L+h/AEb5oq4mrXKGVBUNQFXUGPj+Zt&#10;W2xeShNr/fdGWPA4zMw3zHzZmlI0VLvCsoLhIAJBnFpdcKbg9LvqT0E4j6yxtEwKHuRgufjozDHW&#10;9s4Hao4+EwHCLkYFufdVLKVLczLoBrYiDt6frQ36IOtM6hrvAW5KOYqiiTRYcFjIsaLvnNLr8WYU&#10;YDZp9pfPYrw5rM7JbpP8DLc3UqrXbZMvEJ5a/w7/t9dawXQG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7AosMAAADbAAAADwAAAAAAAAAAAAAAAACYAgAAZHJzL2Rv&#10;d25yZXYueG1sUEsFBgAAAAAEAAQA9QAAAIgDAAAAAA==&#10;">
                  <v:textbox inset="1mm,1mm,1mm,1mm">
                    <w:txbxContent>
                      <w:p w14:paraId="4EEA94FF" w14:textId="77777777" w:rsidR="00EA72E8" w:rsidRPr="00065055" w:rsidRDefault="00EA72E8" w:rsidP="000F508C">
                        <w:pPr>
                          <w:spacing w:after="0"/>
                          <w:jc w:val="center"/>
                        </w:pPr>
                        <w:r w:rsidRPr="00065055">
                          <w:t>Bộ tạo tín hiệu</w:t>
                        </w:r>
                      </w:p>
                      <w:p w14:paraId="1862D00F" w14:textId="77777777" w:rsidR="00EA72E8" w:rsidRPr="00F30E36" w:rsidRDefault="00EA72E8" w:rsidP="000F508C">
                        <w:pPr>
                          <w:spacing w:before="0" w:after="105"/>
                          <w:jc w:val="center"/>
                          <w:rPr>
                            <w:sz w:val="24"/>
                            <w:szCs w:val="24"/>
                          </w:rPr>
                        </w:pPr>
                        <w:r w:rsidRPr="00065055">
                          <w:t>9</w:t>
                        </w:r>
                        <w:proofErr w:type="gramStart"/>
                        <w:r w:rsidRPr="00065055">
                          <w:t>,2</w:t>
                        </w:r>
                        <w:proofErr w:type="gramEnd"/>
                        <w:r w:rsidRPr="00065055">
                          <w:t xml:space="preserve"> ~ 9,5 GHz</w:t>
                        </w:r>
                      </w:p>
                    </w:txbxContent>
                  </v:textbox>
                </v:shape>
                <v:shape id="Text Box 70" o:spid="_x0000_s1031" type="#_x0000_t202" style="position:absolute;left:2090;top:2871;width:2456;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3/4sAA&#10;AADbAAAADwAAAGRycy9kb3ducmV2LnhtbERPTYvCMBC9C/6HMII3TRVRtxqlCIKiK6gLu8ehGdti&#10;MylNrPXfm8OCx8f7Xq5bU4qGaldYVjAaRiCIU6sLzhT8XLeDOQjnkTWWlknBixysV93OEmNtn3ym&#10;5uIzEULYxagg976KpXRpTgbd0FbEgbvZ2qAPsM6krvEZwk0px1E0lQYLDg05VrTJKb1fHkYBZtPm&#10;+29WTPbn7W9y3Cen0eFBSvV7bbIA4an1H/G/e6cVfIX14Uv4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3/4sAAAADbAAAADwAAAAAAAAAAAAAAAACYAgAAZHJzL2Rvd25y&#10;ZXYueG1sUEsFBgAAAAAEAAQA9QAAAIUDAAAAAA==&#10;">
                  <v:textbox inset="1mm,1mm,1mm,1mm">
                    <w:txbxContent>
                      <w:p w14:paraId="71170B1C" w14:textId="77777777" w:rsidR="00EA72E8" w:rsidRPr="00065055" w:rsidRDefault="00EA72E8" w:rsidP="00333985">
                        <w:pPr>
                          <w:jc w:val="center"/>
                        </w:pPr>
                        <w:r w:rsidRPr="00065055">
                          <w:t>Máy đo tần số</w:t>
                        </w:r>
                      </w:p>
                    </w:txbxContent>
                  </v:textbox>
                </v:shape>
                <v:shape id="Text Box 71" o:spid="_x0000_s1032" type="#_x0000_t202" style="position:absolute;left:5224;top:6234;width:2650;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FaecUA&#10;AADbAAAADwAAAGRycy9kb3ducmV2LnhtbESPW2vCQBSE3wv9D8sp+KabFPESXSUUBMUqeAF9PGRP&#10;k9Ds2ZBdY/z3bkHo4zAz3zDzZWcq0VLjSssK4kEEgjizuuRcwfm06k9AOI+ssbJMCh7kYLl4f5tj&#10;ou2dD9QefS4ChF2CCgrv60RKlxVk0A1sTRy8H9sY9EE2udQN3gPcVPIzikbSYMlhocCavgrKfo83&#10;owDzUbu7jsvh5rC6pN+bdB9vb6RU76NLZyA8df4//GqvtYJpDH9fw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Vp5xQAAANsAAAAPAAAAAAAAAAAAAAAAAJgCAABkcnMv&#10;ZG93bnJldi54bWxQSwUGAAAAAAQABAD1AAAAigMAAAAA&#10;">
                  <v:textbox inset="1mm,1mm,1mm,1mm">
                    <w:txbxContent>
                      <w:p w14:paraId="01AF399C" w14:textId="77777777" w:rsidR="00EA72E8" w:rsidRPr="00065055" w:rsidRDefault="00EA72E8" w:rsidP="00333985">
                        <w:pPr>
                          <w:jc w:val="center"/>
                        </w:pPr>
                        <w:r w:rsidRPr="00065055">
                          <w:t>Bộ chia</w:t>
                        </w:r>
                      </w:p>
                    </w:txbxContent>
                  </v:textbox>
                </v:shape>
                <v:shape id="Text Box 72" o:spid="_x0000_s1033" type="#_x0000_t202" style="position:absolute;left:4081;top:8274;width:1870;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PEDsQA&#10;AADbAAAADwAAAGRycy9kb3ducmV2LnhtbESP3YrCMBSE7xd8h3AE79ZUEVerUYogKLqCP6CXh+bY&#10;FpuT0sTaffuNsLCXw8x8w8yXrSlFQ7UrLCsY9CMQxKnVBWcKLuf15wSE88gaS8uk4IccLBedjznG&#10;2r74SM3JZyJA2MWoIPe+iqV0aU4GXd9WxMG729qgD7LOpK7xFeCmlMMoGkuDBYeFHCta5ZQ+Tk+j&#10;ALNx8337Kkbb4/qa7LfJYbB7klK9bpvMQHhq/X/4r73RCqZDeH8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DxA7EAAAA2wAAAA8AAAAAAAAAAAAAAAAAmAIAAGRycy9k&#10;b3ducmV2LnhtbFBLBQYAAAAABAAEAPUAAACJAwAAAAA=&#10;">
                  <v:textbox inset="1mm,1mm,1mm,1mm">
                    <w:txbxContent>
                      <w:p w14:paraId="05FD08F2" w14:textId="77777777" w:rsidR="00EA72E8" w:rsidRPr="00065055" w:rsidRDefault="00EA72E8" w:rsidP="000F508C">
                        <w:pPr>
                          <w:spacing w:before="0"/>
                          <w:jc w:val="center"/>
                          <w:rPr>
                            <w:lang w:val="fr-FR"/>
                          </w:rPr>
                        </w:pPr>
                        <w:r w:rsidRPr="00065055">
                          <w:rPr>
                            <w:lang w:val="fr-FR"/>
                          </w:rPr>
                          <w:t>Bộ tách sóng đường bao</w:t>
                        </w:r>
                      </w:p>
                    </w:txbxContent>
                  </v:textbox>
                </v:shape>
                <v:shape id="Text Box 73" o:spid="_x0000_s1034" type="#_x0000_t202" style="position:absolute;left:4088;top:9736;width:1870;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9hlcQA&#10;AADbAAAADwAAAGRycy9kb3ducmV2LnhtbESPQWvCQBSE74L/YXlCb7pRi9bUVYIgVKyCVtDjI/ua&#10;BLNvQ3aN6b93C4LHYWa+YebL1pSiodoVlhUMBxEI4tTqgjMFp591/wOE88gaS8uk4I8cLBfdzhxj&#10;be98oOboMxEg7GJUkHtfxVK6NCeDbmAr4uD92tqgD7LOpK7xHuCmlKMomkiDBYeFHCta5ZRejzej&#10;ALNJs7tMi/fNYX1OvjfJfri9kVJvvTb5BOGp9a/ws/2lFczG8P8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YZXEAAAA2wAAAA8AAAAAAAAAAAAAAAAAmAIAAGRycy9k&#10;b3ducmV2LnhtbFBLBQYAAAAABAAEAPUAAACJAwAAAAA=&#10;">
                  <v:textbox inset="1mm,1mm,1mm,1mm">
                    <w:txbxContent>
                      <w:p w14:paraId="388DAEBF" w14:textId="77777777" w:rsidR="00EA72E8" w:rsidRPr="002B3316" w:rsidRDefault="00EA72E8" w:rsidP="00767F20">
                        <w:pPr>
                          <w:spacing w:before="0"/>
                          <w:jc w:val="center"/>
                        </w:pPr>
                        <w:r w:rsidRPr="002B3316">
                          <w:t>Osciloscope</w:t>
                        </w:r>
                      </w:p>
                    </w:txbxContent>
                  </v:textbox>
                </v:shape>
                <v:shape id="Text Box 74" o:spid="_x0000_s1035" type="#_x0000_t202" style="position:absolute;left:2090;top:5384;width:2456;height: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4cUA&#10;AADbAAAADwAAAGRycy9kb3ducmV2LnhtbESPQWvCQBSE7wX/w/IKvdVNRKyNrhKEgKGtoBb0+Mg+&#10;k9Ds25Bdk/TfdwuFHoeZ+YZZb0fTiJ46V1tWEE8jEMSF1TWXCj7P2fMShPPIGhvLpOCbHGw3k4c1&#10;JtoOfKT+5EsRIOwSVFB53yZSuqIig25qW+Lg3Wxn0AfZlVJ3OAS4aeQsihbSYM1hocKWdhUVX6e7&#10;UYDlov+4vtTz/Jhd0vc8PcRvd1Lq6XFMVyA8jf4//NfeawWvc/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5vnhxQAAANsAAAAPAAAAAAAAAAAAAAAAAJgCAABkcnMv&#10;ZG93bnJldi54bWxQSwUGAAAAAAQABAD1AAAAigMAAAAA&#10;">
                  <v:textbox inset="1mm,1mm,1mm,1mm">
                    <w:txbxContent>
                      <w:p w14:paraId="720FA9EA" w14:textId="77777777" w:rsidR="00EA72E8" w:rsidRPr="00065055" w:rsidRDefault="00EA72E8" w:rsidP="000F508C">
                        <w:pPr>
                          <w:spacing w:before="0" w:after="0"/>
                          <w:jc w:val="center"/>
                          <w:rPr>
                            <w:lang w:val="fr-FR"/>
                          </w:rPr>
                        </w:pPr>
                        <w:r w:rsidRPr="00065055">
                          <w:rPr>
                            <w:lang w:val="fr-FR"/>
                          </w:rPr>
                          <w:t>Bộ tạo xung PRF</w:t>
                        </w:r>
                      </w:p>
                      <w:p w14:paraId="5DF66C78" w14:textId="36A33B5C" w:rsidR="00EA72E8" w:rsidRPr="008A73C0" w:rsidRDefault="00EA72E8" w:rsidP="000F508C">
                        <w:pPr>
                          <w:spacing w:before="0"/>
                          <w:jc w:val="center"/>
                          <w:rPr>
                            <w:lang w:val="fr-FR"/>
                          </w:rPr>
                        </w:pPr>
                        <w:r w:rsidRPr="008A73C0">
                          <w:rPr>
                            <w:lang w:val="fr-FR"/>
                          </w:rPr>
                          <w:t>1 kHz đến 3 KHz</w:t>
                        </w:r>
                      </w:p>
                      <w:p w14:paraId="51AC182D" w14:textId="77777777" w:rsidR="00EA72E8" w:rsidRPr="00C74CBE" w:rsidRDefault="00EA72E8" w:rsidP="00333985">
                        <w:pPr>
                          <w:jc w:val="center"/>
                          <w:rPr>
                            <w:sz w:val="24"/>
                            <w:szCs w:val="24"/>
                            <w:lang w:val="fr-FR"/>
                          </w:rPr>
                        </w:pPr>
                      </w:p>
                    </w:txbxContent>
                  </v:textbox>
                </v:shape>
                <v:shape id="Text Box 75" o:spid="_x0000_s1036" type="#_x0000_t202" style="position:absolute;left:5224;top:5133;width:2650;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pcesQA&#10;AADbAAAADwAAAGRycy9kb3ducmV2LnhtbESPQWvCQBSE74L/YXlCb7pRrNbUVYIgVKyCVtDjI/ua&#10;BLNvQ3aN6b93C4LHYWa+YebL1pSiodoVlhUMBxEI4tTqgjMFp591/wOE88gaS8uk4I8cLBfdzhxj&#10;be98oOboMxEg7GJUkHtfxVK6NCeDbmAr4uD92tqgD7LOpK7xHuCmlKMomkiDBYeFHCta5ZRejzej&#10;ALNJs7tMi/HmsD4n35tkP9zeSKm3Xpt8gvDU+lf42f7SCmbv8P8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XHrEAAAA2wAAAA8AAAAAAAAAAAAAAAAAmAIAAGRycy9k&#10;b3ducmV2LnhtbFBLBQYAAAAABAAEAPUAAACJAwAAAAA=&#10;">
                  <v:textbox inset="1mm,1mm,1mm,1mm">
                    <w:txbxContent>
                      <w:p w14:paraId="705F6A2F" w14:textId="77777777" w:rsidR="00EA72E8" w:rsidRPr="00065055" w:rsidRDefault="00EA72E8" w:rsidP="00767F20">
                        <w:pPr>
                          <w:jc w:val="center"/>
                        </w:pPr>
                        <w:r w:rsidRPr="00065055">
                          <w:t>Bộ khuyếch đại</w:t>
                        </w:r>
                      </w:p>
                    </w:txbxContent>
                  </v:textbox>
                </v:shape>
                <v:shape id="Text Box 76" o:spid="_x0000_s1037" type="#_x0000_t202" style="position:absolute;left:6471;top:7594;width:2030;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CDcUA&#10;AADbAAAADwAAAGRycy9kb3ducmV2LnhtbESPQWvCQBSE70L/w/IKvenGUqJNs5FQECpVIVawx0f2&#10;NQnNvg3ZNab/visIHoeZ+YZJV6NpxUC9aywrmM8iEMSl1Q1XCo5f6+kShPPIGlvLpOCPHKyyh0mK&#10;ibYXLmg4+EoECLsEFdTed4mUrqzJoJvZjjh4P7Y36IPsK6l7vAS4aeVzFMXSYMNhocaO3msqfw9n&#10;owCreNh9L5qXTbE+5dtNvp9/nkmpp8cxfwPhafT38K39oRW8xnD9En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MINxQAAANsAAAAPAAAAAAAAAAAAAAAAAJgCAABkcnMv&#10;ZG93bnJldi54bWxQSwUGAAAAAAQABAD1AAAAigMAAAAA&#10;">
                  <v:textbox inset="1mm,1mm,1mm,1mm">
                    <w:txbxContent>
                      <w:p w14:paraId="2ABDEAAE" w14:textId="77777777" w:rsidR="00EA72E8" w:rsidRPr="00065055" w:rsidRDefault="00EA72E8" w:rsidP="000F508C">
                        <w:pPr>
                          <w:spacing w:before="0"/>
                          <w:jc w:val="center"/>
                        </w:pPr>
                        <w:r w:rsidRPr="00065055">
                          <w:t>Bộ hạn chế</w:t>
                        </w:r>
                      </w:p>
                    </w:txbxContent>
                  </v:textbox>
                </v:shape>
                <v:shape id="Text Box 77" o:spid="_x0000_s1038" type="#_x0000_t202" style="position:absolute;left:6291;top:9804;width:2406;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nlsQA&#10;AADbAAAADwAAAGRycy9kb3ducmV2LnhtbESP3YrCMBSE74V9h3AE79ZUEV27RikLguIP6Ap6eWjO&#10;tsXmpDSx1rc3woKXw8x8w8wWrSlFQ7UrLCsY9CMQxKnVBWcKTr/Lzy8QziNrLC2Tggc5WMw/OjOM&#10;tb3zgZqjz0SAsItRQe59FUvp0pwMur6tiIP3Z2uDPsg6k7rGe4CbUg6jaCwNFhwWcqzoJ6f0erwZ&#10;BZiNm91lUozWh+U52a6T/WBzI6V63Tb5BuGp9e/wf3ulFUwn8Po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0Z5bEAAAA2wAAAA8AAAAAAAAAAAAAAAAAmAIAAGRycy9k&#10;b3ducmV2LnhtbFBLBQYAAAAABAAEAPUAAACJAwAAAAA=&#10;">
                  <v:textbox inset="1mm,1mm,1mm,1mm">
                    <w:txbxContent>
                      <w:p w14:paraId="184E4DC5" w14:textId="5E357832" w:rsidR="00EA72E8" w:rsidRPr="002C55DD" w:rsidRDefault="00EA72E8" w:rsidP="00333985">
                        <w:pPr>
                          <w:jc w:val="center"/>
                          <w:rPr>
                            <w:lang w:val="vi-VN"/>
                          </w:rPr>
                        </w:pPr>
                        <w:r w:rsidRPr="002B3316">
                          <w:t>Osciloscope</w:t>
                        </w:r>
                        <w:r>
                          <w:rPr>
                            <w:lang w:val="vi-VN"/>
                          </w:rPr>
                          <w:t xml:space="preserve"> lưu trữ</w:t>
                        </w:r>
                      </w:p>
                      <w:p w14:paraId="0F0A4800" w14:textId="77777777" w:rsidR="00EA72E8" w:rsidRPr="00F53834" w:rsidRDefault="00EA72E8" w:rsidP="00333985">
                        <w:pPr>
                          <w:jc w:val="center"/>
                          <w:rPr>
                            <w:sz w:val="24"/>
                            <w:szCs w:val="24"/>
                          </w:rPr>
                        </w:pPr>
                        <w:proofErr w:type="gramStart"/>
                        <w:r>
                          <w:rPr>
                            <w:b/>
                            <w:sz w:val="24"/>
                            <w:szCs w:val="24"/>
                          </w:rPr>
                          <w:t>lưu</w:t>
                        </w:r>
                        <w:proofErr w:type="gramEnd"/>
                        <w:r>
                          <w:rPr>
                            <w:b/>
                            <w:sz w:val="24"/>
                            <w:szCs w:val="24"/>
                          </w:rPr>
                          <w:t xml:space="preserve"> ảnh</w:t>
                        </w:r>
                      </w:p>
                    </w:txbxContent>
                  </v:textbox>
                </v:shape>
                <v:shape id="Text Box 78" o:spid="_x0000_s1039" type="#_x0000_t202" style="position:absolute;left:6471;top:8692;width:2030;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z5MAA&#10;AADbAAAADwAAAGRycy9kb3ducmV2LnhtbERPTYvCMBC9C/6HMII3TRVRtxqlCIKiK6gLu8ehGdti&#10;MylNrPXfm8OCx8f7Xq5bU4qGaldYVjAaRiCIU6sLzhT8XLeDOQjnkTWWlknBixysV93OEmNtn3ym&#10;5uIzEULYxagg976KpXRpTgbd0FbEgbvZ2qAPsM6krvEZwk0px1E0lQYLDg05VrTJKb1fHkYBZtPm&#10;+29WTPbn7W9y3Cen0eFBSvV7bbIA4an1H/G/e6cVfIWx4Uv4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vz5MAAAADbAAAADwAAAAAAAAAAAAAAAACYAgAAZHJzL2Rvd25y&#10;ZXYueG1sUEsFBgAAAAAEAAQA9QAAAIUDAAAAAA==&#10;">
                  <v:textbox inset="1mm,1mm,1mm,1mm">
                    <w:txbxContent>
                      <w:p w14:paraId="6F942879" w14:textId="36533F65" w:rsidR="00EA72E8" w:rsidRPr="002B3316" w:rsidRDefault="00EA72E8" w:rsidP="000F508C">
                        <w:pPr>
                          <w:spacing w:before="0"/>
                          <w:jc w:val="center"/>
                          <w:rPr>
                            <w:lang w:val="fr-FR"/>
                          </w:rPr>
                        </w:pPr>
                        <w:r w:rsidRPr="002B3316">
                          <w:rPr>
                            <w:lang w:val="fr-FR"/>
                          </w:rPr>
                          <w:t xml:space="preserve">Bộ </w:t>
                        </w:r>
                        <w:r>
                          <w:rPr>
                            <w:lang w:val="fr-FR"/>
                          </w:rPr>
                          <w:t>phân</w:t>
                        </w:r>
                        <w:r>
                          <w:rPr>
                            <w:lang w:val="vi-VN"/>
                          </w:rPr>
                          <w:t xml:space="preserve"> biệt</w:t>
                        </w:r>
                        <w:r w:rsidRPr="002B3316">
                          <w:rPr>
                            <w:lang w:val="fr-FR"/>
                          </w:rPr>
                          <w:t xml:space="preserve"> </w:t>
                        </w:r>
                      </w:p>
                    </w:txbxContent>
                  </v:textbox>
                </v:shape>
                <v:shape id="Text Box 79" o:spid="_x0000_s1040" type="#_x0000_t202" style="position:absolute;left:8841;top:5044;width:187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Wf8UA&#10;AADbAAAADwAAAGRycy9kb3ducmV2LnhtbESPQWvCQBSE70L/w/IKvZmNRbSJrhIKgqFV0Bbq8ZF9&#10;TUKzb0N2TdJ/3y0IHoeZ+YZZb0fTiJ46V1tWMItiEMSF1TWXCj4/dtMXEM4ja2wsk4JfcrDdPEzW&#10;mGo78In6sy9FgLBLUUHlfZtK6YqKDLrItsTB+7adQR9kV0rd4RDgppHPcbyQBmsOCxW29FpR8XO+&#10;GgVYLvrDZVnP89PuK3vPs+Ps7UpKPT2O2QqEp9Hfw7f2XitIEvj/E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1Z/xQAAANsAAAAPAAAAAAAAAAAAAAAAAJgCAABkcnMv&#10;ZG93bnJldi54bWxQSwUGAAAAAAQABAD1AAAAigMAAAAA&#10;">
                  <v:textbox inset="1mm,1mm,1mm,1mm">
                    <w:txbxContent>
                      <w:p w14:paraId="66C015DE" w14:textId="77777777" w:rsidR="00EA72E8" w:rsidRPr="00065055" w:rsidRDefault="00EA72E8" w:rsidP="000F508C">
                        <w:pPr>
                          <w:spacing w:before="0"/>
                          <w:jc w:val="center"/>
                          <w:rPr>
                            <w:lang w:val="fr-FR"/>
                          </w:rPr>
                        </w:pPr>
                        <w:r w:rsidRPr="00065055">
                          <w:rPr>
                            <w:lang w:val="fr-FR"/>
                          </w:rPr>
                          <w:t>SART</w:t>
                        </w:r>
                      </w:p>
                    </w:txbxContent>
                  </v:textbox>
                </v:shape>
                <v:shape id="Text Box 80" o:spid="_x0000_s1041" type="#_x0000_t202" style="position:absolute;left:8841;top:5554;width:187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FsYA&#10;AADcAAAADwAAAGRycy9kb3ducmV2LnhtbESPT2vCQBDF74LfYRmhN90oxUp0E4IgVPoH1EI9Dtlp&#10;EpqdDdk1pt++cyj0NsN7895vdvnoWjVQHxrPBpaLBBRx6W3DlYGPy2G+ARUissXWMxn4oQB5Np3s&#10;MLX+zicazrFSEsIhRQN1jF2qdShrchgWviMW7cv3DqOsfaVtj3cJd61eJclaO2xYGmrsaF9T+X2+&#10;OQNYrYe361PzeDwdPovXY/G+fLmRMQ+zsdiCijTGf/Pf9bMV/ETw5RmZQ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nFsYAAADcAAAADwAAAAAAAAAAAAAAAACYAgAAZHJz&#10;L2Rvd25yZXYueG1sUEsFBgAAAAAEAAQA9QAAAIsDAAAAAA==&#10;">
                  <v:textbox inset="1mm,1mm,1mm,1mm">
                    <w:txbxContent>
                      <w:p w14:paraId="7D383277" w14:textId="77777777" w:rsidR="00EA72E8" w:rsidRPr="00065055" w:rsidRDefault="00EA72E8" w:rsidP="000F508C">
                        <w:pPr>
                          <w:spacing w:before="0"/>
                          <w:jc w:val="center"/>
                          <w:rPr>
                            <w:lang w:val="fr-FR"/>
                          </w:rPr>
                        </w:pPr>
                        <w:r w:rsidRPr="00065055">
                          <w:rPr>
                            <w:lang w:val="fr-FR"/>
                          </w:rPr>
                          <w:t>Bàn xoay</w:t>
                        </w:r>
                      </w:p>
                    </w:txbxContent>
                  </v:textbox>
                </v:shape>
                <v:line id="Line 81" o:spid="_x0000_s1042" style="position:absolute;flip:y;visibility:visible;mso-wrap-style:square" from="3307,3514" to="3307,3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yQsUAAADcAAAADwAAAGRycy9kb3ducmV2LnhtbESPQWvCQBCF7wX/wzKFXoLuWqHU6Cpq&#10;KwjFg9aDxyE7JqHZ2ZCdavrv3UKhtxne+968mS9736grdbEObGE8MqCIi+BqLi2cPrfDV1BRkB02&#10;gcnCD0VYLgYPc8xduPGBrkcpVQrhmKOFSqTNtY5FRR7jKLTESbuEzqOktSu16/CWwn2jn4150R5r&#10;ThcqbGlTUfF1/PapxnbPb5NJtvY6y6b0fpYPo8Xap8d+NQMl1Mu/+Y/eucSZMfw+ky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IyQsUAAADcAAAADwAAAAAAAAAA&#10;AAAAAAChAgAAZHJzL2Rvd25yZXYueG1sUEsFBgAAAAAEAAQA+QAAAJMDAAAAAA==&#10;">
                  <v:stroke endarrow="block"/>
                </v:line>
                <v:line id="Line 82" o:spid="_x0000_s1043" style="position:absolute;flip:y;visibility:visible;mso-wrap-style:square" from="3316,5052" to="3316,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CsNcUAAADcAAAADwAAAGRycy9kb3ducmV2LnhtbESPQWvCQBCF7wX/wzKFXoLuqlBqdBVt&#10;KwjFg9aDxyE7JqHZ2ZCdavrv3UKhtxne+968Wax636grdbEObGE8MqCIi+BqLi2cPrfDF1BRkB02&#10;gcnCD0VYLQcPC8xduPGBrkcpVQrhmKOFSqTNtY5FRR7jKLTESbuEzqOktSu16/CWwn2jJ8Y8a481&#10;pwsVtvRaUfF1/PapxnbPb9NptvE6y2b0fpYPo8Xap8d+PQcl1Mu/+Y/eucSZCfw+kyb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CsNcUAAADcAAAADwAAAAAAAAAA&#10;AAAAAAChAgAAZHJzL2Rvd25yZXYueG1sUEsFBgAAAAAEAAQA+QAAAJMDAAAAAA==&#10;">
                  <v:stroke endarrow="block"/>
                </v:line>
                <v:line id="Line 86" o:spid="_x0000_s1044" style="position:absolute;visibility:visible;mso-wrap-style:square" from="5781,6901" to="5781,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87" o:spid="_x0000_s1045" style="position:absolute;flip:x;visibility:visible;mso-wrap-style:square" from="4251,7594" to="5781,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PrcYAAADcAAAADwAAAGRycy9kb3ducmV2LnhtbESPT0vDQBDF70K/wzKCl2B3teCf2E2o&#10;toWCeLDtweOQHZNgdjZkxzb99t2C4G2G935v3szL0XfqQENsA1u4mxpQxFVwLdcW9rv17ROoKMgO&#10;u8Bk4UQRymJyNcfchSN/0mErtUohHHO00Ij0udaxashjnIaeOGnfYfAoaR1q7QY8pnDf6XtjHrTH&#10;ltOFBnt6a6j62f76VGP9wcvZLHv1OsueafUl70aLtTfX4+IFlNAo/+Y/euMSZx7h8kyaQ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XD63GAAAA3AAAAA8AAAAAAAAA&#10;AAAAAAAAoQIAAGRycy9kb3ducmV2LnhtbFBLBQYAAAAABAAEAPkAAACUAwAAAAA=&#10;">
                  <v:stroke endarrow="block"/>
                </v:line>
                <v:line id="Line 88" o:spid="_x0000_s1046" style="position:absolute;visibility:visible;mso-wrap-style:square" from="5053,7594" to="5053,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line id="Line 89" o:spid="_x0000_s1047" style="position:absolute;visibility:visible;mso-wrap-style:square" from="5053,9203" to="5053,9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18IAAADcAAAADwAAAGRycy9kb3ducmV2LnhtbERPTWvCQBC9F/wPywje6kYPtUldpRgK&#10;PVjBKD1Ps9NsaHY2ZLdx/fduQehtHu9z1ttoOzHS4FvHChbzDARx7XTLjYLz6e3xGYQPyBo7x6Tg&#10;Sh62m8nDGgvtLnyksQqNSCHsC1RgQugLKX1tyKKfu544cd9usBgSHBqpB7ykcNvJZZY9SYstpwaD&#10;Pe0M1T/Vr1WwMuVRrmS5Px3KsV3k8SN+fuVKzabx9QVEoBj+xXf3u07zs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518IAAADcAAAADwAAAAAAAAAAAAAA&#10;AAChAgAAZHJzL2Rvd25yZXYueG1sUEsFBgAAAAAEAAQA+QAAAJADAAAAAA==&#10;">
                  <v:stroke endarrow="block"/>
                </v:line>
                <v:line id="Line 90" o:spid="_x0000_s1048" style="position:absolute;visibility:visible;mso-wrap-style:square" from="7481,6901" to="7481,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line id="Line 91" o:spid="_x0000_s1049" style="position:absolute;visibility:visible;mso-wrap-style:square" from="7481,8171" to="7481,8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92" o:spid="_x0000_s1050" style="position:absolute;flip:y;visibility:visible;mso-wrap-style:square" from="7481,9294" to="7481,9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line id="Line 95" o:spid="_x0000_s1051" style="position:absolute;visibility:visible;mso-wrap-style:square" from="8161,4329" to="8841,4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h2icQAAADcAAAADwAAAGRycy9kb3ducmV2LnhtbESPzWrDMBCE74W8g9hAb43shoTGiRxC&#10;SWhpT83PfbE2trG1ciQlUd++KhR622Vmvp1draPpxY2cby0ryCcZCOLK6pZrBcfD7ukFhA/IGnvL&#10;pOCbPKzL0cMKC23v/EW3fahFgrAvUEETwlBI6auGDPqJHYiTdrbOYEirq6V2eE9w08vnLJtLgy2n&#10;Cw0O9NpQ1e2vJlHy08XIt26Bpw/36bbTeZzFi1KP47hZgggUw7/5L/2uU/18Br/PpAlk+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OHaJxAAAANwAAAAPAAAAAAAAAAAA&#10;AAAAAKECAABkcnMvZG93bnJldi54bWxQSwUGAAAAAAQABAD5AAAAkgMAAAAA&#10;" strokecolor="black [3040]"/>
                <v:shape id="Text Box 96" o:spid="_x0000_s1052" type="#_x0000_t202" style="position:absolute;left:9205;top:3962;width:153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g0MIA&#10;AADcAAAADwAAAGRycy9kb3ducmV2LnhtbERPTWsCMRC9F/wPYYRepGYtYsvWKCIKBT1ULXodNtPN&#10;4mayJNHd/nsjCN7m8T5nOu9sLa7kQ+VYwWiYgSAunK64VPB7WL99gggRWWPtmBT8U4D5rPcyxVy7&#10;lnd03cdSpBAOOSowMTa5lKEwZDEMXUOcuD/nLcYEfSm1xzaF21q+Z9lEWqw4NRhsaGmoOO8vVsHA&#10;nI+DQ8DTerXdte0mfox/rFfqtd8tvkBE6uJT/HB/6zR/NIH7M+kC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KDQwgAAANwAAAAPAAAAAAAAAAAAAAAAAJgCAABkcnMvZG93&#10;bnJldi54bWxQSwUGAAAAAAQABAD1AAAAhwMAAAAA&#10;" stroked="f">
                  <v:textbox inset="1mm,1mm,1mm,1mm">
                    <w:txbxContent>
                      <w:p w14:paraId="21773F6C" w14:textId="64DD941C" w:rsidR="00EA72E8" w:rsidRPr="00065055" w:rsidRDefault="00EA72E8" w:rsidP="00333985">
                        <w:pPr>
                          <w:jc w:val="center"/>
                          <w:rPr>
                            <w:lang w:val="fr-FR"/>
                          </w:rPr>
                        </w:pPr>
                        <w:r>
                          <w:rPr>
                            <w:lang w:val="fr-FR"/>
                          </w:rPr>
                          <w:t>Ăng ten</w:t>
                        </w:r>
                      </w:p>
                    </w:txbxContent>
                  </v:textbox>
                </v:shape>
                <w10:wrap anchorx="margin"/>
              </v:group>
            </w:pict>
          </mc:Fallback>
        </mc:AlternateContent>
      </w:r>
      <w:bookmarkEnd w:id="319"/>
    </w:p>
    <w:p w14:paraId="300F50C8" w14:textId="691C7AB9" w:rsidR="00333985" w:rsidRPr="006E71E3" w:rsidRDefault="00333985" w:rsidP="00333985">
      <w:pPr>
        <w:keepNext/>
        <w:spacing w:after="0" w:line="240" w:lineRule="auto"/>
        <w:jc w:val="center"/>
        <w:outlineLvl w:val="0"/>
        <w:rPr>
          <w:b/>
          <w:kern w:val="28"/>
          <w:sz w:val="24"/>
          <w:szCs w:val="24"/>
          <w:lang w:val="en-GB"/>
        </w:rPr>
      </w:pPr>
    </w:p>
    <w:p w14:paraId="569ACAD1" w14:textId="3CC20751" w:rsidR="00333985" w:rsidRPr="006E71E3" w:rsidRDefault="00333985" w:rsidP="00333985">
      <w:pPr>
        <w:keepNext/>
        <w:spacing w:after="0" w:line="240" w:lineRule="auto"/>
        <w:jc w:val="center"/>
        <w:outlineLvl w:val="0"/>
        <w:rPr>
          <w:b/>
          <w:kern w:val="28"/>
          <w:sz w:val="24"/>
          <w:szCs w:val="24"/>
          <w:lang w:val="en-GB"/>
        </w:rPr>
      </w:pPr>
    </w:p>
    <w:bookmarkStart w:id="320" w:name="_Toc124240969"/>
    <w:bookmarkStart w:id="321" w:name="_Toc149729009"/>
    <w:p w14:paraId="0B639CAE" w14:textId="7A6FD8F5" w:rsidR="00333985" w:rsidRPr="006E71E3" w:rsidRDefault="000F508C" w:rsidP="00333985">
      <w:pPr>
        <w:keepNext/>
        <w:spacing w:after="0" w:line="240" w:lineRule="auto"/>
        <w:jc w:val="center"/>
        <w:outlineLvl w:val="0"/>
        <w:rPr>
          <w:b/>
          <w:kern w:val="28"/>
          <w:sz w:val="24"/>
          <w:szCs w:val="24"/>
          <w:lang w:val="en-GB"/>
        </w:rPr>
      </w:pPr>
      <w:r>
        <w:rPr>
          <w:noProof/>
        </w:rPr>
        <mc:AlternateContent>
          <mc:Choice Requires="wps">
            <w:drawing>
              <wp:anchor distT="0" distB="0" distL="114300" distR="114300" simplePos="0" relativeHeight="251690496" behindDoc="0" locked="0" layoutInCell="1" allowOverlap="1" wp14:anchorId="6B3A4934" wp14:editId="3B6B31FA">
                <wp:simplePos x="0" y="0"/>
                <wp:positionH relativeFrom="column">
                  <wp:posOffset>1826895</wp:posOffset>
                </wp:positionH>
                <wp:positionV relativeFrom="paragraph">
                  <wp:posOffset>67945</wp:posOffset>
                </wp:positionV>
                <wp:extent cx="568325" cy="0"/>
                <wp:effectExtent l="0" t="76200" r="22225" b="95250"/>
                <wp:wrapNone/>
                <wp:docPr id="10" name="Line 81"/>
                <wp:cNvGraphicFramePr/>
                <a:graphic xmlns:a="http://schemas.openxmlformats.org/drawingml/2006/main">
                  <a:graphicData uri="http://schemas.microsoft.com/office/word/2010/wordprocessingShape">
                    <wps:wsp>
                      <wps:cNvCnPr/>
                      <wps:spPr bwMode="auto">
                        <a:xfrm>
                          <a:off x="0" y="0"/>
                          <a:ext cx="568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4913DC" id="Line 8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5pt,5.35pt" to="188.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YFCwIAABkEAAAOAAAAZHJzL2Uyb0RvYy54bWysU02P2jAQvVfqf7B8hyRsoCEirCoCvWy7&#10;K7X9AcZ2iCV/yTYEVPW/d2wC2m0vVVUOZsYzeTNv3nj1eFYSnbjzwugGF9McI66pYUIfGvz9225S&#10;YeQD0YxIo3mDL9zjx/X7d6vB1nxmeiMZdwhAtK8H2+A+BFtnmac9V8RPjeUagp1xigRw3SFjjgyA&#10;rmQ2y/NFNhjHrDOUew+37TWI1wm/6zgNz13neUCywdBbSKdL5z6e2XpF6oMjthd0bIP8QxeKCA1F&#10;71AtCQQdnfgDSgnqjDddmFKjMtN1gvLEAdgU+W9svvbE8sQFhuPtfUz+/8HSL6cXhwQD7WA8mijQ&#10;6ElojqoizmawvoaUjX5xo+ct5O+Hz4ZBJjkGk2ifO6cifSCEzmm6l/t0+TkgCpfzRfUwm2NEb6GM&#10;1LfvrPPhEzcKRaPBEjpIuOT05ANUhtRbSiyjzU5ImbSTGg0NXs4BOUa8kYLFYHLcYb+RDp1IVD/9&#10;IikAe5PmzFGzBNZzwrajHYiQYKNwscA0OEH0QXIcqynOMJIcFj5aV0SpY0XgCg2P1nUBfizz5bba&#10;VuWknC22kzJv28nH3aacLHbFh3n70G42bfEzNl+UdS8Y4zr2f1vGovw7scdncV2j+zreB5W9RU9D&#10;gGZv/6npLKod9b3qvjfskmRP97B/KXl8K3HBX/tgv37R618AAAD//wMAUEsDBBQABgAIAAAAIQBR&#10;pfGg3wAAAAkBAAAPAAAAZHJzL2Rvd25yZXYueG1sTI9BS8NAEIXvgv9hGcGb3TSCCWk2RYR6aVXa&#10;itjbNjsmwexs2N208d874kFPw8x7vPleuZxsL07oQ+dIwXyWgECqnemoUfC6X93kIELUZHTvCBV8&#10;YYBldXlR6sK4M23xtIuN4BAKhVbQxjgUUoa6RavDzA1IrH04b3Xk1TfSeH3mcNvLNEnupNUd8YdW&#10;D/jQYv25G62C7Wa1zt/W41T7w+P8ef+yeXoPuVLXV9P9AkTEKf6Z4Qef0aFipqMbyQTRK0jzLGMr&#10;CwlPNtxmWQri+HuQVSn/N6i+AQAA//8DAFBLAQItABQABgAIAAAAIQC2gziS/gAAAOEBAAATAAAA&#10;AAAAAAAAAAAAAAAAAABbQ29udGVudF9UeXBlc10ueG1sUEsBAi0AFAAGAAgAAAAhADj9If/WAAAA&#10;lAEAAAsAAAAAAAAAAAAAAAAALwEAAF9yZWxzLy5yZWxzUEsBAi0AFAAGAAgAAAAhABA49gULAgAA&#10;GQQAAA4AAAAAAAAAAAAAAAAALgIAAGRycy9lMm9Eb2MueG1sUEsBAi0AFAAGAAgAAAAhAFGl8aDf&#10;AAAACQEAAA8AAAAAAAAAAAAAAAAAZQQAAGRycy9kb3ducmV2LnhtbFBLBQYAAAAABAAEAPMAAABx&#10;BQAAAAA=&#10;">
                <v:stroke endarrow="block"/>
              </v:line>
            </w:pict>
          </mc:Fallback>
        </mc:AlternateContent>
      </w:r>
      <w:r>
        <w:rPr>
          <w:noProof/>
        </w:rPr>
        <mc:AlternateContent>
          <mc:Choice Requires="wps">
            <w:drawing>
              <wp:anchor distT="0" distB="0" distL="114300" distR="114300" simplePos="0" relativeHeight="251682304" behindDoc="0" locked="0" layoutInCell="1" allowOverlap="1" wp14:anchorId="5860CFB0" wp14:editId="0577B37D">
                <wp:simplePos x="0" y="0"/>
                <wp:positionH relativeFrom="column">
                  <wp:posOffset>4525010</wp:posOffset>
                </wp:positionH>
                <wp:positionV relativeFrom="paragraph">
                  <wp:posOffset>58420</wp:posOffset>
                </wp:positionV>
                <wp:extent cx="414655" cy="0"/>
                <wp:effectExtent l="38100" t="76200" r="0" b="95250"/>
                <wp:wrapNone/>
                <wp:docPr id="3" name="Line 81"/>
                <wp:cNvGraphicFramePr/>
                <a:graphic xmlns:a="http://schemas.openxmlformats.org/drawingml/2006/main">
                  <a:graphicData uri="http://schemas.microsoft.com/office/word/2010/wordprocessingShape">
                    <wps:wsp>
                      <wps:cNvCnPr/>
                      <wps:spPr bwMode="auto">
                        <a:xfrm flipH="1" flipV="1">
                          <a:off x="0" y="0"/>
                          <a:ext cx="4146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ACF656" id="Line 81"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3pt,4.6pt" to="388.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w7GAIAACwEAAAOAAAAZHJzL2Uyb0RvYy54bWysU02P2jAUvFfqf7B8hyRsoBARVhWB9rDd&#10;rtRu78Z2iCV/yTYEVPW/99kEtNteqlU5mGd7Mp55Hi/vT0qiI3deGF3jYpxjxDU1TOh9jZ+/b0dz&#10;jHwgmhFpNK/xmXt8v3r/btnbik9MZyTjDgGJ9lVva9yFYKss87TjivixsVzDZmucIgGmbp8xR3pg&#10;VzKb5Pks641j1hnKvYfV5rKJV4m/bTkNX9vW84BkjUFbSKNL4y6O2WpJqr0jthN0kEHeoEIRoeHQ&#10;G1VDAkEHJ/6iUoI6400bxtSozLStoDx5ADdF/oebbx2xPHmB5nh7a5P/f7T08fjkkGA1vsNIEwVX&#10;9CA0R/Mitqa3vgLEWj+5YeYtwHf9F8MASQ7BJNen1inUSmE/QwZwqn7EKnYEPKJTavj51nB+CojC&#10;YlmUs+kUI3rdykgVueJ31vnwiRuFYlFjCaoSHzk++ABqAHqFRLg2WyFluk6pUV/jxXQyTR94IwWL&#10;mxHm3X63lg4dSQxE+kWjQPYK5sxBs0TWccI2Qx2IkFCjcLbgPjhB9F5yHE9TnGEkObyBWF0YpY4n&#10;glcQPFSXTPxc5IvNfDMvR+VkthmVedOMPm7X5Wi2LT5Mm7tmvW6KX1F8UVadYIzrqP+az6L8t/sf&#10;XsolWbeE3hqVvWZPTQCx1/8kOosJiHd+ycLOsHOKQlqHSCbw8Hxi5l/OoX75yFe/AQAA//8DAFBL&#10;AwQUAAYACAAAACEA7voXRtwAAAAHAQAADwAAAGRycy9kb3ducmV2LnhtbEyOwU7DMBBE70j9B2sr&#10;camoEx8SmsapqkqFigui5QPceJsE7HUUO234ewwXOI5m9OaVm8kadsXBd44kpMsEGFLtdEeNhPfT&#10;/uERmA+KtDKOUMIXethUs7tSFdrd6A2vx9CwCCFfKAltCH3Bua9btMovXY8Uu4sbrAoxDg3Xg7pF&#10;uDVcJEnGreooPrSqx12L9edxtBK2/evHKA7pk05OYrEwhyx1zy9S3s+n7RpYwCn8jeFHP6pDFZ3O&#10;biTtmZGQpyKLUwkrASz2eZ6vgJ1/M69K/t+/+gYAAP//AwBQSwECLQAUAAYACAAAACEAtoM4kv4A&#10;AADhAQAAEwAAAAAAAAAAAAAAAAAAAAAAW0NvbnRlbnRfVHlwZXNdLnhtbFBLAQItABQABgAIAAAA&#10;IQA4/SH/1gAAAJQBAAALAAAAAAAAAAAAAAAAAC8BAABfcmVscy8ucmVsc1BLAQItABQABgAIAAAA&#10;IQB9avw7GAIAACwEAAAOAAAAAAAAAAAAAAAAAC4CAABkcnMvZTJvRG9jLnhtbFBLAQItABQABgAI&#10;AAAAIQDu+hdG3AAAAAcBAAAPAAAAAAAAAAAAAAAAAHIEAABkcnMvZG93bnJldi54bWxQSwUGAAAA&#10;AAQABADzAAAAewUAAAAA&#10;">
                <v:stroke endarrow="block"/>
              </v:line>
            </w:pict>
          </mc:Fallback>
        </mc:AlternateContent>
      </w:r>
      <w:r>
        <w:rPr>
          <w:noProof/>
        </w:rPr>
        <mc:AlternateContent>
          <mc:Choice Requires="wps">
            <w:drawing>
              <wp:anchor distT="0" distB="0" distL="114300" distR="114300" simplePos="0" relativeHeight="251692544" behindDoc="0" locked="0" layoutInCell="1" allowOverlap="1" wp14:anchorId="32816A36" wp14:editId="2FE327B7">
                <wp:simplePos x="0" y="0"/>
                <wp:positionH relativeFrom="column">
                  <wp:posOffset>3681095</wp:posOffset>
                </wp:positionH>
                <wp:positionV relativeFrom="paragraph">
                  <wp:posOffset>63500</wp:posOffset>
                </wp:positionV>
                <wp:extent cx="484094" cy="891"/>
                <wp:effectExtent l="0" t="76200" r="30480" b="94615"/>
                <wp:wrapNone/>
                <wp:docPr id="12" name="Line 81"/>
                <wp:cNvGraphicFramePr/>
                <a:graphic xmlns:a="http://schemas.openxmlformats.org/drawingml/2006/main">
                  <a:graphicData uri="http://schemas.microsoft.com/office/word/2010/wordprocessingShape">
                    <wps:wsp>
                      <wps:cNvCnPr/>
                      <wps:spPr bwMode="auto">
                        <a:xfrm>
                          <a:off x="0" y="0"/>
                          <a:ext cx="484094" cy="8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1565A0" id="Line 81"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85pt,5pt" to="32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ycDgIAABsEAAAOAAAAZHJzL2Uyb0RvYy54bWysU02P2jAQvVfqf7B8hyQ00BARVhWBXrbt&#10;Su3+AGM7xJK/ZBsCqvrfOzYB7baXVVUOZmxP3rw3b7x6OCuJTtx5YXSDi2mOEdfUMKEPDX7+sZtU&#10;GPlANCPSaN7gC/f4Yf3+3WqwNZ+Z3kjGHQIQ7evBNrgPwdZZ5mnPFfFTY7mGy844RQJs3SFjjgyA&#10;rmQ2y/NFNhjHrDOUew+n7fUSrxN+13EavnWd5wHJBgO3kFaX1n1cs/WK1AdHbC/oSIP8AwtFhIai&#10;d6iWBIKOTvwFpQR1xpsuTKlRmek6QXnSAGqK/A8133tiedICzfH23ib//2Dp19OTQ4KBdzOMNFHg&#10;0aPQHFVF7M1gfQ0pG/3kxp23kL8fvhgGmeQYTJJ97pyK8kEQOqfuXu7d5eeAKByWVZkvS4woXFXL&#10;BJ+R+valdT585kahGDRYAoeETE6PPkBtSL2lxELa7ISUyT2p0dDg5Xw2Tx94IwWLlzHNu8N+Ix06&#10;keh/+kVZAPYqzZmjZgms54RtxzgQISFG4WJBa3CC6IPkOFZTnGEkOYx8jK6IUseKoBYIj9F1BH4u&#10;8+W22lblpJwttpMyb9vJp92mnCx2xcd5+6HdbNriVyRflHUvGOM68r+NY1G+ze7xYVwH6T6Q90Zl&#10;r9FTE4Ds7T+RzqLf0eGr83vDLsn4dA4TmJLH1xJH/OUe4pdvev0bAAD//wMAUEsDBBQABgAIAAAA&#10;IQBt38FS4AAAAAkBAAAPAAAAZHJzL2Rvd25yZXYueG1sTI9BT8JAEIXvJv6HzZh4k21NCqV2S4wJ&#10;XkAJYAzclu7YNnZnm+4W6r93OOlx3vvy5r18MdpWnLH3jSMF8SQCgVQ601Cl4GO/fEhB+KDJ6NYR&#10;KvhBD4vi9ibXmXEX2uJ5FyrBIeQzraAOocuk9GWNVvuJ65DY+3K91YHPvpKm1xcOt618jKKptLoh&#10;/lDrDl9qLL93g1WwXS9X6edqGMv++Bq/7zfrt4NPlbq/G5+fQAQcwx8M1/pcHQrudHIDGS9aBcls&#10;PmOUjYg3MTBNkjmI01WIQRa5/L+g+AUAAP//AwBQSwECLQAUAAYACAAAACEAtoM4kv4AAADhAQAA&#10;EwAAAAAAAAAAAAAAAAAAAAAAW0NvbnRlbnRfVHlwZXNdLnhtbFBLAQItABQABgAIAAAAIQA4/SH/&#10;1gAAAJQBAAALAAAAAAAAAAAAAAAAAC8BAABfcmVscy8ucmVsc1BLAQItABQABgAIAAAAIQCs8Wyc&#10;DgIAABsEAAAOAAAAAAAAAAAAAAAAAC4CAABkcnMvZTJvRG9jLnhtbFBLAQItABQABgAIAAAAIQBt&#10;38FS4AAAAAkBAAAPAAAAAAAAAAAAAAAAAGgEAABkcnMvZG93bnJldi54bWxQSwUGAAAAAAQABADz&#10;AAAAdQUAAAAA&#10;">
                <v:stroke endarrow="block"/>
              </v:line>
            </w:pict>
          </mc:Fallback>
        </mc:AlternateContent>
      </w:r>
      <w:bookmarkEnd w:id="320"/>
      <w:bookmarkEnd w:id="321"/>
    </w:p>
    <w:bookmarkStart w:id="322" w:name="_Toc124240970"/>
    <w:bookmarkStart w:id="323" w:name="_Toc149729010"/>
    <w:p w14:paraId="077E7025" w14:textId="6513CBB4" w:rsidR="00333985" w:rsidRPr="006E71E3" w:rsidRDefault="008A73C0" w:rsidP="00333985">
      <w:pPr>
        <w:keepNext/>
        <w:spacing w:after="0" w:line="240" w:lineRule="auto"/>
        <w:jc w:val="center"/>
        <w:outlineLvl w:val="0"/>
        <w:rPr>
          <w:b/>
          <w:kern w:val="28"/>
          <w:sz w:val="24"/>
          <w:szCs w:val="24"/>
          <w:lang w:val="en-GB"/>
        </w:rPr>
      </w:pPr>
      <w:r>
        <w:rPr>
          <w:noProof/>
        </w:rPr>
        <mc:AlternateContent>
          <mc:Choice Requires="wps">
            <w:drawing>
              <wp:anchor distT="0" distB="0" distL="114300" distR="114300" simplePos="0" relativeHeight="251686400" behindDoc="0" locked="0" layoutInCell="1" allowOverlap="1" wp14:anchorId="49473EE6" wp14:editId="59BA7A69">
                <wp:simplePos x="0" y="0"/>
                <wp:positionH relativeFrom="column">
                  <wp:posOffset>3080385</wp:posOffset>
                </wp:positionH>
                <wp:positionV relativeFrom="paragraph">
                  <wp:posOffset>6986</wp:posOffset>
                </wp:positionV>
                <wp:extent cx="0" cy="227694"/>
                <wp:effectExtent l="76200" t="0" r="57150" b="58420"/>
                <wp:wrapNone/>
                <wp:docPr id="6" name="Line 85"/>
                <wp:cNvGraphicFramePr/>
                <a:graphic xmlns:a="http://schemas.openxmlformats.org/drawingml/2006/main">
                  <a:graphicData uri="http://schemas.microsoft.com/office/word/2010/wordprocessingShape">
                    <wps:wsp>
                      <wps:cNvCnPr/>
                      <wps:spPr bwMode="auto">
                        <a:xfrm>
                          <a:off x="0" y="0"/>
                          <a:ext cx="0" cy="227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85419C" id="Line 8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5pt,.55pt" to="242.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FXCwIAABgEAAAOAAAAZHJzL2Uyb0RvYy54bWysU02P2yAQvVfqf0DcE3/UySZWnFUVJ71s&#10;uyu1/QEEcIyEAQGJE1X97x2wY+22l6qqD3gYhjfvzQybx2sn0YVbJ7SqcDZPMeKKaibUqcLfvx1m&#10;K4ycJ4oRqRWv8I07/Lh9/27Tm5LnutWScYsARLmyNxVuvTdlkjja8o64uTZcwWGjbUc8bO0pYZb0&#10;gN7JJE/TZdJry4zVlDsH3no4xNuI3zSc+uemcdwjWWHg5uNq43oMa7LdkPJkiWkFHWmQf2DREaEg&#10;6QRVE0/Q2Yo/oDpBrXa68XOqu0Q3jaA8agA1Wfqbmq8tMTxqgeI4M5XJ/T9Y+uXyYpFgFV5ipEgH&#10;LXoSiqPVIpSmN66EiJ16sePOGQg/9p81g0hy9jqqvja2C+pBD7rG4t6m4vKrR3RwUvDm+cNyXQTw&#10;hJT3e8Y6/4nrDgWjwhIYRFxyeXJ+CL2HhDRKH4SU4CelVKiv8HqRL+IFp6Vg4TCcOXs67qRFFxKa&#10;H78x75swq8+KRbCWE7YfbU+EBBv5mwGl3gqiTpLjkK3jDCPJYd6DNdCTKmQErUB4tIb+/1in6/1q&#10;vypmRb7cz4q0rmcfD7titjxkD4v6Q73b1dnPQD4rylYwxlXgf5/FrPi7Xo+vYpiiaRqnQiVv0WPx&#10;gez9H0knoduhv0Pfj5rdYtujH8YvBo9PJcz36z3Yrx/09hcAAAD//wMAUEsDBBQABgAIAAAAIQAn&#10;fXrF3gAAAAgBAAAPAAAAZHJzL2Rvd25yZXYueG1sTI/NTsMwEITvSLyDtUjcqBN+ShTiVAipXFpA&#10;bRGCmxsvSUS8jmynTd+eRT2U02r0jWZnitloO7FDH1pHCtJJAgKpcqalWsH7Zn6VgQhRk9GdI1Rw&#10;wACz8vys0Llxe1rhbh1rwSEUcq2gibHPpQxVg1aHieuRmH07b3Vk6WtpvN5zuO3kdZJMpdUt8YdG&#10;9/jUYPWzHqyC1XK+yD4Ww1j5r+f0dfO2fPkMmVKXF+PjA4iIYzyZ4a8+V4eSO23dQCaITsFtdpey&#10;lQEf5ke9VXBzn4AsC/l/QPkLAAD//wMAUEsBAi0AFAAGAAgAAAAhALaDOJL+AAAA4QEAABMAAAAA&#10;AAAAAAAAAAAAAAAAAFtDb250ZW50X1R5cGVzXS54bWxQSwECLQAUAAYACAAAACEAOP0h/9YAAACU&#10;AQAACwAAAAAAAAAAAAAAAAAvAQAAX3JlbHMvLnJlbHNQSwECLQAUAAYACAAAACEAT9SBVwsCAAAY&#10;BAAADgAAAAAAAAAAAAAAAAAuAgAAZHJzL2Uyb0RvYy54bWxQSwECLQAUAAYACAAAACEAJ316xd4A&#10;AAAIAQAADwAAAAAAAAAAAAAAAABlBAAAZHJzL2Rvd25yZXYueG1sUEsFBgAAAAAEAAQA8wAAAHAF&#10;AAAAAA==&#10;">
                <v:stroke endarrow="block"/>
              </v:line>
            </w:pict>
          </mc:Fallback>
        </mc:AlternateContent>
      </w:r>
      <w:bookmarkEnd w:id="322"/>
      <w:bookmarkEnd w:id="323"/>
    </w:p>
    <w:p w14:paraId="18A0E002" w14:textId="392B4DB5" w:rsidR="00333985" w:rsidRPr="006E71E3" w:rsidRDefault="00333985" w:rsidP="00333985">
      <w:pPr>
        <w:keepNext/>
        <w:spacing w:after="0" w:line="240" w:lineRule="auto"/>
        <w:jc w:val="center"/>
        <w:outlineLvl w:val="0"/>
        <w:rPr>
          <w:b/>
          <w:kern w:val="28"/>
          <w:sz w:val="24"/>
          <w:szCs w:val="24"/>
          <w:lang w:val="en-GB"/>
        </w:rPr>
      </w:pPr>
    </w:p>
    <w:bookmarkStart w:id="324" w:name="_Toc124240971"/>
    <w:bookmarkStart w:id="325" w:name="_Toc149729011"/>
    <w:p w14:paraId="6EBE78C7" w14:textId="50E7B51C" w:rsidR="00333985" w:rsidRPr="006E71E3" w:rsidRDefault="000F508C" w:rsidP="00333985">
      <w:pPr>
        <w:keepNext/>
        <w:spacing w:after="0" w:line="240" w:lineRule="auto"/>
        <w:jc w:val="center"/>
        <w:outlineLvl w:val="0"/>
        <w:rPr>
          <w:b/>
          <w:kern w:val="28"/>
          <w:sz w:val="24"/>
          <w:szCs w:val="24"/>
          <w:lang w:val="en-GB"/>
        </w:rPr>
      </w:pPr>
      <w:r>
        <w:rPr>
          <w:noProof/>
        </w:rPr>
        <mc:AlternateContent>
          <mc:Choice Requires="wps">
            <w:drawing>
              <wp:anchor distT="0" distB="0" distL="114300" distR="114300" simplePos="0" relativeHeight="251688448" behindDoc="0" locked="0" layoutInCell="1" allowOverlap="1" wp14:anchorId="3275BAA9" wp14:editId="7BC919E4">
                <wp:simplePos x="0" y="0"/>
                <wp:positionH relativeFrom="column">
                  <wp:posOffset>3072765</wp:posOffset>
                </wp:positionH>
                <wp:positionV relativeFrom="paragraph">
                  <wp:posOffset>45085</wp:posOffset>
                </wp:positionV>
                <wp:extent cx="0" cy="266700"/>
                <wp:effectExtent l="76200" t="0" r="57150" b="57150"/>
                <wp:wrapNone/>
                <wp:docPr id="7" name="Line 85"/>
                <wp:cNvGraphicFramePr/>
                <a:graphic xmlns:a="http://schemas.openxmlformats.org/drawingml/2006/main">
                  <a:graphicData uri="http://schemas.microsoft.com/office/word/2010/wordprocessingShape">
                    <wps:wsp>
                      <wps:cNvCnPr/>
                      <wps:spPr bwMode="auto">
                        <a:xfrm flipH="1">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0A5D98" id="Line 85"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3.55pt" to="241.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rmEwIAACIEAAAOAAAAZHJzL2Uyb0RvYy54bWysU02P2jAQvVfqf7B8hyQ0sBARVhWB9rBt&#10;V2r7A4ztEEv+km0IqOp/79gJaLe9VFU5mPH45fnNzPP68aIkOnPnhdE1LqY5RlxTw4Q+1vj7t/1k&#10;iZEPRDMijeY1vnKPHzdv36x7W/GZ6Yxk3CEg0b7qbY27EGyVZZ52XBE/NZZrOGyNUyTA1h0z5kgP&#10;7EpmszxfZL1xzDpDufeQbYZDvEn8bctp+NK2ngckawzaQlpdWg9xzTZrUh0dsZ2gowzyDyoUERou&#10;vVM1JBB0cuIPKiWoM960YUqNykzbCspTDVBNkf9WzdeOWJ5qgeZ4e2+T/3+09PP52SHBavyAkSYK&#10;RvQkNEfLeWxNb30FiK1+duPOW4Af+k+GAZKcgklVX1qnUCuF/QgeSBmoDF1Sm6/3NvNLQHRIUsjO&#10;FouHPE0gI1VkiP2zzocP3CgUgxpL0JL4yPnJB9AA0BskwrXZCynTEKVGfY1X89k8feCNFCweRph3&#10;x8NWOnQm0QbpF8sDslcwZ06aJbKOE7Yb40CEhBiFq4WagxNEHyXH8TbFGUaSg/NjNDBKHW+EWkHw&#10;GA1O+LHKV7vlbllOytliNynzppm832/LyWJfPMybd8122xQ/o/iirDrBGNdR/82VRfl3Ux/fx+Cn&#10;uy/vjcpes6cmgNjbfxKdxbnHSQ8OOBh2TQZIeTBiAo+PJjr95R7il0978wsAAP//AwBQSwMEFAAG&#10;AAgAAAAhANz7egreAAAACAEAAA8AAABkcnMvZG93bnJldi54bWxMj8FOwzAQRO9I/IO1SL1RJ1Cg&#10;CXEqVIHECUGLkLi58ZKExuvUdpvA13cRB7jtaEazb4rFaDtxQB9aRwrSaQICqXKmpVrB6/rhfA4i&#10;RE1Gd45QwRcGWJSnJ4XOjRvoBQ+rWAsuoZBrBU2MfS5lqBq0Okxdj8Teh/NWR5a+lsbrgcttJy+S&#10;5Fpa3RJ/aHSPywar7WpvFWTr4co9++3bLG1379/3n7F/fIpKTc7Gu1sQEcf4F4YffEaHkpk2bk8m&#10;iE7BbH6ZcVTBTQqC/V+94SNLQZaF/D+gPAIAAP//AwBQSwECLQAUAAYACAAAACEAtoM4kv4AAADh&#10;AQAAEwAAAAAAAAAAAAAAAAAAAAAAW0NvbnRlbnRfVHlwZXNdLnhtbFBLAQItABQABgAIAAAAIQA4&#10;/SH/1gAAAJQBAAALAAAAAAAAAAAAAAAAAC8BAABfcmVscy8ucmVsc1BLAQItABQABgAIAAAAIQDR&#10;yUrmEwIAACIEAAAOAAAAAAAAAAAAAAAAAC4CAABkcnMvZTJvRG9jLnhtbFBLAQItABQABgAIAAAA&#10;IQDc+3oK3gAAAAgBAAAPAAAAAAAAAAAAAAAAAG0EAABkcnMvZG93bnJldi54bWxQSwUGAAAAAAQA&#10;BADzAAAAeAUAAAAA&#10;">
                <v:stroke endarrow="block"/>
              </v:line>
            </w:pict>
          </mc:Fallback>
        </mc:AlternateContent>
      </w:r>
      <w:bookmarkEnd w:id="324"/>
      <w:bookmarkEnd w:id="325"/>
    </w:p>
    <w:p w14:paraId="1C2C5225" w14:textId="13196942" w:rsidR="00333985" w:rsidRPr="006E71E3" w:rsidRDefault="00333985" w:rsidP="00333985">
      <w:pPr>
        <w:keepNext/>
        <w:spacing w:after="0" w:line="240" w:lineRule="auto"/>
        <w:jc w:val="center"/>
        <w:outlineLvl w:val="0"/>
        <w:rPr>
          <w:b/>
          <w:kern w:val="28"/>
          <w:sz w:val="24"/>
          <w:szCs w:val="24"/>
          <w:lang w:val="en-GB"/>
        </w:rPr>
      </w:pPr>
    </w:p>
    <w:p w14:paraId="6B5825FD" w14:textId="77777777" w:rsidR="00333985" w:rsidRPr="006E71E3" w:rsidRDefault="00333985" w:rsidP="00333985">
      <w:pPr>
        <w:keepNext/>
        <w:spacing w:after="0" w:line="240" w:lineRule="auto"/>
        <w:jc w:val="center"/>
        <w:outlineLvl w:val="0"/>
        <w:rPr>
          <w:b/>
          <w:kern w:val="28"/>
          <w:sz w:val="24"/>
          <w:szCs w:val="24"/>
          <w:lang w:val="en-GB"/>
        </w:rPr>
      </w:pPr>
    </w:p>
    <w:p w14:paraId="2FB63EDE" w14:textId="77777777" w:rsidR="00333985" w:rsidRPr="006E71E3" w:rsidRDefault="00333985" w:rsidP="00333985">
      <w:pPr>
        <w:keepNext/>
        <w:spacing w:after="0" w:line="240" w:lineRule="auto"/>
        <w:jc w:val="center"/>
        <w:outlineLvl w:val="0"/>
        <w:rPr>
          <w:b/>
          <w:kern w:val="28"/>
          <w:sz w:val="24"/>
          <w:szCs w:val="24"/>
          <w:lang w:val="en-GB"/>
        </w:rPr>
      </w:pPr>
    </w:p>
    <w:p w14:paraId="7D968A1C" w14:textId="77777777" w:rsidR="00333985" w:rsidRPr="006E71E3" w:rsidRDefault="00333985" w:rsidP="00333985">
      <w:pPr>
        <w:keepNext/>
        <w:spacing w:after="0" w:line="240" w:lineRule="auto"/>
        <w:jc w:val="center"/>
        <w:outlineLvl w:val="0"/>
        <w:rPr>
          <w:b/>
          <w:kern w:val="28"/>
          <w:sz w:val="24"/>
          <w:szCs w:val="24"/>
          <w:lang w:val="en-GB"/>
        </w:rPr>
      </w:pPr>
    </w:p>
    <w:p w14:paraId="133D4E9C" w14:textId="77777777" w:rsidR="00333985" w:rsidRPr="006E71E3" w:rsidRDefault="00333985" w:rsidP="00333985">
      <w:pPr>
        <w:keepNext/>
        <w:spacing w:after="0" w:line="240" w:lineRule="auto"/>
        <w:jc w:val="center"/>
        <w:outlineLvl w:val="0"/>
        <w:rPr>
          <w:b/>
          <w:kern w:val="28"/>
          <w:sz w:val="24"/>
          <w:szCs w:val="24"/>
          <w:lang w:val="en-GB"/>
        </w:rPr>
      </w:pPr>
    </w:p>
    <w:p w14:paraId="31FD62A8" w14:textId="77777777" w:rsidR="00333985" w:rsidRPr="006E71E3" w:rsidRDefault="00333985" w:rsidP="00333985">
      <w:pPr>
        <w:keepNext/>
        <w:spacing w:after="0" w:line="240" w:lineRule="auto"/>
        <w:jc w:val="center"/>
        <w:outlineLvl w:val="0"/>
        <w:rPr>
          <w:b/>
          <w:kern w:val="28"/>
          <w:sz w:val="24"/>
          <w:szCs w:val="24"/>
          <w:lang w:val="en-GB"/>
        </w:rPr>
      </w:pPr>
    </w:p>
    <w:p w14:paraId="60BE9268" w14:textId="77777777" w:rsidR="00333985" w:rsidRPr="006E71E3" w:rsidRDefault="00333985" w:rsidP="00333985">
      <w:pPr>
        <w:keepNext/>
        <w:spacing w:after="0" w:line="240" w:lineRule="auto"/>
        <w:jc w:val="center"/>
        <w:outlineLvl w:val="0"/>
        <w:rPr>
          <w:b/>
          <w:kern w:val="28"/>
          <w:sz w:val="24"/>
          <w:szCs w:val="24"/>
          <w:lang w:val="en-GB"/>
        </w:rPr>
      </w:pPr>
    </w:p>
    <w:p w14:paraId="0A0395A6" w14:textId="3D26A5F5" w:rsidR="00333985" w:rsidRPr="00333985" w:rsidRDefault="000F508C" w:rsidP="00333985">
      <w:pPr>
        <w:rPr>
          <w:sz w:val="24"/>
          <w:szCs w:val="24"/>
        </w:rPr>
      </w:pPr>
      <w:r>
        <w:rPr>
          <w:noProof/>
        </w:rPr>
        <mc:AlternateContent>
          <mc:Choice Requires="wps">
            <w:drawing>
              <wp:anchor distT="0" distB="0" distL="114300" distR="114300" simplePos="0" relativeHeight="251680256" behindDoc="0" locked="0" layoutInCell="1" allowOverlap="1" wp14:anchorId="3FF65666" wp14:editId="53EC33D4">
                <wp:simplePos x="0" y="0"/>
                <wp:positionH relativeFrom="column">
                  <wp:posOffset>231775</wp:posOffset>
                </wp:positionH>
                <wp:positionV relativeFrom="paragraph">
                  <wp:posOffset>766445</wp:posOffset>
                </wp:positionV>
                <wp:extent cx="5397500" cy="635"/>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5397500" cy="635"/>
                        </a:xfrm>
                        <a:prstGeom prst="rect">
                          <a:avLst/>
                        </a:prstGeom>
                        <a:solidFill>
                          <a:prstClr val="white"/>
                        </a:solidFill>
                        <a:ln>
                          <a:noFill/>
                        </a:ln>
                        <a:effectLst/>
                      </wps:spPr>
                      <wps:txbx>
                        <w:txbxContent>
                          <w:p w14:paraId="6ED0F519" w14:textId="5D3026CB" w:rsidR="00EA72E8" w:rsidRPr="00E6497B" w:rsidRDefault="00EA72E8" w:rsidP="009020B5">
                            <w:pPr>
                              <w:pStyle w:val="Caption"/>
                            </w:pPr>
                            <w:bookmarkStart w:id="326" w:name="_Ref117213628"/>
                            <w:r>
                              <w:t xml:space="preserve">Hình </w:t>
                            </w:r>
                            <w:r w:rsidRPr="009020B5">
                              <w:fldChar w:fldCharType="begin"/>
                            </w:r>
                            <w:r w:rsidRPr="009020B5">
                              <w:instrText xml:space="preserve"> SEQ Hình \* ARABIC </w:instrText>
                            </w:r>
                            <w:r w:rsidRPr="009020B5">
                              <w:fldChar w:fldCharType="separate"/>
                            </w:r>
                            <w:r>
                              <w:t>1</w:t>
                            </w:r>
                            <w:r w:rsidRPr="009020B5">
                              <w:fldChar w:fldCharType="end"/>
                            </w:r>
                            <w:bookmarkEnd w:id="326"/>
                            <w:r w:rsidRPr="009020B5">
                              <w:t xml:space="preserve"> - </w:t>
                            </w:r>
                            <w:r w:rsidRPr="009020B5">
                              <w:rPr>
                                <w:lang w:val="pt-BR"/>
                              </w:rPr>
                              <w:t>Sơ đồ tổ chức đo kiểm SART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F65666" id="Text Box 118" o:spid="_x0000_s1053" type="#_x0000_t202" style="position:absolute;left:0;text-align:left;margin-left:18.25pt;margin-top:60.35pt;width:425pt;height:.0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ynNQIAAHcEAAAOAAAAZHJzL2Uyb0RvYy54bWysVFFv2jAQfp+0/2D5fQRawdaIUDEqpkmo&#10;rQRTn43jEEuOzzsbEvbrd3YI3bo9TXsx57vPd7nvu2N+3zWGnRR6Dbbgk9GYM2UllNoeCv5tt/7w&#10;iTMfhC2FAasKflae3y/ev5u3Llc3UIMpFTJKYn3euoLXIbg8y7ysVSP8CJyyFKwAGxHoioesRNFS&#10;9sZkN+PxLGsBS4cglffkfeiDfJHyV5WS4amqvArMFJy+LaQT07mPZ7aYi/yAwtVaXj5D/MNXNEJb&#10;KnpN9SCCYEfUf6RqtETwUIWRhCaDqtJSpR6om8n4TTfbWjiVeiFyvLvS5P9fWvl4ekamS9JuQlJZ&#10;0ZBIO9UF9hk6Fn3EUOt8TsCtI2joKEDowe/JGRvvKmziL7XEKE5cn6/8xnSSnNPbu4/TMYUkxWa3&#10;05gje33q0IcvChoWjYIjiZc4FaeNDz10gMRKHowu19qYeImBlUF2EiR0W+ugLsl/QxkbsRbiqz5h&#10;71FpUi5VYrd9V9EK3b7r+ZkNLe+hPBMTCP00eSfXmspvhA/PAml8qENaifBER2WgLThcLM5qwB9/&#10;80c8qUpRzloax4L770eBijPz1ZLecXYHAwdjPxj22KyAGp/QsjmZTHqAwQxmhdC80KYsYxUKCSup&#10;VsHDYK5CvxS0aVItlwlEE+pE2NitkzH1QPOuexHoLiIF0vYRhkEV+RutemxSyy2PgYhPQkZiexZp&#10;AOKFpjuNwmUT4/r8ek+o1/+LxU8AAAD//wMAUEsDBBQABgAIAAAAIQAcNbRH3wAAAAoBAAAPAAAA&#10;ZHJzL2Rvd25yZXYueG1sTI/BTsMwDIbvSLxDZCQuiKVso1Sl6TRNcIDLRNmFW9Z4TaFxqibdytvj&#10;cYGjP//6/blYTa4TRxxC60nB3SwBgVR701KjYPf+fJuBCFGT0Z0nVPCNAVbl5UWhc+NP9IbHKjaC&#10;SyjkWoGNsc+lDLVFp8PM90i8O/jB6cjj0Egz6BOXu07OkySVTrfEF6zucWOx/qpGp2C7/Njam/Hw&#10;9LpeLoaX3bhJP5tKqeuraf0IIuIU/8Jw1md1KNlp70cyQXQKFuk9J5nPkwcQHMiyM9n/kgxkWcj/&#10;L5Q/AAAA//8DAFBLAQItABQABgAIAAAAIQC2gziS/gAAAOEBAAATAAAAAAAAAAAAAAAAAAAAAABb&#10;Q29udGVudF9UeXBlc10ueG1sUEsBAi0AFAAGAAgAAAAhADj9If/WAAAAlAEAAAsAAAAAAAAAAAAA&#10;AAAALwEAAF9yZWxzLy5yZWxzUEsBAi0AFAAGAAgAAAAhABYSLKc1AgAAdwQAAA4AAAAAAAAAAAAA&#10;AAAALgIAAGRycy9lMm9Eb2MueG1sUEsBAi0AFAAGAAgAAAAhABw1tEffAAAACgEAAA8AAAAAAAAA&#10;AAAAAAAAjwQAAGRycy9kb3ducmV2LnhtbFBLBQYAAAAABAAEAPMAAACbBQAAAAA=&#10;" stroked="f">
                <v:textbox style="mso-fit-shape-to-text:t" inset="0,0,0,0">
                  <w:txbxContent>
                    <w:p w14:paraId="6ED0F519" w14:textId="5D3026CB" w:rsidR="00EA72E8" w:rsidRPr="00E6497B" w:rsidRDefault="00EA72E8" w:rsidP="009020B5">
                      <w:pPr>
                        <w:pStyle w:val="Caption"/>
                      </w:pPr>
                      <w:bookmarkStart w:id="327" w:name="_Ref117213628"/>
                      <w:r>
                        <w:t xml:space="preserve">Hình </w:t>
                      </w:r>
                      <w:r w:rsidRPr="009020B5">
                        <w:fldChar w:fldCharType="begin"/>
                      </w:r>
                      <w:r w:rsidRPr="009020B5">
                        <w:instrText xml:space="preserve"> SEQ Hình \* ARABIC </w:instrText>
                      </w:r>
                      <w:r w:rsidRPr="009020B5">
                        <w:fldChar w:fldCharType="separate"/>
                      </w:r>
                      <w:r>
                        <w:t>1</w:t>
                      </w:r>
                      <w:r w:rsidRPr="009020B5">
                        <w:fldChar w:fldCharType="end"/>
                      </w:r>
                      <w:bookmarkEnd w:id="327"/>
                      <w:r w:rsidRPr="009020B5">
                        <w:t xml:space="preserve"> - </w:t>
                      </w:r>
                      <w:r w:rsidRPr="009020B5">
                        <w:rPr>
                          <w:lang w:val="pt-BR"/>
                        </w:rPr>
                        <w:t>Sơ đồ tổ chức đo kiểm SART</w:t>
                      </w:r>
                    </w:p>
                  </w:txbxContent>
                </v:textbox>
              </v:shape>
            </w:pict>
          </mc:Fallback>
        </mc:AlternateContent>
      </w:r>
      <w:r w:rsidR="00333985" w:rsidRPr="006E71E3">
        <w:rPr>
          <w:sz w:val="24"/>
          <w:szCs w:val="24"/>
        </w:rPr>
        <w:br w:type="page"/>
      </w:r>
    </w:p>
    <w:p w14:paraId="4690AA11" w14:textId="77777777" w:rsidR="00420E44" w:rsidRPr="004F7677" w:rsidRDefault="00B56281" w:rsidP="00B73A6F">
      <w:pPr>
        <w:pStyle w:val="Heading1"/>
        <w:tabs>
          <w:tab w:val="clear" w:pos="360"/>
          <w:tab w:val="left" w:pos="0"/>
        </w:tabs>
        <w:ind w:left="426" w:hanging="426"/>
      </w:pPr>
      <w:bookmarkStart w:id="327" w:name="_Toc149729012"/>
      <w:r w:rsidRPr="004F7677">
        <w:lastRenderedPageBreak/>
        <w:t>QUY ĐỊNH VỀ QUẢ</w:t>
      </w:r>
      <w:r w:rsidR="00420E44" w:rsidRPr="004F7677">
        <w:t>N LÝ</w:t>
      </w:r>
      <w:bookmarkEnd w:id="327"/>
    </w:p>
    <w:p w14:paraId="244D7E2C" w14:textId="0FD03E83" w:rsidR="00E1360B" w:rsidRDefault="00054526" w:rsidP="00E1360B">
      <w:pPr>
        <w:widowControl w:val="0"/>
        <w:autoSpaceDE w:val="0"/>
        <w:autoSpaceDN w:val="0"/>
        <w:adjustRightInd w:val="0"/>
        <w:snapToGrid w:val="0"/>
        <w:spacing w:after="0" w:line="240" w:lineRule="auto"/>
        <w:ind w:right="-79"/>
        <w:rPr>
          <w:sz w:val="24"/>
          <w:szCs w:val="24"/>
          <w:lang w:val="vi-VN"/>
        </w:rPr>
      </w:pPr>
      <w:r w:rsidRPr="00142DCF">
        <w:rPr>
          <w:b/>
          <w:bCs/>
          <w:sz w:val="24"/>
          <w:szCs w:val="24"/>
          <w:lang w:val="vi-VN"/>
        </w:rPr>
        <w:t>3.1.</w:t>
      </w:r>
      <w:r>
        <w:rPr>
          <w:sz w:val="24"/>
          <w:szCs w:val="24"/>
          <w:lang w:val="vi-VN"/>
        </w:rPr>
        <w:t xml:space="preserve"> </w:t>
      </w:r>
      <w:r w:rsidR="00E1360B">
        <w:rPr>
          <w:sz w:val="24"/>
          <w:szCs w:val="24"/>
          <w:lang w:val="vi-VN"/>
        </w:rPr>
        <w:t>Bộ phát đáp ra đa tìm kiếm và cứu nạn</w:t>
      </w:r>
      <w:r w:rsidR="00E1360B" w:rsidRPr="004F7677">
        <w:rPr>
          <w:sz w:val="24"/>
          <w:szCs w:val="24"/>
          <w:lang w:val="vi-VN"/>
        </w:rPr>
        <w:t xml:space="preserve"> thuộc phạm vi điều chỉnh quy định tại </w:t>
      </w:r>
      <w:r w:rsidR="0013151B">
        <w:rPr>
          <w:sz w:val="24"/>
          <w:szCs w:val="24"/>
          <w:lang w:val="vi-VN"/>
        </w:rPr>
        <w:fldChar w:fldCharType="begin"/>
      </w:r>
      <w:r w:rsidR="0013151B">
        <w:rPr>
          <w:sz w:val="24"/>
          <w:szCs w:val="24"/>
          <w:lang w:val="vi-VN"/>
        </w:rPr>
        <w:instrText xml:space="preserve"> REF _Ref118100393 \n \h </w:instrText>
      </w:r>
      <w:r w:rsidR="0013151B">
        <w:rPr>
          <w:sz w:val="24"/>
          <w:szCs w:val="24"/>
          <w:lang w:val="vi-VN"/>
        </w:rPr>
      </w:r>
      <w:r w:rsidR="0013151B">
        <w:rPr>
          <w:sz w:val="24"/>
          <w:szCs w:val="24"/>
          <w:lang w:val="vi-VN"/>
        </w:rPr>
        <w:fldChar w:fldCharType="separate"/>
      </w:r>
      <w:r w:rsidR="00C843E5">
        <w:rPr>
          <w:sz w:val="24"/>
          <w:szCs w:val="24"/>
          <w:lang w:val="vi-VN"/>
        </w:rPr>
        <w:t>1.1</w:t>
      </w:r>
      <w:r w:rsidR="0013151B">
        <w:rPr>
          <w:sz w:val="24"/>
          <w:szCs w:val="24"/>
          <w:lang w:val="vi-VN"/>
        </w:rPr>
        <w:fldChar w:fldCharType="end"/>
      </w:r>
      <w:r w:rsidR="0013151B">
        <w:rPr>
          <w:sz w:val="24"/>
          <w:szCs w:val="24"/>
          <w:lang w:val="vi-VN"/>
        </w:rPr>
        <w:t xml:space="preserve"> </w:t>
      </w:r>
      <w:r w:rsidR="00E1360B" w:rsidRPr="004F7677">
        <w:rPr>
          <w:sz w:val="24"/>
          <w:szCs w:val="24"/>
          <w:lang w:val="vi-VN"/>
        </w:rPr>
        <w:t xml:space="preserve">phải tuân thủ các quy định kỹ thuật </w:t>
      </w:r>
      <w:r>
        <w:rPr>
          <w:sz w:val="24"/>
          <w:szCs w:val="24"/>
          <w:lang w:val="vi-VN"/>
        </w:rPr>
        <w:t>tại</w:t>
      </w:r>
      <w:r w:rsidR="00E1360B" w:rsidRPr="004F7677">
        <w:rPr>
          <w:sz w:val="24"/>
          <w:szCs w:val="24"/>
          <w:lang w:val="vi-VN"/>
        </w:rPr>
        <w:t xml:space="preserve"> </w:t>
      </w:r>
      <w:r>
        <w:rPr>
          <w:sz w:val="24"/>
          <w:szCs w:val="24"/>
          <w:lang w:val="vi-VN"/>
        </w:rPr>
        <w:t>q</w:t>
      </w:r>
      <w:r w:rsidR="00E1360B" w:rsidRPr="004F7677">
        <w:rPr>
          <w:sz w:val="24"/>
          <w:szCs w:val="24"/>
          <w:lang w:val="vi-VN"/>
        </w:rPr>
        <w:t xml:space="preserve">uy chuẩn này. </w:t>
      </w:r>
    </w:p>
    <w:p w14:paraId="4CA6F505" w14:textId="65747E22" w:rsidR="00054526" w:rsidRDefault="00054526" w:rsidP="00E1360B">
      <w:pPr>
        <w:widowControl w:val="0"/>
        <w:autoSpaceDE w:val="0"/>
        <w:autoSpaceDN w:val="0"/>
        <w:adjustRightInd w:val="0"/>
        <w:snapToGrid w:val="0"/>
        <w:spacing w:after="0" w:line="240" w:lineRule="auto"/>
        <w:ind w:right="-79"/>
        <w:rPr>
          <w:sz w:val="24"/>
          <w:szCs w:val="24"/>
          <w:lang w:val="vi-VN"/>
        </w:rPr>
      </w:pPr>
      <w:r w:rsidRPr="00142DCF">
        <w:rPr>
          <w:b/>
          <w:bCs/>
          <w:sz w:val="24"/>
          <w:szCs w:val="24"/>
          <w:lang w:val="vi-VN"/>
        </w:rPr>
        <w:t>3.2.</w:t>
      </w:r>
      <w:r>
        <w:rPr>
          <w:sz w:val="24"/>
          <w:szCs w:val="24"/>
          <w:lang w:val="vi-VN"/>
        </w:rPr>
        <w:t xml:space="preserve"> Tần số hoạt động của thiết bị: Tuân thủ quy định về quản lý, sử dụng tần số vô tuyến điện tại Việt Nam.</w:t>
      </w:r>
    </w:p>
    <w:p w14:paraId="6FAC202A" w14:textId="638E02AA" w:rsidR="00054526" w:rsidRDefault="00054526" w:rsidP="00E1360B">
      <w:pPr>
        <w:widowControl w:val="0"/>
        <w:autoSpaceDE w:val="0"/>
        <w:autoSpaceDN w:val="0"/>
        <w:adjustRightInd w:val="0"/>
        <w:snapToGrid w:val="0"/>
        <w:spacing w:after="0" w:line="240" w:lineRule="auto"/>
        <w:ind w:right="-79"/>
        <w:rPr>
          <w:sz w:val="24"/>
          <w:szCs w:val="24"/>
          <w:lang w:val="vi-VN"/>
        </w:rPr>
      </w:pPr>
      <w:r w:rsidRPr="00142DCF">
        <w:rPr>
          <w:b/>
          <w:bCs/>
          <w:sz w:val="24"/>
          <w:szCs w:val="24"/>
          <w:lang w:val="vi-VN"/>
        </w:rPr>
        <w:t>3.3.</w:t>
      </w:r>
      <w:r>
        <w:rPr>
          <w:sz w:val="24"/>
          <w:szCs w:val="24"/>
          <w:lang w:val="vi-VN"/>
        </w:rPr>
        <w:t xml:space="preserve"> Phương tiện, thiết bị đo: Tuân thủ các quy định pháp luật về đo lường.</w:t>
      </w:r>
    </w:p>
    <w:p w14:paraId="42CCFF8A" w14:textId="77777777" w:rsidR="00420E44" w:rsidRPr="004F7677" w:rsidRDefault="00420E44" w:rsidP="00B73A6F">
      <w:pPr>
        <w:pStyle w:val="Heading1"/>
        <w:tabs>
          <w:tab w:val="clear" w:pos="360"/>
          <w:tab w:val="left" w:pos="0"/>
        </w:tabs>
        <w:ind w:left="426" w:hanging="426"/>
      </w:pPr>
      <w:bookmarkStart w:id="328" w:name="_Toc149729013"/>
      <w:r w:rsidRPr="004F7677">
        <w:t>TRÁCH NHIỆM CỦA TỔ CHỨC, CÁ NHÂN</w:t>
      </w:r>
      <w:bookmarkEnd w:id="328"/>
    </w:p>
    <w:p w14:paraId="3DE7E01D" w14:textId="0A9327A9" w:rsidR="00E1360B" w:rsidRPr="004F7677" w:rsidRDefault="00E1360B" w:rsidP="00E1360B">
      <w:pPr>
        <w:widowControl w:val="0"/>
        <w:autoSpaceDE w:val="0"/>
        <w:autoSpaceDN w:val="0"/>
        <w:adjustRightInd w:val="0"/>
        <w:snapToGrid w:val="0"/>
        <w:spacing w:after="0" w:line="240" w:lineRule="auto"/>
        <w:ind w:right="-79"/>
        <w:rPr>
          <w:sz w:val="24"/>
          <w:szCs w:val="24"/>
          <w:lang w:val="vi-VN"/>
        </w:rPr>
      </w:pPr>
      <w:r w:rsidRPr="004F7677">
        <w:rPr>
          <w:sz w:val="24"/>
          <w:szCs w:val="24"/>
          <w:lang w:val="vi-VN"/>
        </w:rPr>
        <w:t>Các tổ chức, cá nhân liên quan có trách n</w:t>
      </w:r>
      <w:r w:rsidR="00942D31">
        <w:rPr>
          <w:sz w:val="24"/>
          <w:szCs w:val="24"/>
          <w:lang w:val="vi-VN"/>
        </w:rPr>
        <w:t>hiệm thực hiện các quy định về</w:t>
      </w:r>
      <w:r w:rsidRPr="004F7677">
        <w:rPr>
          <w:sz w:val="24"/>
          <w:szCs w:val="24"/>
          <w:lang w:val="vi-VN"/>
        </w:rPr>
        <w:t xml:space="preserve"> công bố hợp quy </w:t>
      </w:r>
      <w:r w:rsidR="007F7227">
        <w:rPr>
          <w:sz w:val="24"/>
          <w:szCs w:val="24"/>
          <w:lang w:val="vi-VN"/>
        </w:rPr>
        <w:t>b</w:t>
      </w:r>
      <w:r w:rsidR="00054526">
        <w:rPr>
          <w:sz w:val="24"/>
          <w:szCs w:val="24"/>
          <w:lang w:val="vi-VN"/>
        </w:rPr>
        <w:t>ộ phát đáp ra đa tìm kiếm và cứu nạn</w:t>
      </w:r>
      <w:r w:rsidRPr="004F7677">
        <w:rPr>
          <w:sz w:val="24"/>
          <w:szCs w:val="24"/>
          <w:lang w:val="vi-VN"/>
        </w:rPr>
        <w:t xml:space="preserve"> và chịu sự kiểm tra của cơ quan quản lý nhà nước theo các quy định hiện hành.</w:t>
      </w:r>
    </w:p>
    <w:p w14:paraId="7E5C1036" w14:textId="77777777" w:rsidR="00420E44" w:rsidRPr="004F7677" w:rsidRDefault="00420E44" w:rsidP="00B73A6F">
      <w:pPr>
        <w:pStyle w:val="Heading1"/>
        <w:tabs>
          <w:tab w:val="clear" w:pos="360"/>
          <w:tab w:val="left" w:pos="0"/>
        </w:tabs>
        <w:ind w:left="426" w:hanging="426"/>
      </w:pPr>
      <w:bookmarkStart w:id="329" w:name="_Toc149729014"/>
      <w:r w:rsidRPr="004F7677">
        <w:t>TỔ CHỨC THỰC HIỆN</w:t>
      </w:r>
      <w:bookmarkEnd w:id="329"/>
    </w:p>
    <w:p w14:paraId="6E5AFF33" w14:textId="25718FC1" w:rsidR="00E1360B" w:rsidRDefault="00054526" w:rsidP="00814FBD">
      <w:pPr>
        <w:widowControl w:val="0"/>
        <w:autoSpaceDE w:val="0"/>
        <w:autoSpaceDN w:val="0"/>
        <w:adjustRightInd w:val="0"/>
        <w:spacing w:after="0" w:line="240" w:lineRule="auto"/>
        <w:ind w:right="-79"/>
        <w:rPr>
          <w:sz w:val="24"/>
          <w:szCs w:val="24"/>
          <w:lang w:val="vi-VN"/>
        </w:rPr>
      </w:pPr>
      <w:r w:rsidRPr="00142DCF">
        <w:rPr>
          <w:b/>
          <w:bCs/>
          <w:sz w:val="24"/>
          <w:szCs w:val="24"/>
          <w:lang w:val="vi-VN"/>
        </w:rPr>
        <w:t>5</w:t>
      </w:r>
      <w:r w:rsidR="00E1360B" w:rsidRPr="00142DCF">
        <w:rPr>
          <w:b/>
          <w:bCs/>
          <w:sz w:val="24"/>
          <w:szCs w:val="24"/>
          <w:lang w:val="vi-VN"/>
        </w:rPr>
        <w:t>.1.</w:t>
      </w:r>
      <w:r w:rsidR="00E1360B" w:rsidRPr="002F6DF0">
        <w:rPr>
          <w:sz w:val="24"/>
          <w:szCs w:val="24"/>
          <w:lang w:val="vi-VN"/>
        </w:rPr>
        <w:t xml:space="preserve"> </w:t>
      </w:r>
      <w:r w:rsidR="00E1360B">
        <w:rPr>
          <w:sz w:val="24"/>
          <w:szCs w:val="24"/>
          <w:lang w:val="vi-VN"/>
        </w:rPr>
        <w:t>Cục Viễn thông, Cục Tần số vô tuyến điện</w:t>
      </w:r>
      <w:r w:rsidR="00E1360B" w:rsidRPr="002F6DF0">
        <w:rPr>
          <w:sz w:val="24"/>
          <w:szCs w:val="24"/>
          <w:lang w:val="vi-VN"/>
        </w:rPr>
        <w:t xml:space="preserve"> </w:t>
      </w:r>
      <w:r w:rsidR="00E1360B" w:rsidRPr="004F7677">
        <w:rPr>
          <w:sz w:val="24"/>
          <w:szCs w:val="24"/>
          <w:lang w:val="vi-VN"/>
        </w:rPr>
        <w:t xml:space="preserve">và các Sở Thông tin và Truyền thông có trách nhiệm tổ chức triển khai </w:t>
      </w:r>
      <w:r>
        <w:rPr>
          <w:sz w:val="24"/>
          <w:szCs w:val="24"/>
          <w:lang w:val="vi-VN"/>
        </w:rPr>
        <w:t xml:space="preserve">hướng dẫn và </w:t>
      </w:r>
      <w:r w:rsidR="00E1360B" w:rsidRPr="004F7677">
        <w:rPr>
          <w:sz w:val="24"/>
          <w:szCs w:val="24"/>
          <w:lang w:val="vi-VN"/>
        </w:rPr>
        <w:t xml:space="preserve">quản lý </w:t>
      </w:r>
      <w:r w:rsidR="007F7227">
        <w:rPr>
          <w:sz w:val="24"/>
          <w:szCs w:val="24"/>
        </w:rPr>
        <w:t>b</w:t>
      </w:r>
      <w:r>
        <w:rPr>
          <w:sz w:val="24"/>
          <w:szCs w:val="24"/>
          <w:lang w:val="vi-VN"/>
        </w:rPr>
        <w:t>ộ phát đáp ra đa tìm kiếm và cứu nạn</w:t>
      </w:r>
      <w:r w:rsidR="00E1360B" w:rsidRPr="004F7677">
        <w:rPr>
          <w:sz w:val="24"/>
          <w:szCs w:val="24"/>
          <w:lang w:val="vi-VN"/>
        </w:rPr>
        <w:t xml:space="preserve"> theo </w:t>
      </w:r>
      <w:r w:rsidR="00E1360B">
        <w:rPr>
          <w:sz w:val="24"/>
          <w:szCs w:val="24"/>
          <w:lang w:val="vi-VN"/>
        </w:rPr>
        <w:t>q</w:t>
      </w:r>
      <w:r w:rsidR="00E1360B" w:rsidRPr="004F7677">
        <w:rPr>
          <w:sz w:val="24"/>
          <w:szCs w:val="24"/>
          <w:lang w:val="vi-VN"/>
        </w:rPr>
        <w:t>uy chuẩn này.</w:t>
      </w:r>
    </w:p>
    <w:p w14:paraId="33FD488E" w14:textId="33CB1203" w:rsidR="00E1360B" w:rsidRPr="004F7677" w:rsidRDefault="00142DCF" w:rsidP="00814FBD">
      <w:pPr>
        <w:widowControl w:val="0"/>
        <w:autoSpaceDE w:val="0"/>
        <w:autoSpaceDN w:val="0"/>
        <w:adjustRightInd w:val="0"/>
        <w:spacing w:after="0" w:line="240" w:lineRule="auto"/>
        <w:ind w:right="-79"/>
        <w:rPr>
          <w:sz w:val="24"/>
          <w:szCs w:val="24"/>
          <w:lang w:val="vi-VN"/>
        </w:rPr>
      </w:pPr>
      <w:r w:rsidRPr="00142DCF">
        <w:rPr>
          <w:b/>
          <w:bCs/>
          <w:sz w:val="24"/>
          <w:szCs w:val="24"/>
          <w:lang w:val="vi-VN"/>
        </w:rPr>
        <w:t>5</w:t>
      </w:r>
      <w:r w:rsidR="00E1360B" w:rsidRPr="00142DCF">
        <w:rPr>
          <w:b/>
          <w:bCs/>
          <w:sz w:val="24"/>
          <w:szCs w:val="24"/>
          <w:lang w:val="vi-VN"/>
        </w:rPr>
        <w:t>.2.</w:t>
      </w:r>
      <w:r w:rsidR="00E1360B">
        <w:rPr>
          <w:sz w:val="24"/>
          <w:szCs w:val="24"/>
          <w:lang w:val="vi-VN"/>
        </w:rPr>
        <w:t xml:space="preserve"> Quy chuẩn </w:t>
      </w:r>
      <w:r w:rsidR="00814FBD">
        <w:rPr>
          <w:sz w:val="24"/>
          <w:szCs w:val="24"/>
          <w:lang w:val="vi-VN"/>
        </w:rPr>
        <w:t xml:space="preserve">này </w:t>
      </w:r>
      <w:r w:rsidR="00E1360B">
        <w:rPr>
          <w:sz w:val="24"/>
          <w:szCs w:val="24"/>
          <w:lang w:val="vi-VN"/>
        </w:rPr>
        <w:t xml:space="preserve">được áp dụng thay thế cho </w:t>
      </w:r>
      <w:r w:rsidR="00457CED">
        <w:rPr>
          <w:sz w:val="24"/>
          <w:szCs w:val="24"/>
          <w:lang w:val="vi-VN"/>
        </w:rPr>
        <w:t>q</w:t>
      </w:r>
      <w:r w:rsidR="00E1360B">
        <w:rPr>
          <w:sz w:val="24"/>
          <w:szCs w:val="24"/>
          <w:lang w:val="vi-VN"/>
        </w:rPr>
        <w:t xml:space="preserve">uy chuẩn kỹ thuật quốc gia QCVN </w:t>
      </w:r>
      <w:r w:rsidR="00814FBD">
        <w:rPr>
          <w:sz w:val="24"/>
          <w:szCs w:val="24"/>
          <w:lang w:val="vi-VN"/>
        </w:rPr>
        <w:t>60</w:t>
      </w:r>
      <w:r w:rsidR="00E1360B">
        <w:rPr>
          <w:sz w:val="24"/>
          <w:szCs w:val="24"/>
          <w:lang w:val="vi-VN"/>
        </w:rPr>
        <w:t>:201</w:t>
      </w:r>
      <w:r w:rsidR="00814FBD">
        <w:rPr>
          <w:sz w:val="24"/>
          <w:szCs w:val="24"/>
          <w:lang w:val="vi-VN"/>
        </w:rPr>
        <w:t>1</w:t>
      </w:r>
      <w:r w:rsidR="00E1360B">
        <w:rPr>
          <w:sz w:val="24"/>
          <w:szCs w:val="24"/>
          <w:lang w:val="vi-VN"/>
        </w:rPr>
        <w:t xml:space="preserve">/BTTTT “Quy chuẩn kỹ thuật quốc gia về </w:t>
      </w:r>
      <w:r w:rsidR="00814FBD">
        <w:rPr>
          <w:sz w:val="24"/>
          <w:szCs w:val="24"/>
          <w:lang w:val="vi-VN"/>
        </w:rPr>
        <w:t>bộ phát đáp ra đa tìm kiếm và cứ</w:t>
      </w:r>
      <w:r w:rsidR="00054526">
        <w:rPr>
          <w:sz w:val="24"/>
          <w:szCs w:val="24"/>
          <w:lang w:val="vi-VN"/>
        </w:rPr>
        <w:t>u</w:t>
      </w:r>
      <w:r w:rsidR="00814FBD">
        <w:rPr>
          <w:sz w:val="24"/>
          <w:szCs w:val="24"/>
          <w:lang w:val="vi-VN"/>
        </w:rPr>
        <w:t xml:space="preserve"> nạn</w:t>
      </w:r>
      <w:r w:rsidR="00E1360B">
        <w:rPr>
          <w:sz w:val="24"/>
          <w:szCs w:val="24"/>
          <w:lang w:val="vi-VN"/>
        </w:rPr>
        <w:t>”.</w:t>
      </w:r>
    </w:p>
    <w:p w14:paraId="16D54156" w14:textId="6AA9B56B" w:rsidR="00E1360B" w:rsidRDefault="00142DCF" w:rsidP="00814FBD">
      <w:pPr>
        <w:widowControl w:val="0"/>
        <w:autoSpaceDE w:val="0"/>
        <w:autoSpaceDN w:val="0"/>
        <w:adjustRightInd w:val="0"/>
        <w:spacing w:after="0" w:line="240" w:lineRule="auto"/>
        <w:ind w:right="-79"/>
        <w:rPr>
          <w:sz w:val="24"/>
          <w:szCs w:val="24"/>
          <w:lang w:val="vi-VN"/>
        </w:rPr>
      </w:pPr>
      <w:r w:rsidRPr="00142DCF">
        <w:rPr>
          <w:b/>
          <w:bCs/>
          <w:sz w:val="24"/>
          <w:szCs w:val="24"/>
          <w:lang w:val="vi-VN"/>
        </w:rPr>
        <w:t>5</w:t>
      </w:r>
      <w:r w:rsidR="00E1360B" w:rsidRPr="00142DCF">
        <w:rPr>
          <w:b/>
          <w:bCs/>
          <w:sz w:val="24"/>
          <w:szCs w:val="24"/>
          <w:lang w:val="vi-VN"/>
        </w:rPr>
        <w:t xml:space="preserve">.3. </w:t>
      </w:r>
      <w:r w:rsidR="00E1360B" w:rsidRPr="004F7677">
        <w:rPr>
          <w:sz w:val="24"/>
          <w:szCs w:val="24"/>
          <w:lang w:val="vi-VN"/>
        </w:rPr>
        <w:t xml:space="preserve">Trong trường hợp các quy định nêu tại </w:t>
      </w:r>
      <w:r w:rsidR="00457CED">
        <w:rPr>
          <w:sz w:val="24"/>
          <w:szCs w:val="24"/>
          <w:lang w:val="vi-VN"/>
        </w:rPr>
        <w:t>q</w:t>
      </w:r>
      <w:r w:rsidR="00E1360B" w:rsidRPr="004F7677">
        <w:rPr>
          <w:sz w:val="24"/>
          <w:szCs w:val="24"/>
          <w:lang w:val="vi-VN"/>
        </w:rPr>
        <w:t>uy chuẩn này có sự thay đổi, bổ sung hoặc được thay thế thì thực hiện theo quy định tại văn bản mới.</w:t>
      </w:r>
    </w:p>
    <w:p w14:paraId="0E383A3D" w14:textId="56D54377" w:rsidR="00E1360B" w:rsidRPr="001E43F2" w:rsidRDefault="00142DCF" w:rsidP="00814FBD">
      <w:pPr>
        <w:widowControl w:val="0"/>
        <w:autoSpaceDE w:val="0"/>
        <w:autoSpaceDN w:val="0"/>
        <w:adjustRightInd w:val="0"/>
        <w:spacing w:after="0" w:line="240" w:lineRule="auto"/>
        <w:ind w:right="-79"/>
        <w:rPr>
          <w:sz w:val="24"/>
          <w:szCs w:val="24"/>
          <w:lang w:val="vi-VN"/>
        </w:rPr>
      </w:pPr>
      <w:r w:rsidRPr="00142DCF">
        <w:rPr>
          <w:b/>
          <w:bCs/>
          <w:sz w:val="24"/>
          <w:szCs w:val="24"/>
          <w:lang w:val="vi-VN"/>
        </w:rPr>
        <w:t>5</w:t>
      </w:r>
      <w:r w:rsidR="00E1360B" w:rsidRPr="00142DCF">
        <w:rPr>
          <w:b/>
          <w:bCs/>
          <w:sz w:val="24"/>
          <w:szCs w:val="24"/>
          <w:lang w:val="vi-VN"/>
        </w:rPr>
        <w:t>.4.</w:t>
      </w:r>
      <w:r w:rsidR="00E1360B" w:rsidRPr="001E43F2">
        <w:rPr>
          <w:sz w:val="24"/>
          <w:szCs w:val="24"/>
          <w:lang w:val="vi-VN"/>
        </w:rPr>
        <w:t xml:space="preserve"> Trong quá trình triển khai thực hiện quy chuẩn này, nếu có vấn đề phát sinh, vướng mắc, các tổ chức và cá nhân có liên quan phản ánh bằng văn bản về Bộ Thông tin và Truyền thông (Vụ Khoa học và Công nghệ) để được hướng dẫn, giải quyết./.</w:t>
      </w:r>
    </w:p>
    <w:p w14:paraId="49DA01AE" w14:textId="77777777" w:rsidR="0070759A" w:rsidRDefault="0070759A" w:rsidP="00015BB1">
      <w:pPr>
        <w:rPr>
          <w:lang w:val="vi-VN"/>
        </w:rPr>
        <w:sectPr w:rsidR="0070759A" w:rsidSect="006C03F0">
          <w:headerReference w:type="default" r:id="rId24"/>
          <w:footerReference w:type="first" r:id="rId25"/>
          <w:pgSz w:w="11907" w:h="16840" w:code="9"/>
          <w:pgMar w:top="1134" w:right="1134" w:bottom="1134" w:left="1701" w:header="624" w:footer="624" w:gutter="0"/>
          <w:cols w:space="720"/>
          <w:noEndnote/>
          <w:titlePg/>
          <w:docGrid w:linePitch="354"/>
        </w:sectPr>
      </w:pPr>
    </w:p>
    <w:bookmarkStart w:id="330" w:name="_Toc95494470"/>
    <w:bookmarkStart w:id="331" w:name="_Toc117435620"/>
    <w:bookmarkStart w:id="332" w:name="_Toc149729015"/>
    <w:bookmarkStart w:id="333" w:name="_Ref457783750"/>
    <w:p w14:paraId="4B7F4302" w14:textId="77777777" w:rsidR="005A6701" w:rsidRPr="004F7677" w:rsidRDefault="00FC32FE" w:rsidP="00B2526D">
      <w:pPr>
        <w:pStyle w:val="PHLC"/>
        <w:spacing w:before="120" w:after="120"/>
      </w:pPr>
      <w:r>
        <w:rPr>
          <w:noProof/>
          <w:lang w:val="en-US"/>
        </w:rPr>
        <w:lastRenderedPageBreak/>
        <mc:AlternateContent>
          <mc:Choice Requires="wps">
            <w:drawing>
              <wp:anchor distT="0" distB="0" distL="114300" distR="114300" simplePos="0" relativeHeight="251675136" behindDoc="0" locked="0" layoutInCell="1" allowOverlap="1" wp14:anchorId="4412D512" wp14:editId="2184DA6C">
                <wp:simplePos x="0" y="0"/>
                <wp:positionH relativeFrom="column">
                  <wp:posOffset>4131945</wp:posOffset>
                </wp:positionH>
                <wp:positionV relativeFrom="paragraph">
                  <wp:posOffset>-427482</wp:posOffset>
                </wp:positionV>
                <wp:extent cx="1883664" cy="420624"/>
                <wp:effectExtent l="12700" t="12700" r="8890" b="11430"/>
                <wp:wrapNone/>
                <wp:docPr id="13" name="Rectangle 13"/>
                <wp:cNvGraphicFramePr/>
                <a:graphic xmlns:a="http://schemas.openxmlformats.org/drawingml/2006/main">
                  <a:graphicData uri="http://schemas.microsoft.com/office/word/2010/wordprocessingShape">
                    <wps:wsp>
                      <wps:cNvSpPr/>
                      <wps:spPr>
                        <a:xfrm>
                          <a:off x="0" y="0"/>
                          <a:ext cx="1883664" cy="4206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CAE39" id="Rectangle 13" o:spid="_x0000_s1026" style="position:absolute;margin-left:325.35pt;margin-top:-33.65pt;width:148.3pt;height:33.1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pokgIAAK4FAAAOAAAAZHJzL2Uyb0RvYy54bWysVMFu2zAMvQ/YPwi6r7bTNGuDOkXQosOA&#10;og3aDj0rshQbkEVNUuJkXz9Ksp2uK3YoloMiiuQj+Uzy8mrfKrIT1jWgS1qc5JQIzaFq9KakP55v&#10;v5xT4jzTFVOgRUkPwtGrxedPl52ZiwnUoCphCYJoN+9MSWvvzTzLHK9Fy9wJGKFRKcG2zKNoN1ll&#10;WYforcomeT7LOrCVscCFc/h6k5R0EfGlFNw/SOmEJ6qkmJuPp43nOpzZ4pLNN5aZuuF9GuwDWbSs&#10;0Rh0hLphnpGtbf6CahtuwYH0JxzaDKRsuIg1YDVF/qaap5oZEWtBcpwZaXL/D5bf71aWNBV+u1NK&#10;NGvxGz0ia0xvlCD4hgR1xs3R7smsbC85vIZq99K24R/rIPtI6mEkVew94fhYnJ+fzmZTSjjqppN8&#10;NpkG0Ozobazz3wS0JFxKajF85JLt7pxPpoNJCOZANdVto1QUQqOIa2XJjuEnXm+KHvwPK6U/5Ig5&#10;Bs8sEJBKjjd/UCLgKf0oJHKHRU5iwrFrj8kwzoX2RVLVrBIpx7Mcf0OWQ/qRkAgYkCVWN2L3AINl&#10;AhmwEz29fXAVselH5/xfiSXn0SNGBu1H57bRYN8DUFhVHznZDyQlagJLa6gO2FkW0sg5w28b/Lx3&#10;zPkVszhjOI24N/wDHlJBV1Lob5TUYH+99x7ssfVRS0mHM1tS93PLrKBEfdc4FBfFdBqGPArTs68T&#10;FOxrzfq1Rm/ba8CeKXBDGR6vwd6r4SottC+4XpYhKqqY5hi7pNzbQbj2aZfgguJiuYxmONiG+Tv9&#10;ZHgAD6yG9n3evzBr+h73OB33MMw3m79p9WQbPDUstx5kE+fgyGvPNy6F2Dj9Agtb57UcrY5rdvEb&#10;AAD//wMAUEsDBBQABgAIAAAAIQBzAAek4QAAAA8BAAAPAAAAZHJzL2Rvd25yZXYueG1sTE87T8Mw&#10;EN6R+A/WVWJBrROgaZPGqRCIFURhYXPjaxI1Pke2mwZ+PdcJltM9vvse5XayvRjRh86RgnSRgECq&#10;nemoUfD58TJfgwhRk9G9I1TwjQG21fVVqQvjzvSO4y42gkkoFFpBG+NQSBnqFq0OCzcg8e3gvNWR&#10;R99I4/WZyW0v75Ikk1Z3xAqtHvCpxfq4O1kF+U/9FtduWLax+8obm74e/Hir1M1set5wedyAiDjF&#10;vw+4ZGD/ULGxvTuRCaJXkC2TFUMVzLPVPQhG5A+XZs+bNAVZlfJ/juoXAAD//wMAUEsBAi0AFAAG&#10;AAgAAAAhALaDOJL+AAAA4QEAABMAAAAAAAAAAAAAAAAAAAAAAFtDb250ZW50X1R5cGVzXS54bWxQ&#10;SwECLQAUAAYACAAAACEAOP0h/9YAAACUAQAACwAAAAAAAAAAAAAAAAAvAQAAX3JlbHMvLnJlbHNQ&#10;SwECLQAUAAYACAAAACEAqZ7KaJICAACuBQAADgAAAAAAAAAAAAAAAAAuAgAAZHJzL2Uyb0RvYy54&#10;bWxQSwECLQAUAAYACAAAACEAcwAHpOEAAAAPAQAADwAAAAAAAAAAAAAAAADsBAAAZHJzL2Rvd25y&#10;ZXYueG1sUEsFBgAAAAAEAAQA8wAAAPoFAAAAAA==&#10;" fillcolor="white [3212]" strokecolor="white [3212]" strokeweight="2pt"/>
            </w:pict>
          </mc:Fallback>
        </mc:AlternateContent>
      </w:r>
      <w:bookmarkEnd w:id="330"/>
      <w:bookmarkEnd w:id="331"/>
      <w:bookmarkEnd w:id="332"/>
    </w:p>
    <w:p w14:paraId="6C3A728C" w14:textId="77777777" w:rsidR="005A6701" w:rsidRPr="004F7677" w:rsidRDefault="0070759A" w:rsidP="00B2526D">
      <w:pPr>
        <w:pStyle w:val="Heading1"/>
        <w:numPr>
          <w:ilvl w:val="0"/>
          <w:numId w:val="0"/>
        </w:numPr>
        <w:spacing w:before="120" w:after="120"/>
      </w:pPr>
      <w:bookmarkStart w:id="334" w:name="_Toc457724306"/>
      <w:bookmarkStart w:id="335" w:name="_Toc458120491"/>
      <w:bookmarkStart w:id="336" w:name="_Toc464652387"/>
      <w:bookmarkStart w:id="337" w:name="_Toc465988634"/>
      <w:bookmarkStart w:id="338" w:name="_Toc477095196"/>
      <w:bookmarkStart w:id="339" w:name="_Toc477171297"/>
      <w:bookmarkStart w:id="340" w:name="_Toc486011799"/>
      <w:bookmarkStart w:id="341" w:name="_Toc1337067"/>
      <w:bookmarkStart w:id="342" w:name="_Toc18482833"/>
      <w:bookmarkStart w:id="343" w:name="_Toc23894733"/>
      <w:bookmarkStart w:id="344" w:name="_Toc116482194"/>
      <w:bookmarkStart w:id="345" w:name="_Toc117435621"/>
      <w:bookmarkStart w:id="346" w:name="_Toc149729016"/>
      <w:bookmarkEnd w:id="333"/>
      <w:r>
        <w:t>(</w:t>
      </w:r>
      <w:r w:rsidRPr="006E71E3">
        <w:rPr>
          <w:kern w:val="28"/>
          <w:lang w:val="en-GB"/>
        </w:rPr>
        <w:t>Tham khảo</w:t>
      </w:r>
      <w:r w:rsidR="005A6701" w:rsidRPr="004F7677">
        <w:t>)</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1949685C" w14:textId="732D8929" w:rsidR="0070759A" w:rsidRPr="0018248B" w:rsidRDefault="0018248B" w:rsidP="0070759A">
      <w:pPr>
        <w:pStyle w:val="Heading1"/>
        <w:numPr>
          <w:ilvl w:val="0"/>
          <w:numId w:val="0"/>
        </w:numPr>
        <w:spacing w:before="120" w:after="120"/>
        <w:rPr>
          <w:lang w:val="en-US"/>
        </w:rPr>
      </w:pPr>
      <w:bookmarkStart w:id="347" w:name="_Toc149729017"/>
      <w:r w:rsidRPr="006E71E3">
        <w:t>Cự ly phát hiện xa nhất của SART</w:t>
      </w:r>
      <w:bookmarkEnd w:id="347"/>
    </w:p>
    <w:p w14:paraId="303562DF" w14:textId="2C2B9B3A" w:rsidR="0070759A" w:rsidRDefault="0070759A" w:rsidP="00814FBD">
      <w:pPr>
        <w:spacing w:after="0" w:line="240" w:lineRule="auto"/>
        <w:rPr>
          <w:sz w:val="24"/>
          <w:szCs w:val="24"/>
        </w:rPr>
      </w:pPr>
      <w:r w:rsidRPr="006E71E3">
        <w:rPr>
          <w:sz w:val="24"/>
          <w:szCs w:val="24"/>
        </w:rPr>
        <w:t>Cự ly phát hiện xa nhất của SART với e.i.r.p đã cho hoặc đo được và với độ nhạy hiệu dụn</w:t>
      </w:r>
      <w:r w:rsidR="00224A72">
        <w:rPr>
          <w:sz w:val="24"/>
          <w:szCs w:val="24"/>
        </w:rPr>
        <w:t xml:space="preserve">g khi làm việc với ra đa (theo </w:t>
      </w:r>
      <w:r w:rsidR="00224A72">
        <w:rPr>
          <w:sz w:val="24"/>
          <w:szCs w:val="24"/>
          <w:lang w:val="vi-VN"/>
        </w:rPr>
        <w:t>N</w:t>
      </w:r>
      <w:r w:rsidRPr="006E71E3">
        <w:rPr>
          <w:sz w:val="24"/>
          <w:szCs w:val="24"/>
        </w:rPr>
        <w:t xml:space="preserve">ghị quyết </w:t>
      </w:r>
      <w:proofErr w:type="gramStart"/>
      <w:r w:rsidR="00224A72" w:rsidRPr="00F11FCE">
        <w:t>MSC.192(</w:t>
      </w:r>
      <w:proofErr w:type="gramEnd"/>
      <w:r w:rsidR="00224A72" w:rsidRPr="00F11FCE">
        <w:t>79)</w:t>
      </w:r>
      <w:r w:rsidRPr="006E71E3">
        <w:rPr>
          <w:sz w:val="24"/>
          <w:szCs w:val="24"/>
        </w:rPr>
        <w:t xml:space="preserve"> của IMO) có thể được xác định theo Hình  A.1.</w:t>
      </w:r>
    </w:p>
    <w:p w14:paraId="1FEED86A" w14:textId="11CC8833" w:rsidR="00130D6F" w:rsidRDefault="00C93045" w:rsidP="00814FBD">
      <w:pPr>
        <w:spacing w:after="0" w:line="240" w:lineRule="auto"/>
        <w:rPr>
          <w:sz w:val="24"/>
          <w:szCs w:val="24"/>
          <w:lang w:val="vi-VN"/>
        </w:rPr>
      </w:pPr>
      <w:r>
        <w:rPr>
          <w:noProof/>
          <w:sz w:val="24"/>
          <w:szCs w:val="24"/>
        </w:rPr>
        <w:drawing>
          <wp:inline distT="0" distB="0" distL="0" distR="0" wp14:anchorId="6E91C924" wp14:editId="4AD91988">
            <wp:extent cx="5760720" cy="3693160"/>
            <wp:effectExtent l="0" t="0" r="508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6">
                      <a:extLst>
                        <a:ext uri="{28A0092B-C50C-407E-A947-70E740481C1C}">
                          <a14:useLocalDpi xmlns:a14="http://schemas.microsoft.com/office/drawing/2010/main" val="0"/>
                        </a:ext>
                      </a:extLst>
                    </a:blip>
                    <a:stretch>
                      <a:fillRect/>
                    </a:stretch>
                  </pic:blipFill>
                  <pic:spPr>
                    <a:xfrm>
                      <a:off x="0" y="0"/>
                      <a:ext cx="5760720" cy="3693160"/>
                    </a:xfrm>
                    <a:prstGeom prst="rect">
                      <a:avLst/>
                    </a:prstGeom>
                  </pic:spPr>
                </pic:pic>
              </a:graphicData>
            </a:graphic>
          </wp:inline>
        </w:drawing>
      </w:r>
    </w:p>
    <w:p w14:paraId="5C1987E2" w14:textId="3FB7710C" w:rsidR="00130D6F" w:rsidRPr="00130D6F" w:rsidRDefault="0018248B" w:rsidP="00814FBD">
      <w:pPr>
        <w:spacing w:after="0" w:line="240" w:lineRule="auto"/>
        <w:jc w:val="center"/>
        <w:rPr>
          <w:b/>
          <w:bCs/>
          <w:sz w:val="24"/>
          <w:szCs w:val="24"/>
          <w:lang w:val="vi-VN"/>
        </w:rPr>
      </w:pPr>
      <w:r>
        <w:rPr>
          <w:b/>
          <w:bCs/>
          <w:sz w:val="24"/>
          <w:szCs w:val="24"/>
          <w:lang w:val="vi-VN"/>
        </w:rPr>
        <w:t>Hình A.1 -</w:t>
      </w:r>
      <w:r w:rsidR="00130D6F" w:rsidRPr="00130D6F">
        <w:rPr>
          <w:b/>
          <w:bCs/>
          <w:sz w:val="24"/>
          <w:szCs w:val="24"/>
          <w:lang w:val="vi-VN"/>
        </w:rPr>
        <w:t xml:space="preserve"> X</w:t>
      </w:r>
      <w:r w:rsidR="007F7227">
        <w:rPr>
          <w:b/>
          <w:bCs/>
          <w:sz w:val="24"/>
          <w:szCs w:val="24"/>
          <w:lang w:val="vi-VN"/>
        </w:rPr>
        <w:t>ác định cự ly phát xạ xa nhất c</w:t>
      </w:r>
      <w:r w:rsidR="00130D6F" w:rsidRPr="00130D6F">
        <w:rPr>
          <w:b/>
          <w:bCs/>
          <w:sz w:val="24"/>
          <w:szCs w:val="24"/>
          <w:lang w:val="vi-VN"/>
        </w:rPr>
        <w:t>ủa SART</w:t>
      </w:r>
    </w:p>
    <w:p w14:paraId="0B1EC980" w14:textId="77777777" w:rsidR="0070759A" w:rsidRPr="006E71E3" w:rsidRDefault="0070759A" w:rsidP="00814FBD">
      <w:pPr>
        <w:spacing w:after="0" w:line="240" w:lineRule="auto"/>
        <w:rPr>
          <w:sz w:val="24"/>
          <w:szCs w:val="24"/>
        </w:rPr>
      </w:pPr>
      <w:r w:rsidRPr="006E71E3">
        <w:rPr>
          <w:sz w:val="24"/>
          <w:szCs w:val="24"/>
        </w:rPr>
        <w:t>Các tham số của ra đa:</w:t>
      </w:r>
    </w:p>
    <w:p w14:paraId="3724E7BA" w14:textId="3638F198" w:rsidR="0070759A" w:rsidRPr="006E71E3" w:rsidRDefault="0070759A" w:rsidP="00814FBD">
      <w:pPr>
        <w:numPr>
          <w:ilvl w:val="0"/>
          <w:numId w:val="15"/>
        </w:numPr>
        <w:tabs>
          <w:tab w:val="clear" w:pos="1891"/>
          <w:tab w:val="num" w:pos="284"/>
        </w:tabs>
        <w:spacing w:after="0" w:line="240" w:lineRule="auto"/>
        <w:ind w:left="1134" w:hanging="1134"/>
        <w:rPr>
          <w:sz w:val="24"/>
          <w:szCs w:val="24"/>
        </w:rPr>
      </w:pPr>
      <w:r w:rsidRPr="006E71E3">
        <w:rPr>
          <w:sz w:val="24"/>
          <w:szCs w:val="24"/>
        </w:rPr>
        <w:t>Công suất phát: 25 kW</w:t>
      </w:r>
      <w:r w:rsidR="00130D6F">
        <w:rPr>
          <w:sz w:val="24"/>
          <w:szCs w:val="24"/>
          <w:lang w:val="vi-VN"/>
        </w:rPr>
        <w:t>;</w:t>
      </w:r>
    </w:p>
    <w:p w14:paraId="1DDA9534" w14:textId="6192E182" w:rsidR="0070759A" w:rsidRPr="006E71E3" w:rsidRDefault="0070759A" w:rsidP="00814FBD">
      <w:pPr>
        <w:numPr>
          <w:ilvl w:val="0"/>
          <w:numId w:val="15"/>
        </w:numPr>
        <w:tabs>
          <w:tab w:val="clear" w:pos="1891"/>
          <w:tab w:val="num" w:pos="284"/>
        </w:tabs>
        <w:spacing w:after="0" w:line="240" w:lineRule="auto"/>
        <w:ind w:left="1134" w:hanging="1134"/>
        <w:rPr>
          <w:sz w:val="24"/>
          <w:szCs w:val="24"/>
        </w:rPr>
      </w:pPr>
      <w:r w:rsidRPr="006E71E3">
        <w:rPr>
          <w:sz w:val="24"/>
          <w:szCs w:val="24"/>
        </w:rPr>
        <w:t xml:space="preserve">Tăng ích </w:t>
      </w:r>
      <w:r w:rsidR="0013151B">
        <w:rPr>
          <w:sz w:val="24"/>
          <w:szCs w:val="24"/>
        </w:rPr>
        <w:t>ăng ten</w:t>
      </w:r>
      <w:r w:rsidRPr="006E71E3">
        <w:rPr>
          <w:sz w:val="24"/>
          <w:szCs w:val="24"/>
        </w:rPr>
        <w:t>: 30 dBi</w:t>
      </w:r>
      <w:r w:rsidR="00130D6F">
        <w:rPr>
          <w:sz w:val="24"/>
          <w:szCs w:val="24"/>
          <w:lang w:val="vi-VN"/>
        </w:rPr>
        <w:t>;</w:t>
      </w:r>
    </w:p>
    <w:p w14:paraId="659A9C11" w14:textId="2F90D431" w:rsidR="0070759A" w:rsidRPr="006E71E3" w:rsidRDefault="0070759A" w:rsidP="00814FBD">
      <w:pPr>
        <w:numPr>
          <w:ilvl w:val="0"/>
          <w:numId w:val="15"/>
        </w:numPr>
        <w:tabs>
          <w:tab w:val="clear" w:pos="1891"/>
          <w:tab w:val="num" w:pos="284"/>
        </w:tabs>
        <w:spacing w:after="0" w:line="240" w:lineRule="auto"/>
        <w:ind w:left="1134" w:hanging="1134"/>
        <w:rPr>
          <w:sz w:val="24"/>
          <w:szCs w:val="24"/>
        </w:rPr>
      </w:pPr>
      <w:r w:rsidRPr="006E71E3">
        <w:rPr>
          <w:sz w:val="24"/>
          <w:szCs w:val="24"/>
        </w:rPr>
        <w:t xml:space="preserve">Độ cao </w:t>
      </w:r>
      <w:r w:rsidR="0013151B">
        <w:rPr>
          <w:sz w:val="24"/>
          <w:szCs w:val="24"/>
        </w:rPr>
        <w:t>ăng ten</w:t>
      </w:r>
      <w:r w:rsidRPr="006E71E3">
        <w:rPr>
          <w:sz w:val="24"/>
          <w:szCs w:val="24"/>
        </w:rPr>
        <w:t>: 15 m</w:t>
      </w:r>
      <w:r w:rsidR="00130D6F">
        <w:rPr>
          <w:sz w:val="24"/>
          <w:szCs w:val="24"/>
          <w:lang w:val="vi-VN"/>
        </w:rPr>
        <w:t>;</w:t>
      </w:r>
    </w:p>
    <w:p w14:paraId="77623082" w14:textId="77777777" w:rsidR="0070759A" w:rsidRPr="006E71E3" w:rsidRDefault="0070759A" w:rsidP="00814FBD">
      <w:pPr>
        <w:numPr>
          <w:ilvl w:val="0"/>
          <w:numId w:val="15"/>
        </w:numPr>
        <w:tabs>
          <w:tab w:val="clear" w:pos="1891"/>
          <w:tab w:val="num" w:pos="284"/>
        </w:tabs>
        <w:spacing w:after="0" w:line="240" w:lineRule="auto"/>
        <w:ind w:left="1134" w:hanging="1134"/>
        <w:rPr>
          <w:sz w:val="24"/>
          <w:szCs w:val="24"/>
        </w:rPr>
      </w:pPr>
      <w:r w:rsidRPr="006E71E3">
        <w:rPr>
          <w:sz w:val="24"/>
          <w:szCs w:val="24"/>
        </w:rPr>
        <w:t xml:space="preserve">Độ nhạy máy </w:t>
      </w:r>
      <w:proofErr w:type="gramStart"/>
      <w:r w:rsidRPr="006E71E3">
        <w:rPr>
          <w:sz w:val="24"/>
          <w:szCs w:val="24"/>
        </w:rPr>
        <w:t>thu</w:t>
      </w:r>
      <w:proofErr w:type="gramEnd"/>
      <w:r w:rsidRPr="006E71E3">
        <w:rPr>
          <w:sz w:val="24"/>
          <w:szCs w:val="24"/>
        </w:rPr>
        <w:t>: -94 dBm.</w:t>
      </w:r>
    </w:p>
    <w:p w14:paraId="0CEBE07E" w14:textId="4B25626F" w:rsidR="0070759A" w:rsidRPr="006E71E3" w:rsidRDefault="0070759A" w:rsidP="00814FBD">
      <w:pPr>
        <w:spacing w:after="0" w:line="240" w:lineRule="auto"/>
        <w:rPr>
          <w:sz w:val="24"/>
          <w:szCs w:val="24"/>
        </w:rPr>
      </w:pPr>
      <w:r w:rsidRPr="006E71E3">
        <w:rPr>
          <w:sz w:val="24"/>
          <w:szCs w:val="24"/>
        </w:rPr>
        <w:t>Hình A.1 là các đường truyền sóng của các SART có độ cao 0,5 m</w:t>
      </w:r>
      <w:r w:rsidR="00130D6F">
        <w:rPr>
          <w:sz w:val="24"/>
          <w:szCs w:val="24"/>
          <w:lang w:val="vi-VN"/>
        </w:rPr>
        <w:t>;</w:t>
      </w:r>
      <w:r w:rsidRPr="006E71E3">
        <w:rPr>
          <w:sz w:val="24"/>
          <w:szCs w:val="24"/>
        </w:rPr>
        <w:t xml:space="preserve"> 1 m và 1,5 m khi biển lặng (độ cao sóng 0,3 m). Khi biển động, hệ số phản xạ giảm và các đường truyền sóng di chuyển về phía đường không gian tự do t</w:t>
      </w:r>
      <w:r w:rsidR="00CE1682">
        <w:rPr>
          <w:sz w:val="24"/>
          <w:szCs w:val="24"/>
        </w:rPr>
        <w:t>ùy</w:t>
      </w:r>
      <w:r w:rsidRPr="006E71E3">
        <w:rPr>
          <w:sz w:val="24"/>
          <w:szCs w:val="24"/>
        </w:rPr>
        <w:t xml:space="preserve"> </w:t>
      </w:r>
      <w:proofErr w:type="gramStart"/>
      <w:r w:rsidRPr="006E71E3">
        <w:rPr>
          <w:sz w:val="24"/>
          <w:szCs w:val="24"/>
        </w:rPr>
        <w:t>theo</w:t>
      </w:r>
      <w:proofErr w:type="gramEnd"/>
      <w:r w:rsidRPr="006E71E3">
        <w:rPr>
          <w:sz w:val="24"/>
          <w:szCs w:val="24"/>
        </w:rPr>
        <w:t xml:space="preserve"> sự khúc xạ của khí quyển. Với SART có độ cao 1 m, cự ly phát hiện xa nhất: </w:t>
      </w:r>
      <w:r w:rsidR="00C90EAD">
        <w:rPr>
          <w:sz w:val="24"/>
          <w:szCs w:val="24"/>
        </w:rPr>
        <w:t xml:space="preserve"> </w:t>
      </w:r>
      <w:r w:rsidRPr="006E71E3">
        <w:rPr>
          <w:sz w:val="24"/>
          <w:szCs w:val="24"/>
        </w:rPr>
        <w:sym w:font="Symbol" w:char="F0B3"/>
      </w:r>
      <w:r w:rsidRPr="006E71E3">
        <w:rPr>
          <w:sz w:val="24"/>
          <w:szCs w:val="24"/>
        </w:rPr>
        <w:t xml:space="preserve"> 5 nm.</w:t>
      </w:r>
    </w:p>
    <w:p w14:paraId="500FFF97" w14:textId="666AB41C" w:rsidR="0070759A" w:rsidRPr="006E71E3" w:rsidRDefault="0070759A" w:rsidP="00814FBD">
      <w:pPr>
        <w:spacing w:after="0" w:line="240" w:lineRule="auto"/>
        <w:rPr>
          <w:sz w:val="24"/>
          <w:szCs w:val="24"/>
        </w:rPr>
      </w:pPr>
      <w:r w:rsidRPr="006E71E3">
        <w:rPr>
          <w:sz w:val="24"/>
          <w:szCs w:val="24"/>
        </w:rPr>
        <w:t>Phương pháp sử dụng Hình A.1 như sau:</w:t>
      </w:r>
    </w:p>
    <w:p w14:paraId="10CD1814" w14:textId="77777777" w:rsidR="0070759A" w:rsidRPr="006E71E3" w:rsidRDefault="0070759A" w:rsidP="00814FBD">
      <w:pPr>
        <w:spacing w:after="0" w:line="240" w:lineRule="auto"/>
        <w:rPr>
          <w:sz w:val="24"/>
          <w:szCs w:val="24"/>
        </w:rPr>
      </w:pPr>
      <w:r w:rsidRPr="006E71E3">
        <w:rPr>
          <w:sz w:val="24"/>
          <w:szCs w:val="24"/>
        </w:rPr>
        <w:t xml:space="preserve">- Tính công suất của tín hiệu </w:t>
      </w:r>
      <w:proofErr w:type="gramStart"/>
      <w:r w:rsidRPr="006E71E3">
        <w:rPr>
          <w:sz w:val="24"/>
          <w:szCs w:val="24"/>
        </w:rPr>
        <w:t>thu</w:t>
      </w:r>
      <w:proofErr w:type="gramEnd"/>
      <w:r w:rsidRPr="006E71E3">
        <w:rPr>
          <w:sz w:val="24"/>
          <w:szCs w:val="24"/>
        </w:rPr>
        <w:t xml:space="preserve"> được tại ra đa Pr ở khoảng cách 1 nm sử dụng công thức sau:</w:t>
      </w:r>
    </w:p>
    <w:p w14:paraId="2721710A" w14:textId="77777777" w:rsidR="0070759A" w:rsidRPr="006E71E3" w:rsidRDefault="0070759A" w:rsidP="00814FBD">
      <w:pPr>
        <w:spacing w:after="0" w:line="240" w:lineRule="auto"/>
        <w:jc w:val="center"/>
        <w:rPr>
          <w:sz w:val="24"/>
          <w:szCs w:val="24"/>
          <w:vertAlign w:val="superscript"/>
        </w:rPr>
      </w:pPr>
      <w:r w:rsidRPr="006E71E3">
        <w:rPr>
          <w:sz w:val="24"/>
          <w:szCs w:val="24"/>
        </w:rPr>
        <w:t>Pr = SART e.i.r.p. * Tăng ích ăng ten ra đa * (</w:t>
      </w:r>
      <w:r>
        <w:rPr>
          <w:noProof/>
          <w:sz w:val="24"/>
          <w:szCs w:val="24"/>
        </w:rPr>
        <w:drawing>
          <wp:inline distT="0" distB="0" distL="0" distR="0" wp14:anchorId="00BC34A2" wp14:editId="4F3BE4B2">
            <wp:extent cx="142875" cy="1905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6E71E3">
        <w:rPr>
          <w:sz w:val="24"/>
          <w:szCs w:val="24"/>
        </w:rPr>
        <w:t>/4</w:t>
      </w:r>
      <w:r>
        <w:rPr>
          <w:noProof/>
          <w:sz w:val="24"/>
          <w:szCs w:val="24"/>
        </w:rPr>
        <w:drawing>
          <wp:inline distT="0" distB="0" distL="0" distR="0" wp14:anchorId="47C16332" wp14:editId="610754FF">
            <wp:extent cx="142875" cy="1428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E71E3">
        <w:rPr>
          <w:sz w:val="24"/>
          <w:szCs w:val="24"/>
        </w:rPr>
        <w:t>R</w:t>
      </w:r>
      <w:proofErr w:type="gramStart"/>
      <w:r w:rsidRPr="006E71E3">
        <w:rPr>
          <w:sz w:val="24"/>
          <w:szCs w:val="24"/>
        </w:rPr>
        <w:t>)</w:t>
      </w:r>
      <w:r w:rsidRPr="006E71E3">
        <w:rPr>
          <w:sz w:val="24"/>
          <w:szCs w:val="24"/>
          <w:vertAlign w:val="superscript"/>
        </w:rPr>
        <w:t>2</w:t>
      </w:r>
      <w:proofErr w:type="gramEnd"/>
    </w:p>
    <w:p w14:paraId="48FA41D5" w14:textId="670C8170" w:rsidR="0070759A" w:rsidRPr="006E71E3" w:rsidRDefault="0070759A" w:rsidP="00814FBD">
      <w:pPr>
        <w:tabs>
          <w:tab w:val="left" w:pos="1750"/>
        </w:tabs>
        <w:spacing w:after="0" w:line="240" w:lineRule="auto"/>
        <w:rPr>
          <w:sz w:val="24"/>
          <w:szCs w:val="24"/>
        </w:rPr>
      </w:pPr>
      <w:r w:rsidRPr="006E71E3">
        <w:rPr>
          <w:sz w:val="24"/>
          <w:szCs w:val="24"/>
        </w:rPr>
        <w:tab/>
      </w:r>
      <w:r w:rsidRPr="006E71E3">
        <w:rPr>
          <w:sz w:val="24"/>
          <w:szCs w:val="24"/>
        </w:rPr>
        <w:tab/>
      </w:r>
      <w:proofErr w:type="gramStart"/>
      <w:r w:rsidRPr="006E71E3">
        <w:rPr>
          <w:sz w:val="24"/>
          <w:szCs w:val="24"/>
        </w:rPr>
        <w:t>do</w:t>
      </w:r>
      <w:proofErr w:type="gramEnd"/>
      <w:r w:rsidRPr="006E71E3">
        <w:rPr>
          <w:sz w:val="24"/>
          <w:szCs w:val="24"/>
        </w:rPr>
        <w:t xml:space="preserve"> đó Pr</w:t>
      </w:r>
      <w:r w:rsidR="0013151B">
        <w:rPr>
          <w:sz w:val="24"/>
          <w:szCs w:val="24"/>
          <w:lang w:val="vi-VN"/>
        </w:rPr>
        <w:t xml:space="preserve"> </w:t>
      </w:r>
      <w:r w:rsidRPr="006E71E3">
        <w:rPr>
          <w:sz w:val="24"/>
          <w:szCs w:val="24"/>
        </w:rPr>
        <w:t>(dBm) = SART e.i.r.p. (dBm) - 87 dB;</w:t>
      </w:r>
    </w:p>
    <w:p w14:paraId="43BC60DF" w14:textId="77777777" w:rsidR="0070759A" w:rsidRPr="006E71E3" w:rsidRDefault="0070759A" w:rsidP="00814FBD">
      <w:pPr>
        <w:spacing w:after="0" w:line="240" w:lineRule="auto"/>
        <w:rPr>
          <w:sz w:val="24"/>
          <w:szCs w:val="24"/>
        </w:rPr>
      </w:pPr>
      <w:r w:rsidRPr="006E71E3">
        <w:rPr>
          <w:sz w:val="24"/>
          <w:szCs w:val="24"/>
        </w:rPr>
        <w:lastRenderedPageBreak/>
        <w:t xml:space="preserve">- Từ đó xác định được điểm </w:t>
      </w:r>
      <w:proofErr w:type="gramStart"/>
      <w:r w:rsidRPr="006E71E3">
        <w:rPr>
          <w:sz w:val="24"/>
          <w:szCs w:val="24"/>
        </w:rPr>
        <w:t>A</w:t>
      </w:r>
      <w:proofErr w:type="gramEnd"/>
      <w:r w:rsidRPr="006E71E3">
        <w:rPr>
          <w:sz w:val="24"/>
          <w:szCs w:val="24"/>
        </w:rPr>
        <w:t xml:space="preserve"> trên thang đo công suất thu của ra đa và lập thang đo (10 dB trên một thang đo);</w:t>
      </w:r>
    </w:p>
    <w:p w14:paraId="2CDD1258" w14:textId="77777777" w:rsidR="0070759A" w:rsidRPr="006E71E3" w:rsidRDefault="0070759A" w:rsidP="00814FBD">
      <w:pPr>
        <w:spacing w:after="0" w:line="240" w:lineRule="auto"/>
        <w:rPr>
          <w:sz w:val="24"/>
          <w:szCs w:val="24"/>
        </w:rPr>
      </w:pPr>
      <w:r w:rsidRPr="006E71E3">
        <w:rPr>
          <w:sz w:val="24"/>
          <w:szCs w:val="24"/>
        </w:rPr>
        <w:t xml:space="preserve">- Từ độ nhạy hiệu dụng của máy </w:t>
      </w:r>
      <w:proofErr w:type="gramStart"/>
      <w:r w:rsidRPr="006E71E3">
        <w:rPr>
          <w:sz w:val="24"/>
          <w:szCs w:val="24"/>
        </w:rPr>
        <w:t>thu</w:t>
      </w:r>
      <w:proofErr w:type="gramEnd"/>
      <w:r w:rsidRPr="006E71E3">
        <w:rPr>
          <w:sz w:val="24"/>
          <w:szCs w:val="24"/>
        </w:rPr>
        <w:t xml:space="preserve"> SART trên thang đo công suất thu của bộ phát đáp xác định được cự ly phát hiện xa nhất từ ra đa tới SART;</w:t>
      </w:r>
    </w:p>
    <w:p w14:paraId="381590D0" w14:textId="77777777" w:rsidR="0070759A" w:rsidRPr="006E71E3" w:rsidRDefault="0070759A" w:rsidP="00814FBD">
      <w:pPr>
        <w:spacing w:after="0" w:line="240" w:lineRule="auto"/>
        <w:rPr>
          <w:sz w:val="24"/>
          <w:szCs w:val="24"/>
        </w:rPr>
      </w:pPr>
      <w:r w:rsidRPr="006E71E3">
        <w:rPr>
          <w:sz w:val="24"/>
          <w:szCs w:val="24"/>
        </w:rPr>
        <w:t xml:space="preserve">- Từ mức -94 dBm trên thang đo công suất tín hiệu </w:t>
      </w:r>
      <w:proofErr w:type="gramStart"/>
      <w:r w:rsidRPr="006E71E3">
        <w:rPr>
          <w:sz w:val="24"/>
          <w:szCs w:val="24"/>
        </w:rPr>
        <w:t>thu</w:t>
      </w:r>
      <w:proofErr w:type="gramEnd"/>
      <w:r w:rsidRPr="006E71E3">
        <w:rPr>
          <w:sz w:val="24"/>
          <w:szCs w:val="24"/>
        </w:rPr>
        <w:t xml:space="preserve"> được của ra đa xác định được cự ly phát hiện xa nhất từ SART tới</w:t>
      </w:r>
      <w:bookmarkStart w:id="348" w:name="f"/>
      <w:r w:rsidRPr="006E71E3">
        <w:rPr>
          <w:sz w:val="24"/>
          <w:szCs w:val="24"/>
        </w:rPr>
        <w:t xml:space="preserve"> </w:t>
      </w:r>
      <w:bookmarkEnd w:id="348"/>
      <w:r w:rsidRPr="006E71E3">
        <w:rPr>
          <w:sz w:val="24"/>
          <w:szCs w:val="24"/>
        </w:rPr>
        <w:t>ra đa;</w:t>
      </w:r>
    </w:p>
    <w:p w14:paraId="4BDD6D8A" w14:textId="5F45C418" w:rsidR="00130D6F" w:rsidRDefault="0070759A" w:rsidP="00814FBD">
      <w:pPr>
        <w:spacing w:after="0" w:line="240" w:lineRule="auto"/>
        <w:rPr>
          <w:sz w:val="24"/>
          <w:szCs w:val="24"/>
        </w:rPr>
      </w:pPr>
      <w:r w:rsidRPr="006E71E3">
        <w:rPr>
          <w:sz w:val="24"/>
          <w:szCs w:val="24"/>
        </w:rPr>
        <w:t xml:space="preserve">Cự ly phát hiện xa nhất nhỏ hơn là cự ly phát hiện xa nhất của SART. Theo Nghị quyết </w:t>
      </w:r>
      <w:proofErr w:type="gramStart"/>
      <w:r w:rsidRPr="006E71E3">
        <w:rPr>
          <w:sz w:val="24"/>
          <w:szCs w:val="24"/>
        </w:rPr>
        <w:t>A.697</w:t>
      </w:r>
      <w:r w:rsidR="00C90EAD">
        <w:rPr>
          <w:sz w:val="24"/>
          <w:szCs w:val="24"/>
        </w:rPr>
        <w:t>(</w:t>
      </w:r>
      <w:proofErr w:type="gramEnd"/>
      <w:r w:rsidR="00C90EAD">
        <w:rPr>
          <w:sz w:val="24"/>
          <w:szCs w:val="24"/>
        </w:rPr>
        <w:t>17)</w:t>
      </w:r>
      <w:r w:rsidRPr="006E71E3">
        <w:rPr>
          <w:sz w:val="24"/>
          <w:szCs w:val="24"/>
        </w:rPr>
        <w:t xml:space="preserve"> của IMO, cự ly phát hiện xa nhất của SART </w:t>
      </w:r>
      <w:r w:rsidRPr="006E71E3">
        <w:rPr>
          <w:sz w:val="24"/>
          <w:szCs w:val="24"/>
        </w:rPr>
        <w:sym w:font="Symbol" w:char="F0B3"/>
      </w:r>
      <w:r w:rsidRPr="006E71E3">
        <w:rPr>
          <w:sz w:val="24"/>
          <w:szCs w:val="24"/>
        </w:rPr>
        <w:t xml:space="preserve"> 5 nm. </w:t>
      </w:r>
      <w:bookmarkStart w:id="349" w:name="_Toc477171041"/>
      <w:bookmarkEnd w:id="349"/>
    </w:p>
    <w:p w14:paraId="4FEB690A" w14:textId="77777777" w:rsidR="00130D6F" w:rsidRDefault="00130D6F" w:rsidP="00130D6F">
      <w:pPr>
        <w:spacing w:after="0" w:line="240" w:lineRule="auto"/>
        <w:rPr>
          <w:sz w:val="24"/>
          <w:szCs w:val="24"/>
        </w:rPr>
      </w:pPr>
    </w:p>
    <w:p w14:paraId="6455E1C6" w14:textId="39F94DD4" w:rsidR="00130D6F" w:rsidRPr="00130D6F" w:rsidRDefault="00130D6F" w:rsidP="00130D6F">
      <w:pPr>
        <w:spacing w:after="0" w:line="240" w:lineRule="auto"/>
        <w:rPr>
          <w:sz w:val="24"/>
          <w:szCs w:val="24"/>
        </w:rPr>
        <w:sectPr w:rsidR="00130D6F" w:rsidRPr="00130D6F" w:rsidSect="00A24FB4">
          <w:pgSz w:w="11907" w:h="16840" w:code="9"/>
          <w:pgMar w:top="1134" w:right="1134" w:bottom="1134" w:left="1701" w:header="624" w:footer="624" w:gutter="0"/>
          <w:cols w:space="720"/>
          <w:noEndnote/>
          <w:titlePg/>
          <w:docGrid w:linePitch="354"/>
        </w:sectPr>
      </w:pPr>
    </w:p>
    <w:p w14:paraId="4DC34E88" w14:textId="77777777" w:rsidR="00F36E80" w:rsidRPr="004F7677" w:rsidRDefault="00F36E80" w:rsidP="00B2526D">
      <w:pPr>
        <w:pStyle w:val="PHLC"/>
        <w:spacing w:before="120" w:after="120"/>
      </w:pPr>
      <w:bookmarkStart w:id="350" w:name="_Toc95494473"/>
      <w:bookmarkStart w:id="351" w:name="_Toc117435623"/>
      <w:bookmarkStart w:id="352" w:name="_Toc149729018"/>
      <w:bookmarkEnd w:id="350"/>
      <w:bookmarkEnd w:id="351"/>
      <w:bookmarkEnd w:id="352"/>
    </w:p>
    <w:p w14:paraId="58A89CEF" w14:textId="77777777" w:rsidR="00F36E80" w:rsidRPr="004F7677" w:rsidRDefault="00B73A6F" w:rsidP="00B2526D">
      <w:pPr>
        <w:pStyle w:val="PHLC"/>
        <w:numPr>
          <w:ilvl w:val="0"/>
          <w:numId w:val="0"/>
        </w:numPr>
        <w:spacing w:before="120" w:after="120"/>
      </w:pPr>
      <w:bookmarkStart w:id="353" w:name="_Toc116482197"/>
      <w:bookmarkStart w:id="354" w:name="_Toc117435624"/>
      <w:bookmarkStart w:id="355" w:name="_Toc149729019"/>
      <w:r w:rsidRPr="006E71E3">
        <w:rPr>
          <w:kern w:val="28"/>
          <w:lang w:val="en-GB"/>
        </w:rPr>
        <w:t>(Tham khảo)</w:t>
      </w:r>
      <w:bookmarkEnd w:id="353"/>
      <w:bookmarkEnd w:id="354"/>
      <w:bookmarkEnd w:id="355"/>
    </w:p>
    <w:p w14:paraId="57995B62" w14:textId="4F0A5134" w:rsidR="0070759A" w:rsidRPr="00767F20" w:rsidRDefault="0018248B" w:rsidP="00B73A6F">
      <w:pPr>
        <w:pStyle w:val="PHLC"/>
        <w:numPr>
          <w:ilvl w:val="0"/>
          <w:numId w:val="0"/>
        </w:numPr>
        <w:spacing w:before="120" w:after="0"/>
        <w:rPr>
          <w:spacing w:val="-8"/>
          <w:lang w:val="vi-VN"/>
        </w:rPr>
      </w:pPr>
      <w:bookmarkStart w:id="356" w:name="_Toc149729020"/>
      <w:bookmarkStart w:id="357" w:name="_Toc280956174"/>
      <w:bookmarkStart w:id="358" w:name="_Toc306002037"/>
      <w:bookmarkStart w:id="359" w:name="_Toc116482198"/>
      <w:r w:rsidRPr="00767F20">
        <w:rPr>
          <w:spacing w:val="-8"/>
        </w:rPr>
        <w:t>Ảnh hưởng của độ cao ăng ten và các vật chắn trên tàu tới cự ly phát hiện của SART</w:t>
      </w:r>
      <w:bookmarkEnd w:id="356"/>
      <w:r w:rsidRPr="00767F20">
        <w:rPr>
          <w:spacing w:val="-8"/>
        </w:rPr>
        <w:t xml:space="preserve"> </w:t>
      </w:r>
      <w:bookmarkEnd w:id="357"/>
      <w:bookmarkEnd w:id="358"/>
      <w:bookmarkEnd w:id="359"/>
    </w:p>
    <w:p w14:paraId="27E77B74" w14:textId="77777777" w:rsidR="00EB1A64" w:rsidRDefault="00EB1A64" w:rsidP="00814FBD">
      <w:pPr>
        <w:spacing w:after="0" w:line="240" w:lineRule="auto"/>
        <w:rPr>
          <w:b/>
          <w:bCs/>
          <w:sz w:val="24"/>
          <w:szCs w:val="24"/>
          <w:lang w:val="vi-VN"/>
        </w:rPr>
      </w:pPr>
      <w:bookmarkStart w:id="360" w:name="_Toc494440986"/>
    </w:p>
    <w:p w14:paraId="705F2976" w14:textId="1FE6C2C9" w:rsidR="0070759A" w:rsidRPr="002075F7" w:rsidRDefault="002075F7" w:rsidP="00814FBD">
      <w:pPr>
        <w:spacing w:after="0" w:line="240" w:lineRule="auto"/>
        <w:rPr>
          <w:b/>
          <w:bCs/>
          <w:sz w:val="24"/>
          <w:szCs w:val="24"/>
          <w:lang w:val="vi-VN"/>
        </w:rPr>
      </w:pPr>
      <w:r w:rsidRPr="002075F7">
        <w:rPr>
          <w:b/>
          <w:bCs/>
          <w:sz w:val="24"/>
          <w:szCs w:val="24"/>
          <w:lang w:val="vi-VN"/>
        </w:rPr>
        <w:t xml:space="preserve">B.1. </w:t>
      </w:r>
      <w:r w:rsidR="0070759A" w:rsidRPr="002075F7">
        <w:rPr>
          <w:b/>
          <w:bCs/>
          <w:sz w:val="24"/>
          <w:szCs w:val="24"/>
        </w:rPr>
        <w:t>Ảnh hưởng của độ cao ăng ten SART đối với cự ly phát hiện</w:t>
      </w:r>
      <w:bookmarkEnd w:id="360"/>
    </w:p>
    <w:p w14:paraId="0DC679B3" w14:textId="77777777" w:rsidR="0070759A" w:rsidRPr="006E71E3" w:rsidRDefault="0070759A" w:rsidP="00814FBD">
      <w:pPr>
        <w:spacing w:after="0" w:line="240" w:lineRule="auto"/>
        <w:rPr>
          <w:sz w:val="24"/>
          <w:szCs w:val="24"/>
        </w:rPr>
      </w:pPr>
      <w:r w:rsidRPr="006E71E3">
        <w:rPr>
          <w:sz w:val="24"/>
          <w:szCs w:val="24"/>
        </w:rPr>
        <w:t xml:space="preserve">Độ cao khi lắp đặt ăng ten thấp nhất là 1 m so với mặt biển để có cự ly phát hiện 5 hải lý </w:t>
      </w:r>
      <w:proofErr w:type="gramStart"/>
      <w:r w:rsidRPr="006E71E3">
        <w:rPr>
          <w:sz w:val="24"/>
          <w:szCs w:val="24"/>
        </w:rPr>
        <w:t>theo</w:t>
      </w:r>
      <w:proofErr w:type="gramEnd"/>
      <w:r w:rsidRPr="006E71E3">
        <w:rPr>
          <w:sz w:val="24"/>
          <w:szCs w:val="24"/>
        </w:rPr>
        <w:t xml:space="preserve"> Nghị quyết A.802 của IMO. Các phép đo thực tế phải xác nhận chỉ tiêu này.</w:t>
      </w:r>
    </w:p>
    <w:p w14:paraId="123775D0" w14:textId="77777777" w:rsidR="0070759A" w:rsidRPr="006E71E3" w:rsidRDefault="0070759A" w:rsidP="00814FBD">
      <w:pPr>
        <w:spacing w:after="0" w:line="240" w:lineRule="auto"/>
        <w:rPr>
          <w:sz w:val="24"/>
          <w:szCs w:val="24"/>
        </w:rPr>
      </w:pPr>
      <w:bookmarkStart w:id="361" w:name="_Toc178237049"/>
      <w:r w:rsidRPr="006E71E3">
        <w:rPr>
          <w:sz w:val="24"/>
          <w:szCs w:val="24"/>
        </w:rPr>
        <w:t>Thực hiện các phép đo với các vị trí của SART với các chỉ tiêu như sau:</w:t>
      </w:r>
      <w:bookmarkEnd w:id="361"/>
    </w:p>
    <w:p w14:paraId="74AF5F5C" w14:textId="77777777" w:rsidR="0070759A" w:rsidRPr="006E71E3" w:rsidRDefault="0070759A" w:rsidP="00814FBD">
      <w:pPr>
        <w:numPr>
          <w:ilvl w:val="0"/>
          <w:numId w:val="16"/>
        </w:numPr>
        <w:tabs>
          <w:tab w:val="clear" w:pos="2288"/>
          <w:tab w:val="num" w:pos="284"/>
        </w:tabs>
        <w:spacing w:after="0" w:line="240" w:lineRule="auto"/>
        <w:ind w:left="851" w:hanging="851"/>
        <w:rPr>
          <w:sz w:val="24"/>
          <w:szCs w:val="24"/>
        </w:rPr>
      </w:pPr>
      <w:r w:rsidRPr="006E71E3">
        <w:rPr>
          <w:sz w:val="24"/>
          <w:szCs w:val="24"/>
        </w:rPr>
        <w:t>SART nằm trên sàn tàu: cự ly phát hiện 1,8 nm,</w:t>
      </w:r>
    </w:p>
    <w:p w14:paraId="06EA5279" w14:textId="77777777" w:rsidR="0070759A" w:rsidRPr="006E71E3" w:rsidRDefault="0070759A" w:rsidP="00814FBD">
      <w:pPr>
        <w:numPr>
          <w:ilvl w:val="0"/>
          <w:numId w:val="16"/>
        </w:numPr>
        <w:tabs>
          <w:tab w:val="clear" w:pos="2288"/>
          <w:tab w:val="num" w:pos="284"/>
        </w:tabs>
        <w:spacing w:after="0" w:line="240" w:lineRule="auto"/>
        <w:ind w:left="851" w:hanging="851"/>
        <w:rPr>
          <w:sz w:val="24"/>
          <w:szCs w:val="24"/>
        </w:rPr>
      </w:pPr>
      <w:r w:rsidRPr="006E71E3">
        <w:rPr>
          <w:sz w:val="24"/>
          <w:szCs w:val="24"/>
        </w:rPr>
        <w:t>SART đứng trên sàn tàu: cự ly phát hiện 2,5 nm,</w:t>
      </w:r>
    </w:p>
    <w:p w14:paraId="666A9DC8" w14:textId="77777777" w:rsidR="0070759A" w:rsidRPr="006E71E3" w:rsidRDefault="0070759A" w:rsidP="00814FBD">
      <w:pPr>
        <w:numPr>
          <w:ilvl w:val="0"/>
          <w:numId w:val="16"/>
        </w:numPr>
        <w:tabs>
          <w:tab w:val="clear" w:pos="2288"/>
          <w:tab w:val="num" w:pos="284"/>
        </w:tabs>
        <w:spacing w:after="0" w:line="240" w:lineRule="auto"/>
        <w:ind w:left="851" w:hanging="851"/>
        <w:rPr>
          <w:sz w:val="24"/>
          <w:szCs w:val="24"/>
        </w:rPr>
      </w:pPr>
      <w:r w:rsidRPr="006E71E3">
        <w:rPr>
          <w:sz w:val="24"/>
          <w:szCs w:val="24"/>
        </w:rPr>
        <w:t>SART nổi trên mặt nước: cự ly phát hiện 2</w:t>
      </w:r>
      <w:proofErr w:type="gramStart"/>
      <w:r w:rsidRPr="006E71E3">
        <w:rPr>
          <w:sz w:val="24"/>
          <w:szCs w:val="24"/>
        </w:rPr>
        <w:t>,0</w:t>
      </w:r>
      <w:proofErr w:type="gramEnd"/>
      <w:r w:rsidRPr="006E71E3">
        <w:rPr>
          <w:sz w:val="24"/>
          <w:szCs w:val="24"/>
        </w:rPr>
        <w:t xml:space="preserve"> nm.</w:t>
      </w:r>
    </w:p>
    <w:p w14:paraId="2333F9D8" w14:textId="77777777" w:rsidR="0070759A" w:rsidRPr="006E71E3" w:rsidRDefault="0070759A" w:rsidP="00814FBD">
      <w:pPr>
        <w:spacing w:after="0" w:line="240" w:lineRule="auto"/>
        <w:rPr>
          <w:sz w:val="24"/>
          <w:szCs w:val="24"/>
        </w:rPr>
      </w:pPr>
      <w:r w:rsidRPr="006E71E3">
        <w:rPr>
          <w:sz w:val="24"/>
          <w:szCs w:val="24"/>
        </w:rPr>
        <w:t>Ảnh hưởng của các vật chắn đối với tín hiệu SART</w:t>
      </w:r>
    </w:p>
    <w:p w14:paraId="5315C530" w14:textId="3052183F" w:rsidR="00ED0ABC" w:rsidRDefault="0070759A" w:rsidP="00814FBD">
      <w:pPr>
        <w:spacing w:after="0" w:line="240" w:lineRule="auto"/>
        <w:rPr>
          <w:sz w:val="24"/>
          <w:szCs w:val="24"/>
        </w:rPr>
      </w:pPr>
      <w:r w:rsidRPr="006E71E3">
        <w:rPr>
          <w:sz w:val="24"/>
          <w:szCs w:val="24"/>
        </w:rPr>
        <w:t xml:space="preserve">Các phép đo được thực hiện với SART được lắp trên </w:t>
      </w:r>
      <w:r w:rsidR="002075F7">
        <w:rPr>
          <w:sz w:val="24"/>
          <w:szCs w:val="24"/>
        </w:rPr>
        <w:t>phương</w:t>
      </w:r>
      <w:r w:rsidR="002075F7">
        <w:rPr>
          <w:sz w:val="24"/>
          <w:szCs w:val="24"/>
          <w:lang w:val="vi-VN"/>
        </w:rPr>
        <w:t xml:space="preserve"> tiện cứu sinh</w:t>
      </w:r>
      <w:r w:rsidRPr="006E71E3">
        <w:rPr>
          <w:sz w:val="24"/>
          <w:szCs w:val="24"/>
        </w:rPr>
        <w:t xml:space="preserve"> với độ cao ăng ten 1 m để xác định ảnh hưởng của các vật chắn trên tàu đối với tín hiệu SART.</w:t>
      </w:r>
    </w:p>
    <w:p w14:paraId="77E8099A" w14:textId="16B7EB06" w:rsidR="00745A88" w:rsidRPr="002075F7" w:rsidRDefault="002075F7" w:rsidP="00745A88">
      <w:pPr>
        <w:spacing w:after="0" w:line="240" w:lineRule="auto"/>
        <w:rPr>
          <w:b/>
          <w:bCs/>
          <w:sz w:val="24"/>
          <w:szCs w:val="24"/>
        </w:rPr>
      </w:pPr>
      <w:r>
        <w:rPr>
          <w:b/>
          <w:bCs/>
          <w:sz w:val="24"/>
          <w:szCs w:val="24"/>
          <w:lang w:val="vi-VN"/>
        </w:rPr>
        <w:t>B.2.</w:t>
      </w:r>
      <w:r w:rsidR="00745A88" w:rsidRPr="002075F7">
        <w:rPr>
          <w:b/>
          <w:bCs/>
          <w:sz w:val="24"/>
          <w:szCs w:val="24"/>
        </w:rPr>
        <w:t xml:space="preserve"> Ảnh hưởng của phương tiện cứu sinh đến tín hiệu SART</w:t>
      </w:r>
    </w:p>
    <w:p w14:paraId="1BC5454B" w14:textId="0F460668" w:rsidR="00745A88" w:rsidRPr="00745A88" w:rsidRDefault="00745A88" w:rsidP="00745A88">
      <w:pPr>
        <w:spacing w:after="0" w:line="240" w:lineRule="auto"/>
        <w:rPr>
          <w:sz w:val="24"/>
          <w:szCs w:val="24"/>
        </w:rPr>
      </w:pPr>
      <w:r w:rsidRPr="00745A88">
        <w:rPr>
          <w:sz w:val="24"/>
          <w:szCs w:val="24"/>
        </w:rPr>
        <w:t xml:space="preserve">Các </w:t>
      </w:r>
      <w:r w:rsidR="002075F7">
        <w:rPr>
          <w:sz w:val="24"/>
          <w:szCs w:val="24"/>
        </w:rPr>
        <w:t>phép</w:t>
      </w:r>
      <w:r w:rsidR="002075F7">
        <w:rPr>
          <w:sz w:val="24"/>
          <w:szCs w:val="24"/>
          <w:lang w:val="vi-VN"/>
        </w:rPr>
        <w:t xml:space="preserve"> đo </w:t>
      </w:r>
      <w:r w:rsidRPr="00745A88">
        <w:rPr>
          <w:sz w:val="24"/>
          <w:szCs w:val="24"/>
        </w:rPr>
        <w:t xml:space="preserve">được thực hiện với SART </w:t>
      </w:r>
      <w:r w:rsidR="002075F7">
        <w:rPr>
          <w:sz w:val="24"/>
          <w:szCs w:val="24"/>
        </w:rPr>
        <w:t>lắp</w:t>
      </w:r>
      <w:r w:rsidRPr="00745A88">
        <w:rPr>
          <w:sz w:val="24"/>
          <w:szCs w:val="24"/>
        </w:rPr>
        <w:t xml:space="preserve"> trên phương tiện cứu sinh </w:t>
      </w:r>
      <w:r w:rsidR="002075F7">
        <w:rPr>
          <w:sz w:val="24"/>
          <w:szCs w:val="24"/>
        </w:rPr>
        <w:t>với</w:t>
      </w:r>
      <w:r w:rsidRPr="00745A88">
        <w:rPr>
          <w:sz w:val="24"/>
          <w:szCs w:val="24"/>
        </w:rPr>
        <w:t xml:space="preserve"> chiều cao ăng</w:t>
      </w:r>
      <w:r w:rsidR="002075F7">
        <w:rPr>
          <w:sz w:val="24"/>
          <w:szCs w:val="24"/>
          <w:lang w:val="vi-VN"/>
        </w:rPr>
        <w:t xml:space="preserve"> </w:t>
      </w:r>
      <w:r w:rsidRPr="00745A88">
        <w:rPr>
          <w:sz w:val="24"/>
          <w:szCs w:val="24"/>
        </w:rPr>
        <w:t>ten 1 m</w:t>
      </w:r>
      <w:r w:rsidR="002075F7">
        <w:rPr>
          <w:sz w:val="24"/>
          <w:szCs w:val="24"/>
          <w:lang w:val="vi-VN"/>
        </w:rPr>
        <w:t xml:space="preserve"> để</w:t>
      </w:r>
      <w:r w:rsidRPr="00745A88">
        <w:rPr>
          <w:sz w:val="24"/>
          <w:szCs w:val="24"/>
        </w:rPr>
        <w:t xml:space="preserve"> xác định </w:t>
      </w:r>
      <w:r w:rsidR="002075F7">
        <w:rPr>
          <w:sz w:val="24"/>
          <w:szCs w:val="24"/>
        </w:rPr>
        <w:t>ảnh</w:t>
      </w:r>
      <w:r w:rsidR="002075F7">
        <w:rPr>
          <w:sz w:val="24"/>
          <w:szCs w:val="24"/>
          <w:lang w:val="vi-VN"/>
        </w:rPr>
        <w:t xml:space="preserve"> hưởng của</w:t>
      </w:r>
      <w:r w:rsidRPr="00745A88">
        <w:rPr>
          <w:sz w:val="24"/>
          <w:szCs w:val="24"/>
        </w:rPr>
        <w:t xml:space="preserve"> </w:t>
      </w:r>
      <w:r w:rsidR="002075F7">
        <w:rPr>
          <w:sz w:val="24"/>
          <w:szCs w:val="24"/>
        </w:rPr>
        <w:t>phần</w:t>
      </w:r>
      <w:r w:rsidR="002075F7">
        <w:rPr>
          <w:sz w:val="24"/>
          <w:szCs w:val="24"/>
          <w:lang w:val="vi-VN"/>
        </w:rPr>
        <w:t xml:space="preserve"> </w:t>
      </w:r>
      <w:r w:rsidRPr="00745A88">
        <w:rPr>
          <w:sz w:val="24"/>
          <w:szCs w:val="24"/>
        </w:rPr>
        <w:t>thân phương tiện cứu sinh và những người ngồi trên phương tiện đó có thể gây cản trở hay không.</w:t>
      </w:r>
    </w:p>
    <w:p w14:paraId="7A001AE5" w14:textId="388D9D19" w:rsidR="00745A88" w:rsidRPr="00745A88" w:rsidRDefault="00745A88" w:rsidP="002075F7">
      <w:pPr>
        <w:numPr>
          <w:ilvl w:val="0"/>
          <w:numId w:val="16"/>
        </w:numPr>
        <w:tabs>
          <w:tab w:val="clear" w:pos="2288"/>
          <w:tab w:val="num" w:pos="284"/>
        </w:tabs>
        <w:spacing w:after="0" w:line="240" w:lineRule="auto"/>
        <w:ind w:left="0" w:firstLine="0"/>
        <w:rPr>
          <w:sz w:val="24"/>
          <w:szCs w:val="24"/>
        </w:rPr>
      </w:pPr>
      <w:r w:rsidRPr="00745A88">
        <w:rPr>
          <w:sz w:val="24"/>
          <w:szCs w:val="24"/>
        </w:rPr>
        <w:t xml:space="preserve">Hình </w:t>
      </w:r>
      <w:r w:rsidR="002075F7">
        <w:rPr>
          <w:sz w:val="24"/>
          <w:szCs w:val="24"/>
          <w:lang w:val="vi-VN"/>
        </w:rPr>
        <w:t>B</w:t>
      </w:r>
      <w:r w:rsidR="00CE3B96">
        <w:rPr>
          <w:sz w:val="24"/>
          <w:szCs w:val="24"/>
          <w:lang w:val="vi-VN"/>
        </w:rPr>
        <w:t>.</w:t>
      </w:r>
      <w:r w:rsidR="008E234E">
        <w:rPr>
          <w:sz w:val="24"/>
          <w:szCs w:val="24"/>
          <w:lang w:val="vi-VN"/>
        </w:rPr>
        <w:t>1</w:t>
      </w:r>
      <w:r w:rsidRPr="00745A88">
        <w:rPr>
          <w:sz w:val="24"/>
          <w:szCs w:val="24"/>
        </w:rPr>
        <w:t xml:space="preserve"> đưa ra kết quả của các </w:t>
      </w:r>
      <w:r w:rsidR="000808B1">
        <w:rPr>
          <w:sz w:val="24"/>
          <w:szCs w:val="24"/>
        </w:rPr>
        <w:t>phép</w:t>
      </w:r>
      <w:r w:rsidR="000808B1">
        <w:rPr>
          <w:sz w:val="24"/>
          <w:szCs w:val="24"/>
          <w:lang w:val="vi-VN"/>
        </w:rPr>
        <w:t xml:space="preserve"> đo</w:t>
      </w:r>
      <w:r w:rsidRPr="00745A88">
        <w:rPr>
          <w:sz w:val="24"/>
          <w:szCs w:val="24"/>
        </w:rPr>
        <w:t xml:space="preserve"> được thực hiện trên hai mẫu </w:t>
      </w:r>
      <w:r w:rsidR="000808B1">
        <w:rPr>
          <w:sz w:val="24"/>
          <w:szCs w:val="24"/>
        </w:rPr>
        <w:t>phương</w:t>
      </w:r>
      <w:r w:rsidR="000808B1">
        <w:rPr>
          <w:sz w:val="24"/>
          <w:szCs w:val="24"/>
          <w:lang w:val="vi-VN"/>
        </w:rPr>
        <w:t xml:space="preserve"> tiện</w:t>
      </w:r>
      <w:r w:rsidRPr="00745A88">
        <w:rPr>
          <w:sz w:val="24"/>
          <w:szCs w:val="24"/>
        </w:rPr>
        <w:t xml:space="preserve"> cứu sinh SOLAS </w:t>
      </w:r>
      <w:r w:rsidR="000808B1">
        <w:rPr>
          <w:sz w:val="24"/>
          <w:szCs w:val="24"/>
        </w:rPr>
        <w:t>có</w:t>
      </w:r>
      <w:r w:rsidR="000808B1">
        <w:rPr>
          <w:sz w:val="24"/>
          <w:szCs w:val="24"/>
          <w:lang w:val="vi-VN"/>
        </w:rPr>
        <w:t xml:space="preserve"> </w:t>
      </w:r>
      <w:r w:rsidRPr="00745A88">
        <w:rPr>
          <w:sz w:val="24"/>
          <w:szCs w:val="24"/>
        </w:rPr>
        <w:t>tám người</w:t>
      </w:r>
      <w:r w:rsidR="000808B1">
        <w:rPr>
          <w:sz w:val="24"/>
          <w:szCs w:val="24"/>
          <w:lang w:val="vi-VN"/>
        </w:rPr>
        <w:t xml:space="preserve"> ngồi</w:t>
      </w:r>
      <w:r w:rsidRPr="00745A88">
        <w:rPr>
          <w:sz w:val="24"/>
          <w:szCs w:val="24"/>
        </w:rPr>
        <w:t xml:space="preserve">. Trong mỗi trường hợp, SART được đặt </w:t>
      </w:r>
      <w:r w:rsidR="000808B1">
        <w:rPr>
          <w:sz w:val="24"/>
          <w:szCs w:val="24"/>
        </w:rPr>
        <w:t>tại</w:t>
      </w:r>
      <w:r w:rsidRPr="00745A88">
        <w:rPr>
          <w:sz w:val="24"/>
          <w:szCs w:val="24"/>
        </w:rPr>
        <w:t xml:space="preserve"> trung tâm của một bàn xoay trong một địa điểm mở và được kích hoạt bằng tín hiệu ra</w:t>
      </w:r>
      <w:r w:rsidR="000808B1">
        <w:rPr>
          <w:sz w:val="24"/>
          <w:szCs w:val="24"/>
          <w:lang w:val="vi-VN"/>
        </w:rPr>
        <w:t xml:space="preserve"> </w:t>
      </w:r>
      <w:r w:rsidR="000808B1">
        <w:rPr>
          <w:sz w:val="24"/>
          <w:szCs w:val="24"/>
        </w:rPr>
        <w:t>đa</w:t>
      </w:r>
      <w:r w:rsidRPr="00745A88">
        <w:rPr>
          <w:sz w:val="24"/>
          <w:szCs w:val="24"/>
        </w:rPr>
        <w:t xml:space="preserve"> xung. Mỗi bộ phép đo được tiến hành khi có và không có </w:t>
      </w:r>
      <w:r w:rsidR="000808B1">
        <w:rPr>
          <w:sz w:val="24"/>
          <w:szCs w:val="24"/>
        </w:rPr>
        <w:t>phương</w:t>
      </w:r>
      <w:r w:rsidR="000808B1">
        <w:rPr>
          <w:sz w:val="24"/>
          <w:szCs w:val="24"/>
          <w:lang w:val="vi-VN"/>
        </w:rPr>
        <w:t xml:space="preserve"> tiện</w:t>
      </w:r>
      <w:r w:rsidRPr="00745A88">
        <w:rPr>
          <w:sz w:val="24"/>
          <w:szCs w:val="24"/>
        </w:rPr>
        <w:t xml:space="preserve"> cứu sinh và "những người sống sót", giữ SART ở trung tâm của bàn xoay.</w:t>
      </w:r>
    </w:p>
    <w:p w14:paraId="7114BC6C" w14:textId="7F9BFA76" w:rsidR="00745A88" w:rsidRPr="00745A88" w:rsidRDefault="00745A88" w:rsidP="000808B1">
      <w:pPr>
        <w:numPr>
          <w:ilvl w:val="0"/>
          <w:numId w:val="16"/>
        </w:numPr>
        <w:tabs>
          <w:tab w:val="clear" w:pos="2288"/>
          <w:tab w:val="num" w:pos="284"/>
        </w:tabs>
        <w:spacing w:after="0" w:line="240" w:lineRule="auto"/>
        <w:ind w:left="0" w:firstLine="0"/>
        <w:rPr>
          <w:sz w:val="24"/>
          <w:szCs w:val="24"/>
        </w:rPr>
      </w:pPr>
      <w:r w:rsidRPr="00745A88">
        <w:rPr>
          <w:sz w:val="24"/>
          <w:szCs w:val="24"/>
        </w:rPr>
        <w:t xml:space="preserve">Hình </w:t>
      </w:r>
      <w:r w:rsidR="000808B1" w:rsidRPr="000808B1">
        <w:rPr>
          <w:sz w:val="24"/>
          <w:szCs w:val="24"/>
        </w:rPr>
        <w:t>B</w:t>
      </w:r>
      <w:r w:rsidR="00CE3B96">
        <w:rPr>
          <w:sz w:val="24"/>
          <w:szCs w:val="24"/>
          <w:lang w:val="vi-VN"/>
        </w:rPr>
        <w:t>.</w:t>
      </w:r>
      <w:r w:rsidR="008E234E">
        <w:rPr>
          <w:sz w:val="24"/>
          <w:szCs w:val="24"/>
          <w:lang w:val="vi-VN"/>
        </w:rPr>
        <w:t>2</w:t>
      </w:r>
      <w:r w:rsidRPr="00745A88">
        <w:rPr>
          <w:sz w:val="24"/>
          <w:szCs w:val="24"/>
        </w:rPr>
        <w:t xml:space="preserve"> cho thấy các kết quả </w:t>
      </w:r>
      <w:proofErr w:type="gramStart"/>
      <w:r w:rsidRPr="00745A88">
        <w:rPr>
          <w:sz w:val="24"/>
          <w:szCs w:val="24"/>
        </w:rPr>
        <w:t>thu</w:t>
      </w:r>
      <w:proofErr w:type="gramEnd"/>
      <w:r w:rsidRPr="00745A88">
        <w:rPr>
          <w:sz w:val="24"/>
          <w:szCs w:val="24"/>
        </w:rPr>
        <w:t xml:space="preserve"> được từ SART được gắn trên cột ống lồng được lắp vào giá đỡ ăng ten của </w:t>
      </w:r>
      <w:r w:rsidR="000808B1">
        <w:rPr>
          <w:sz w:val="24"/>
          <w:szCs w:val="24"/>
        </w:rPr>
        <w:t>phương</w:t>
      </w:r>
      <w:r w:rsidRPr="00745A88">
        <w:rPr>
          <w:sz w:val="24"/>
          <w:szCs w:val="24"/>
        </w:rPr>
        <w:t xml:space="preserve"> cứu </w:t>
      </w:r>
      <w:r w:rsidR="009351FE">
        <w:rPr>
          <w:sz w:val="24"/>
          <w:szCs w:val="24"/>
        </w:rPr>
        <w:t xml:space="preserve">sinh. Trong trường hợp này, ăng </w:t>
      </w:r>
      <w:r w:rsidRPr="00745A88">
        <w:rPr>
          <w:sz w:val="24"/>
          <w:szCs w:val="24"/>
        </w:rPr>
        <w:t xml:space="preserve">ten SART ngang bằng với </w:t>
      </w:r>
      <w:r w:rsidR="000808B1">
        <w:rPr>
          <w:sz w:val="24"/>
          <w:szCs w:val="24"/>
        </w:rPr>
        <w:t>mái</w:t>
      </w:r>
      <w:r w:rsidR="000808B1">
        <w:rPr>
          <w:sz w:val="24"/>
          <w:szCs w:val="24"/>
          <w:lang w:val="vi-VN"/>
        </w:rPr>
        <w:t xml:space="preserve"> che có hỗ trợ ống đỡ</w:t>
      </w:r>
      <w:r w:rsidRPr="00745A88">
        <w:rPr>
          <w:sz w:val="24"/>
          <w:szCs w:val="24"/>
        </w:rPr>
        <w:t xml:space="preserve"> </w:t>
      </w:r>
      <w:r w:rsidR="000808B1">
        <w:rPr>
          <w:sz w:val="24"/>
          <w:szCs w:val="24"/>
        </w:rPr>
        <w:t>của</w:t>
      </w:r>
      <w:r w:rsidR="000808B1">
        <w:rPr>
          <w:sz w:val="24"/>
          <w:szCs w:val="24"/>
          <w:lang w:val="vi-VN"/>
        </w:rPr>
        <w:t xml:space="preserve"> phương tiện cứu sinh</w:t>
      </w:r>
      <w:r w:rsidRPr="00745A88">
        <w:rPr>
          <w:sz w:val="24"/>
          <w:szCs w:val="24"/>
        </w:rPr>
        <w:t xml:space="preserve">. Một trong các </w:t>
      </w:r>
      <w:r w:rsidR="000808B1">
        <w:rPr>
          <w:sz w:val="24"/>
          <w:szCs w:val="24"/>
        </w:rPr>
        <w:t>phương</w:t>
      </w:r>
      <w:r w:rsidR="000808B1">
        <w:rPr>
          <w:sz w:val="24"/>
          <w:szCs w:val="24"/>
          <w:lang w:val="vi-VN"/>
        </w:rPr>
        <w:t xml:space="preserve"> tiện</w:t>
      </w:r>
      <w:r w:rsidRPr="00745A88">
        <w:rPr>
          <w:sz w:val="24"/>
          <w:szCs w:val="24"/>
        </w:rPr>
        <w:t xml:space="preserve"> ít ảnh hưởng đến tín hiệu SART, trong khi </w:t>
      </w:r>
      <w:r w:rsidR="000808B1">
        <w:rPr>
          <w:sz w:val="24"/>
          <w:szCs w:val="24"/>
        </w:rPr>
        <w:t>phương</w:t>
      </w:r>
      <w:r w:rsidR="000808B1">
        <w:rPr>
          <w:sz w:val="24"/>
          <w:szCs w:val="24"/>
          <w:lang w:val="vi-VN"/>
        </w:rPr>
        <w:t xml:space="preserve"> tiện</w:t>
      </w:r>
      <w:r w:rsidRPr="00745A88">
        <w:rPr>
          <w:sz w:val="24"/>
          <w:szCs w:val="24"/>
        </w:rPr>
        <w:t xml:space="preserve"> </w:t>
      </w:r>
      <w:proofErr w:type="gramStart"/>
      <w:r w:rsidRPr="00745A88">
        <w:rPr>
          <w:sz w:val="24"/>
          <w:szCs w:val="24"/>
        </w:rPr>
        <w:t>kia</w:t>
      </w:r>
      <w:proofErr w:type="gramEnd"/>
      <w:r w:rsidRPr="00745A88">
        <w:rPr>
          <w:sz w:val="24"/>
          <w:szCs w:val="24"/>
        </w:rPr>
        <w:t xml:space="preserve"> (có carbon trong vật liệu của ống đỡ) gây ra sự sụt giảm tín hiệu qua một góc khoảng 30</w:t>
      </w:r>
      <w:r w:rsidR="009351FE">
        <w:rPr>
          <w:sz w:val="24"/>
          <w:szCs w:val="24"/>
          <w:vertAlign w:val="superscript"/>
        </w:rPr>
        <w:t>0</w:t>
      </w:r>
      <w:r w:rsidRPr="00745A88">
        <w:rPr>
          <w:sz w:val="24"/>
          <w:szCs w:val="24"/>
        </w:rPr>
        <w:t>.</w:t>
      </w:r>
    </w:p>
    <w:p w14:paraId="438D778A" w14:textId="03CC1252" w:rsidR="00745A88" w:rsidRPr="00745A88" w:rsidRDefault="00745A88" w:rsidP="000808B1">
      <w:pPr>
        <w:numPr>
          <w:ilvl w:val="0"/>
          <w:numId w:val="16"/>
        </w:numPr>
        <w:tabs>
          <w:tab w:val="clear" w:pos="2288"/>
          <w:tab w:val="num" w:pos="284"/>
        </w:tabs>
        <w:spacing w:after="0" w:line="240" w:lineRule="auto"/>
        <w:ind w:left="0" w:firstLine="0"/>
        <w:rPr>
          <w:sz w:val="24"/>
          <w:szCs w:val="24"/>
        </w:rPr>
      </w:pPr>
      <w:r w:rsidRPr="00745A88">
        <w:rPr>
          <w:sz w:val="24"/>
          <w:szCs w:val="24"/>
        </w:rPr>
        <w:t xml:space="preserve">Hình </w:t>
      </w:r>
      <w:r w:rsidR="000808B1">
        <w:rPr>
          <w:sz w:val="24"/>
          <w:szCs w:val="24"/>
          <w:lang w:val="vi-VN"/>
        </w:rPr>
        <w:t>B</w:t>
      </w:r>
      <w:r w:rsidR="00CE3B96">
        <w:rPr>
          <w:sz w:val="24"/>
          <w:szCs w:val="24"/>
          <w:lang w:val="vi-VN"/>
        </w:rPr>
        <w:t>.</w:t>
      </w:r>
      <w:r w:rsidR="008E234E">
        <w:rPr>
          <w:sz w:val="24"/>
          <w:szCs w:val="24"/>
          <w:lang w:val="vi-VN"/>
        </w:rPr>
        <w:t>3</w:t>
      </w:r>
      <w:r w:rsidRPr="00745A88">
        <w:rPr>
          <w:sz w:val="24"/>
          <w:szCs w:val="24"/>
        </w:rPr>
        <w:t xml:space="preserve"> cho thấy kết quả </w:t>
      </w:r>
      <w:proofErr w:type="gramStart"/>
      <w:r w:rsidRPr="00745A88">
        <w:rPr>
          <w:sz w:val="24"/>
          <w:szCs w:val="24"/>
        </w:rPr>
        <w:t>thu</w:t>
      </w:r>
      <w:proofErr w:type="gramEnd"/>
      <w:r w:rsidRPr="00745A88">
        <w:rPr>
          <w:sz w:val="24"/>
          <w:szCs w:val="24"/>
        </w:rPr>
        <w:t xml:space="preserve"> được với cùng một </w:t>
      </w:r>
      <w:r w:rsidR="000808B1">
        <w:rPr>
          <w:sz w:val="24"/>
          <w:szCs w:val="24"/>
        </w:rPr>
        <w:t>ph</w:t>
      </w:r>
      <w:r w:rsidR="00646E01">
        <w:rPr>
          <w:sz w:val="24"/>
          <w:szCs w:val="24"/>
        </w:rPr>
        <w:t>ươ</w:t>
      </w:r>
      <w:r w:rsidR="000808B1">
        <w:rPr>
          <w:sz w:val="24"/>
          <w:szCs w:val="24"/>
        </w:rPr>
        <w:t>ng</w:t>
      </w:r>
      <w:r w:rsidR="000808B1">
        <w:rPr>
          <w:sz w:val="24"/>
          <w:szCs w:val="24"/>
          <w:lang w:val="vi-VN"/>
        </w:rPr>
        <w:t xml:space="preserve"> tiện cứu </w:t>
      </w:r>
      <w:r w:rsidR="00646E01">
        <w:rPr>
          <w:sz w:val="24"/>
          <w:szCs w:val="24"/>
          <w:lang w:val="vi-VN"/>
        </w:rPr>
        <w:t>s</w:t>
      </w:r>
      <w:r w:rsidR="000808B1">
        <w:rPr>
          <w:sz w:val="24"/>
          <w:szCs w:val="24"/>
          <w:lang w:val="vi-VN"/>
        </w:rPr>
        <w:t>inh</w:t>
      </w:r>
      <w:r w:rsidRPr="00745A88">
        <w:rPr>
          <w:sz w:val="24"/>
          <w:szCs w:val="24"/>
        </w:rPr>
        <w:t xml:space="preserve">, nhưng với một SART được thiết kế để treo trên ống đỡ, bên trong </w:t>
      </w:r>
      <w:r w:rsidR="00646E01">
        <w:rPr>
          <w:sz w:val="24"/>
          <w:szCs w:val="24"/>
        </w:rPr>
        <w:t>mái</w:t>
      </w:r>
      <w:r w:rsidR="00646E01">
        <w:rPr>
          <w:sz w:val="24"/>
          <w:szCs w:val="24"/>
          <w:lang w:val="vi-VN"/>
        </w:rPr>
        <w:t xml:space="preserve"> che của phương tiện cứu sinh</w:t>
      </w:r>
      <w:r w:rsidRPr="00745A88">
        <w:rPr>
          <w:sz w:val="24"/>
          <w:szCs w:val="24"/>
        </w:rPr>
        <w:t xml:space="preserve">. Tín hiệu bị mất ít hơn đã được ghi nhận do các ống carbon, vì tín hiệu chỉ đi qua các phần thẳng đứng. Tuy nhiên, sự sụt giảm cũng được ghi nhận do sự hiện diện của băng phản quang ở bên ngoài </w:t>
      </w:r>
      <w:r w:rsidR="00646E01">
        <w:rPr>
          <w:sz w:val="24"/>
          <w:szCs w:val="24"/>
        </w:rPr>
        <w:t>mái</w:t>
      </w:r>
      <w:r w:rsidR="00646E01">
        <w:rPr>
          <w:sz w:val="24"/>
          <w:szCs w:val="24"/>
          <w:lang w:val="vi-VN"/>
        </w:rPr>
        <w:t xml:space="preserve"> che</w:t>
      </w:r>
      <w:r w:rsidRPr="00745A88">
        <w:rPr>
          <w:sz w:val="24"/>
          <w:szCs w:val="24"/>
        </w:rPr>
        <w:t xml:space="preserve">. Trên một </w:t>
      </w:r>
      <w:r w:rsidR="00646E01">
        <w:rPr>
          <w:sz w:val="24"/>
          <w:szCs w:val="24"/>
        </w:rPr>
        <w:t>phương</w:t>
      </w:r>
      <w:r w:rsidR="00646E01">
        <w:rPr>
          <w:sz w:val="24"/>
          <w:szCs w:val="24"/>
          <w:lang w:val="vi-VN"/>
        </w:rPr>
        <w:t xml:space="preserve"> tiện cứu sinh</w:t>
      </w:r>
      <w:r w:rsidRPr="00745A88">
        <w:rPr>
          <w:sz w:val="24"/>
          <w:szCs w:val="24"/>
        </w:rPr>
        <w:t xml:space="preserve">, tín hiệu bị suy giảm nghiêm trọng ở một góc rất nhỏ, do ở gần một bộ pin Lithium gắn trên tán để cung cấp năng lượng cho đèn vị trí </w:t>
      </w:r>
      <w:r w:rsidR="00646E01">
        <w:rPr>
          <w:sz w:val="24"/>
          <w:szCs w:val="24"/>
        </w:rPr>
        <w:t>phương</w:t>
      </w:r>
      <w:r w:rsidR="00646E01">
        <w:rPr>
          <w:sz w:val="24"/>
          <w:szCs w:val="24"/>
          <w:lang w:val="vi-VN"/>
        </w:rPr>
        <w:t xml:space="preserve"> tiện</w:t>
      </w:r>
      <w:r w:rsidRPr="00745A88">
        <w:rPr>
          <w:sz w:val="24"/>
          <w:szCs w:val="24"/>
        </w:rPr>
        <w:t>.</w:t>
      </w:r>
    </w:p>
    <w:p w14:paraId="697CDA0C" w14:textId="03605F73" w:rsidR="00814FBD" w:rsidRDefault="00745A88" w:rsidP="00646E01">
      <w:pPr>
        <w:numPr>
          <w:ilvl w:val="0"/>
          <w:numId w:val="16"/>
        </w:numPr>
        <w:tabs>
          <w:tab w:val="clear" w:pos="2288"/>
          <w:tab w:val="num" w:pos="284"/>
        </w:tabs>
        <w:spacing w:after="0" w:line="240" w:lineRule="auto"/>
        <w:ind w:left="0" w:firstLine="0"/>
        <w:rPr>
          <w:sz w:val="24"/>
          <w:szCs w:val="24"/>
        </w:rPr>
      </w:pPr>
      <w:r w:rsidRPr="00745A88">
        <w:rPr>
          <w:sz w:val="24"/>
          <w:szCs w:val="24"/>
        </w:rPr>
        <w:t xml:space="preserve">Hình </w:t>
      </w:r>
      <w:r w:rsidR="00646E01">
        <w:rPr>
          <w:sz w:val="24"/>
          <w:szCs w:val="24"/>
          <w:lang w:val="vi-VN"/>
        </w:rPr>
        <w:t>B</w:t>
      </w:r>
      <w:r w:rsidR="00CE3B96">
        <w:rPr>
          <w:sz w:val="24"/>
          <w:szCs w:val="24"/>
          <w:lang w:val="vi-VN"/>
        </w:rPr>
        <w:t>.</w:t>
      </w:r>
      <w:r w:rsidRPr="00745A88">
        <w:rPr>
          <w:sz w:val="24"/>
          <w:szCs w:val="24"/>
        </w:rPr>
        <w:t xml:space="preserve">4 cho thấy hiệu ứng </w:t>
      </w:r>
      <w:r w:rsidR="00646E01">
        <w:rPr>
          <w:sz w:val="24"/>
          <w:szCs w:val="24"/>
        </w:rPr>
        <w:t>triệt</w:t>
      </w:r>
      <w:r w:rsidR="00646E01" w:rsidRPr="00646E01">
        <w:rPr>
          <w:sz w:val="24"/>
          <w:szCs w:val="24"/>
        </w:rPr>
        <w:t xml:space="preserve"> tín hiệu</w:t>
      </w:r>
      <w:r w:rsidRPr="00745A88">
        <w:rPr>
          <w:sz w:val="24"/>
          <w:szCs w:val="24"/>
        </w:rPr>
        <w:t xml:space="preserve"> do một người sống sót giữ SART trong tầm </w:t>
      </w:r>
      <w:proofErr w:type="gramStart"/>
      <w:r w:rsidRPr="00745A88">
        <w:rPr>
          <w:sz w:val="24"/>
          <w:szCs w:val="24"/>
        </w:rPr>
        <w:t>tay</w:t>
      </w:r>
      <w:proofErr w:type="gramEnd"/>
      <w:r w:rsidRPr="00745A88">
        <w:rPr>
          <w:sz w:val="24"/>
          <w:szCs w:val="24"/>
        </w:rPr>
        <w:t xml:space="preserve"> gây ra. Tuy nhiên, trong trường hợp này, chiều cao của SART chỉ là 0</w:t>
      </w:r>
      <w:proofErr w:type="gramStart"/>
      <w:r w:rsidRPr="00745A88">
        <w:rPr>
          <w:sz w:val="24"/>
          <w:szCs w:val="24"/>
        </w:rPr>
        <w:t>,5</w:t>
      </w:r>
      <w:proofErr w:type="gramEnd"/>
      <w:r w:rsidRPr="00745A88">
        <w:rPr>
          <w:sz w:val="24"/>
          <w:szCs w:val="24"/>
        </w:rPr>
        <w:t xml:space="preserve"> m</w:t>
      </w:r>
      <w:r w:rsidR="00646E01" w:rsidRPr="00646E01">
        <w:rPr>
          <w:sz w:val="24"/>
          <w:szCs w:val="24"/>
        </w:rPr>
        <w:t>.</w:t>
      </w:r>
    </w:p>
    <w:p w14:paraId="3BA7BDD2" w14:textId="6E816E08" w:rsidR="000E08DC" w:rsidRDefault="000E08DC" w:rsidP="000E08DC">
      <w:pPr>
        <w:spacing w:after="0" w:line="240" w:lineRule="auto"/>
        <w:rPr>
          <w:sz w:val="24"/>
          <w:szCs w:val="24"/>
        </w:rPr>
      </w:pPr>
      <w:r>
        <w:rPr>
          <w:noProof/>
          <w:sz w:val="24"/>
          <w:szCs w:val="24"/>
        </w:rPr>
        <w:lastRenderedPageBreak/>
        <w:drawing>
          <wp:inline distT="0" distB="0" distL="0" distR="0" wp14:anchorId="76670C42" wp14:editId="1A9247CB">
            <wp:extent cx="5760720" cy="3515995"/>
            <wp:effectExtent l="0" t="0" r="508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9">
                      <a:extLst>
                        <a:ext uri="{28A0092B-C50C-407E-A947-70E740481C1C}">
                          <a14:useLocalDpi xmlns:a14="http://schemas.microsoft.com/office/drawing/2010/main" val="0"/>
                        </a:ext>
                      </a:extLst>
                    </a:blip>
                    <a:stretch>
                      <a:fillRect/>
                    </a:stretch>
                  </pic:blipFill>
                  <pic:spPr>
                    <a:xfrm>
                      <a:off x="0" y="0"/>
                      <a:ext cx="5760720" cy="3515995"/>
                    </a:xfrm>
                    <a:prstGeom prst="rect">
                      <a:avLst/>
                    </a:prstGeom>
                  </pic:spPr>
                </pic:pic>
              </a:graphicData>
            </a:graphic>
          </wp:inline>
        </w:drawing>
      </w:r>
    </w:p>
    <w:p w14:paraId="0AC573AA" w14:textId="19F9E3A5" w:rsidR="00646E01" w:rsidRPr="00646E01" w:rsidRDefault="00646E01" w:rsidP="00646E01">
      <w:pPr>
        <w:spacing w:after="0" w:line="240" w:lineRule="auto"/>
        <w:rPr>
          <w:sz w:val="24"/>
          <w:szCs w:val="24"/>
        </w:rPr>
      </w:pPr>
    </w:p>
    <w:p w14:paraId="1C96B009" w14:textId="77777777" w:rsidR="0052753D" w:rsidRDefault="0052753D" w:rsidP="0052753D">
      <w:pPr>
        <w:keepNext/>
        <w:spacing w:after="0" w:line="240" w:lineRule="auto"/>
        <w:jc w:val="center"/>
      </w:pPr>
      <w:r>
        <w:rPr>
          <w:noProof/>
          <w:sz w:val="24"/>
          <w:szCs w:val="24"/>
        </w:rPr>
        <w:drawing>
          <wp:inline distT="0" distB="0" distL="0" distR="0" wp14:anchorId="089656FD" wp14:editId="267CA335">
            <wp:extent cx="3080551" cy="3312476"/>
            <wp:effectExtent l="0" t="0" r="571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0">
                      <a:extLst>
                        <a:ext uri="{28A0092B-C50C-407E-A947-70E740481C1C}">
                          <a14:useLocalDpi xmlns:a14="http://schemas.microsoft.com/office/drawing/2010/main" val="0"/>
                        </a:ext>
                      </a:extLst>
                    </a:blip>
                    <a:stretch>
                      <a:fillRect/>
                    </a:stretch>
                  </pic:blipFill>
                  <pic:spPr>
                    <a:xfrm>
                      <a:off x="0" y="0"/>
                      <a:ext cx="3143300" cy="3379949"/>
                    </a:xfrm>
                    <a:prstGeom prst="rect">
                      <a:avLst/>
                    </a:prstGeom>
                  </pic:spPr>
                </pic:pic>
              </a:graphicData>
            </a:graphic>
          </wp:inline>
        </w:drawing>
      </w:r>
    </w:p>
    <w:p w14:paraId="05438E46" w14:textId="3D457174" w:rsidR="00814FBD" w:rsidRDefault="0052753D" w:rsidP="0052753D">
      <w:pPr>
        <w:pStyle w:val="Caption"/>
        <w:rPr>
          <w:lang w:val="vi-VN"/>
        </w:rPr>
      </w:pPr>
      <w:r>
        <w:t>Hình B.</w:t>
      </w:r>
      <w:r>
        <w:fldChar w:fldCharType="begin"/>
      </w:r>
      <w:r>
        <w:instrText xml:space="preserve"> SEQ Hình_B. \* ARABIC </w:instrText>
      </w:r>
      <w:r>
        <w:fldChar w:fldCharType="separate"/>
      </w:r>
      <w:r w:rsidR="00C843E5">
        <w:t>1</w:t>
      </w:r>
      <w:r>
        <w:fldChar w:fldCharType="end"/>
      </w:r>
      <w:r>
        <w:rPr>
          <w:lang w:val="vi-VN"/>
        </w:rPr>
        <w:t xml:space="preserve"> - </w:t>
      </w:r>
      <w:r w:rsidR="00CE3B96">
        <w:rPr>
          <w:lang w:val="vi-VN"/>
        </w:rPr>
        <w:t>SART có gắn cực</w:t>
      </w:r>
    </w:p>
    <w:p w14:paraId="57042ACE" w14:textId="77777777" w:rsidR="00805A15" w:rsidRDefault="00805A15" w:rsidP="00805A15">
      <w:pPr>
        <w:rPr>
          <w:lang w:val="vi-VN"/>
        </w:rPr>
      </w:pPr>
    </w:p>
    <w:p w14:paraId="6F078F27" w14:textId="7BEB0B93" w:rsidR="00805A15" w:rsidRDefault="00805A15" w:rsidP="00805A15">
      <w:pPr>
        <w:jc w:val="center"/>
        <w:rPr>
          <w:noProof/>
          <w:lang w:val="vi-VN"/>
        </w:rPr>
      </w:pPr>
      <w:r>
        <w:rPr>
          <w:noProof/>
        </w:rPr>
        <w:lastRenderedPageBreak/>
        <w:drawing>
          <wp:inline distT="0" distB="0" distL="0" distR="0" wp14:anchorId="7989769C" wp14:editId="322EFE94">
            <wp:extent cx="5760720" cy="374840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1">
                      <a:extLst>
                        <a:ext uri="{28A0092B-C50C-407E-A947-70E740481C1C}">
                          <a14:useLocalDpi xmlns:a14="http://schemas.microsoft.com/office/drawing/2010/main" val="0"/>
                        </a:ext>
                      </a:extLst>
                    </a:blip>
                    <a:stretch>
                      <a:fillRect/>
                    </a:stretch>
                  </pic:blipFill>
                  <pic:spPr>
                    <a:xfrm>
                      <a:off x="0" y="0"/>
                      <a:ext cx="5760720" cy="3748405"/>
                    </a:xfrm>
                    <a:prstGeom prst="rect">
                      <a:avLst/>
                    </a:prstGeom>
                  </pic:spPr>
                </pic:pic>
              </a:graphicData>
            </a:graphic>
          </wp:inline>
        </w:drawing>
      </w:r>
    </w:p>
    <w:p w14:paraId="48B88DC7" w14:textId="6E84D0B0" w:rsidR="00805A15" w:rsidRDefault="00874F3B" w:rsidP="00805A15">
      <w:pPr>
        <w:keepNext/>
        <w:tabs>
          <w:tab w:val="left" w:pos="0"/>
        </w:tabs>
        <w:jc w:val="center"/>
      </w:pPr>
      <w:r>
        <w:rPr>
          <w:noProof/>
        </w:rPr>
        <w:drawing>
          <wp:inline distT="0" distB="0" distL="0" distR="0" wp14:anchorId="7846EC04" wp14:editId="5F1A75F0">
            <wp:extent cx="3406391" cy="2953557"/>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2">
                      <a:extLst>
                        <a:ext uri="{28A0092B-C50C-407E-A947-70E740481C1C}">
                          <a14:useLocalDpi xmlns:a14="http://schemas.microsoft.com/office/drawing/2010/main" val="0"/>
                        </a:ext>
                      </a:extLst>
                    </a:blip>
                    <a:stretch>
                      <a:fillRect/>
                    </a:stretch>
                  </pic:blipFill>
                  <pic:spPr>
                    <a:xfrm>
                      <a:off x="0" y="0"/>
                      <a:ext cx="3414717" cy="2960776"/>
                    </a:xfrm>
                    <a:prstGeom prst="rect">
                      <a:avLst/>
                    </a:prstGeom>
                  </pic:spPr>
                </pic:pic>
              </a:graphicData>
            </a:graphic>
          </wp:inline>
        </w:drawing>
      </w:r>
    </w:p>
    <w:p w14:paraId="444494DD" w14:textId="4A96489D" w:rsidR="00805A15" w:rsidRDefault="00805A15" w:rsidP="00805A15">
      <w:pPr>
        <w:pStyle w:val="Caption"/>
        <w:rPr>
          <w:lang w:val="vi-VN"/>
        </w:rPr>
      </w:pPr>
      <w:r>
        <w:t>Hình B.</w:t>
      </w:r>
      <w:r>
        <w:fldChar w:fldCharType="begin"/>
      </w:r>
      <w:r>
        <w:instrText xml:space="preserve"> SEQ Hình_B. \* ARABIC </w:instrText>
      </w:r>
      <w:r>
        <w:fldChar w:fldCharType="separate"/>
      </w:r>
      <w:r w:rsidR="00C843E5">
        <w:t>2</w:t>
      </w:r>
      <w:r>
        <w:fldChar w:fldCharType="end"/>
      </w:r>
      <w:r>
        <w:rPr>
          <w:lang w:val="vi-VN"/>
        </w:rPr>
        <w:t xml:space="preserve"> - SART lắp trong phương tiện cứu sinh</w:t>
      </w:r>
    </w:p>
    <w:p w14:paraId="73779764" w14:textId="77777777" w:rsidR="00874F3B" w:rsidRDefault="00874F3B" w:rsidP="00874F3B">
      <w:pPr>
        <w:rPr>
          <w:lang w:val="vi-VN"/>
        </w:rPr>
      </w:pPr>
    </w:p>
    <w:p w14:paraId="11CAB5E4" w14:textId="77777777" w:rsidR="00874F3B" w:rsidRDefault="00874F3B" w:rsidP="00874F3B">
      <w:pPr>
        <w:rPr>
          <w:noProof/>
          <w:lang w:val="vi-VN"/>
        </w:rPr>
      </w:pPr>
      <w:r>
        <w:rPr>
          <w:noProof/>
        </w:rPr>
        <w:lastRenderedPageBreak/>
        <w:drawing>
          <wp:inline distT="0" distB="0" distL="0" distR="0" wp14:anchorId="3962119A" wp14:editId="7C3D5396">
            <wp:extent cx="5760720" cy="2900680"/>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3">
                      <a:extLst>
                        <a:ext uri="{28A0092B-C50C-407E-A947-70E740481C1C}">
                          <a14:useLocalDpi xmlns:a14="http://schemas.microsoft.com/office/drawing/2010/main" val="0"/>
                        </a:ext>
                      </a:extLst>
                    </a:blip>
                    <a:stretch>
                      <a:fillRect/>
                    </a:stretch>
                  </pic:blipFill>
                  <pic:spPr>
                    <a:xfrm>
                      <a:off x="0" y="0"/>
                      <a:ext cx="5760720" cy="2900680"/>
                    </a:xfrm>
                    <a:prstGeom prst="rect">
                      <a:avLst/>
                    </a:prstGeom>
                  </pic:spPr>
                </pic:pic>
              </a:graphicData>
            </a:graphic>
          </wp:inline>
        </w:drawing>
      </w:r>
    </w:p>
    <w:p w14:paraId="19891445" w14:textId="77777777" w:rsidR="00874F3B" w:rsidRDefault="00874F3B" w:rsidP="00874F3B">
      <w:pPr>
        <w:rPr>
          <w:noProof/>
          <w:lang w:val="vi-VN"/>
        </w:rPr>
      </w:pPr>
    </w:p>
    <w:p w14:paraId="6B6A0101" w14:textId="77777777" w:rsidR="00874F3B" w:rsidRDefault="00874F3B" w:rsidP="00874F3B">
      <w:pPr>
        <w:keepNext/>
        <w:tabs>
          <w:tab w:val="left" w:pos="4063"/>
        </w:tabs>
        <w:jc w:val="center"/>
      </w:pPr>
      <w:r>
        <w:rPr>
          <w:noProof/>
        </w:rPr>
        <w:drawing>
          <wp:inline distT="0" distB="0" distL="0" distR="0" wp14:anchorId="24D7B835" wp14:editId="6B8EFAB4">
            <wp:extent cx="3134360" cy="2842260"/>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4">
                      <a:extLst>
                        <a:ext uri="{28A0092B-C50C-407E-A947-70E740481C1C}">
                          <a14:useLocalDpi xmlns:a14="http://schemas.microsoft.com/office/drawing/2010/main" val="0"/>
                        </a:ext>
                      </a:extLst>
                    </a:blip>
                    <a:stretch>
                      <a:fillRect/>
                    </a:stretch>
                  </pic:blipFill>
                  <pic:spPr>
                    <a:xfrm>
                      <a:off x="0" y="0"/>
                      <a:ext cx="3146885" cy="2853618"/>
                    </a:xfrm>
                    <a:prstGeom prst="rect">
                      <a:avLst/>
                    </a:prstGeom>
                  </pic:spPr>
                </pic:pic>
              </a:graphicData>
            </a:graphic>
          </wp:inline>
        </w:drawing>
      </w:r>
    </w:p>
    <w:p w14:paraId="0E325033" w14:textId="151D8E19" w:rsidR="00874F3B" w:rsidRPr="00874F3B" w:rsidRDefault="00874F3B" w:rsidP="00874F3B">
      <w:pPr>
        <w:pStyle w:val="Caption"/>
        <w:rPr>
          <w:lang w:val="vi-VN"/>
        </w:rPr>
      </w:pPr>
      <w:r>
        <w:t>Hình B.</w:t>
      </w:r>
      <w:r>
        <w:fldChar w:fldCharType="begin"/>
      </w:r>
      <w:r>
        <w:instrText xml:space="preserve"> SEQ Hình_B. \* ARABIC </w:instrText>
      </w:r>
      <w:r>
        <w:fldChar w:fldCharType="separate"/>
      </w:r>
      <w:r w:rsidR="00C843E5">
        <w:t>3</w:t>
      </w:r>
      <w:r>
        <w:fldChar w:fldCharType="end"/>
      </w:r>
      <w:r>
        <w:rPr>
          <w:lang w:val="vi-VN"/>
        </w:rPr>
        <w:t xml:space="preserve"> – SART cầm tay</w:t>
      </w:r>
    </w:p>
    <w:p w14:paraId="4D0B6649" w14:textId="0D6D0814" w:rsidR="008E234E" w:rsidRPr="008E234E" w:rsidRDefault="008E234E" w:rsidP="008E234E">
      <w:pPr>
        <w:numPr>
          <w:ilvl w:val="0"/>
          <w:numId w:val="16"/>
        </w:numPr>
        <w:tabs>
          <w:tab w:val="clear" w:pos="2288"/>
          <w:tab w:val="num" w:pos="284"/>
        </w:tabs>
        <w:spacing w:after="0" w:line="240" w:lineRule="auto"/>
        <w:ind w:left="0" w:firstLine="0"/>
        <w:rPr>
          <w:sz w:val="24"/>
          <w:szCs w:val="24"/>
        </w:rPr>
      </w:pPr>
      <w:r>
        <w:rPr>
          <w:sz w:val="24"/>
          <w:szCs w:val="24"/>
        </w:rPr>
        <w:t>Trong</w:t>
      </w:r>
      <w:r>
        <w:rPr>
          <w:sz w:val="24"/>
          <w:szCs w:val="24"/>
          <w:lang w:val="vi-VN"/>
        </w:rPr>
        <w:t xml:space="preserve"> mỗi hình trên</w:t>
      </w:r>
      <w:r w:rsidRPr="008E234E">
        <w:rPr>
          <w:sz w:val="24"/>
          <w:szCs w:val="24"/>
        </w:rPr>
        <w:t xml:space="preserve">, </w:t>
      </w:r>
      <w:r>
        <w:rPr>
          <w:sz w:val="24"/>
          <w:szCs w:val="24"/>
        </w:rPr>
        <w:t>cự</w:t>
      </w:r>
      <w:r>
        <w:rPr>
          <w:sz w:val="24"/>
          <w:szCs w:val="24"/>
          <w:lang w:val="vi-VN"/>
        </w:rPr>
        <w:t xml:space="preserve"> ly</w:t>
      </w:r>
      <w:r w:rsidRPr="008E234E">
        <w:rPr>
          <w:sz w:val="24"/>
          <w:szCs w:val="24"/>
        </w:rPr>
        <w:t xml:space="preserve"> phát hiện gần đúng được đưa ra. Các giá trị này được </w:t>
      </w:r>
      <w:r>
        <w:rPr>
          <w:sz w:val="24"/>
          <w:szCs w:val="24"/>
        </w:rPr>
        <w:t>tính</w:t>
      </w:r>
      <w:r>
        <w:rPr>
          <w:sz w:val="24"/>
          <w:szCs w:val="24"/>
          <w:lang w:val="vi-VN"/>
        </w:rPr>
        <w:t xml:space="preserve"> toán</w:t>
      </w:r>
      <w:r w:rsidRPr="008E234E">
        <w:rPr>
          <w:sz w:val="24"/>
          <w:szCs w:val="24"/>
        </w:rPr>
        <w:t xml:space="preserve"> về mặt lý thuyết giả định </w:t>
      </w:r>
      <w:r>
        <w:rPr>
          <w:sz w:val="24"/>
          <w:szCs w:val="24"/>
        </w:rPr>
        <w:t>cự</w:t>
      </w:r>
      <w:r>
        <w:rPr>
          <w:sz w:val="24"/>
          <w:szCs w:val="24"/>
          <w:lang w:val="vi-VN"/>
        </w:rPr>
        <w:t xml:space="preserve"> ly</w:t>
      </w:r>
      <w:r w:rsidRPr="008E234E">
        <w:rPr>
          <w:sz w:val="24"/>
          <w:szCs w:val="24"/>
        </w:rPr>
        <w:t xml:space="preserve"> phát hiện 8 </w:t>
      </w:r>
      <w:r>
        <w:rPr>
          <w:sz w:val="24"/>
          <w:szCs w:val="24"/>
        </w:rPr>
        <w:t>nm</w:t>
      </w:r>
      <w:r w:rsidRPr="008E234E">
        <w:rPr>
          <w:sz w:val="24"/>
          <w:szCs w:val="24"/>
        </w:rPr>
        <w:t xml:space="preserve"> cho SART có chiều cao 1 m và phạm vi 7 </w:t>
      </w:r>
      <w:r>
        <w:rPr>
          <w:sz w:val="24"/>
          <w:szCs w:val="24"/>
        </w:rPr>
        <w:t>nm</w:t>
      </w:r>
      <w:r w:rsidRPr="008E234E">
        <w:rPr>
          <w:sz w:val="24"/>
          <w:szCs w:val="24"/>
        </w:rPr>
        <w:t xml:space="preserve"> cho chiều cao 0,5 m.</w:t>
      </w:r>
    </w:p>
    <w:p w14:paraId="7B136913" w14:textId="67B56456" w:rsidR="008E234E" w:rsidRPr="008E234E" w:rsidRDefault="008E234E" w:rsidP="008E234E">
      <w:pPr>
        <w:numPr>
          <w:ilvl w:val="0"/>
          <w:numId w:val="16"/>
        </w:numPr>
        <w:tabs>
          <w:tab w:val="clear" w:pos="2288"/>
          <w:tab w:val="num" w:pos="284"/>
        </w:tabs>
        <w:spacing w:after="0" w:line="240" w:lineRule="auto"/>
        <w:ind w:left="0" w:firstLine="0"/>
        <w:rPr>
          <w:sz w:val="24"/>
          <w:szCs w:val="24"/>
        </w:rPr>
      </w:pPr>
      <w:r w:rsidRPr="008E234E">
        <w:rPr>
          <w:sz w:val="24"/>
          <w:szCs w:val="24"/>
        </w:rPr>
        <w:t xml:space="preserve">Từ các số liệu có thể thấy rằng hiệu suất tốt nhất đã đạt được với SART được gắn trên cột khi việc giảm </w:t>
      </w:r>
      <w:r>
        <w:rPr>
          <w:sz w:val="24"/>
          <w:szCs w:val="24"/>
        </w:rPr>
        <w:t>cự</w:t>
      </w:r>
      <w:r>
        <w:rPr>
          <w:sz w:val="24"/>
          <w:szCs w:val="24"/>
          <w:lang w:val="vi-VN"/>
        </w:rPr>
        <w:t xml:space="preserve"> ly</w:t>
      </w:r>
      <w:r w:rsidRPr="008E234E">
        <w:rPr>
          <w:sz w:val="24"/>
          <w:szCs w:val="24"/>
        </w:rPr>
        <w:t xml:space="preserve"> phát hiện do phương tiện cứu sinh thường không </w:t>
      </w:r>
      <w:r>
        <w:rPr>
          <w:sz w:val="24"/>
          <w:szCs w:val="24"/>
        </w:rPr>
        <w:t>lớn</w:t>
      </w:r>
      <w:r w:rsidRPr="008E234E">
        <w:rPr>
          <w:sz w:val="24"/>
          <w:szCs w:val="24"/>
        </w:rPr>
        <w:t xml:space="preserve"> hơn</w:t>
      </w:r>
      <w:r>
        <w:rPr>
          <w:sz w:val="24"/>
          <w:szCs w:val="24"/>
          <w:lang w:val="vi-VN"/>
        </w:rPr>
        <w:t xml:space="preserve"> </w:t>
      </w:r>
      <w:r w:rsidRPr="008E234E">
        <w:rPr>
          <w:sz w:val="24"/>
          <w:szCs w:val="24"/>
        </w:rPr>
        <w:t>0</w:t>
      </w:r>
      <w:proofErr w:type="gramStart"/>
      <w:r w:rsidRPr="008E234E">
        <w:rPr>
          <w:sz w:val="24"/>
          <w:szCs w:val="24"/>
        </w:rPr>
        <w:t>,5</w:t>
      </w:r>
      <w:proofErr w:type="gramEnd"/>
      <w:r>
        <w:rPr>
          <w:sz w:val="24"/>
          <w:szCs w:val="24"/>
          <w:lang w:val="vi-VN"/>
        </w:rPr>
        <w:t xml:space="preserve"> nm</w:t>
      </w:r>
      <w:r w:rsidRPr="008E234E">
        <w:rPr>
          <w:sz w:val="24"/>
          <w:szCs w:val="24"/>
        </w:rPr>
        <w:t xml:space="preserve">. Trong tất cả các trường hợp, tính năng bị </w:t>
      </w:r>
      <w:r>
        <w:rPr>
          <w:sz w:val="24"/>
          <w:szCs w:val="24"/>
        </w:rPr>
        <w:t>suy</w:t>
      </w:r>
      <w:r>
        <w:rPr>
          <w:sz w:val="24"/>
          <w:szCs w:val="24"/>
          <w:lang w:val="vi-VN"/>
        </w:rPr>
        <w:t xml:space="preserve"> giảm</w:t>
      </w:r>
      <w:r w:rsidRPr="008E234E">
        <w:rPr>
          <w:sz w:val="24"/>
          <w:szCs w:val="24"/>
        </w:rPr>
        <w:t xml:space="preserve"> trong các </w:t>
      </w:r>
      <w:r>
        <w:rPr>
          <w:sz w:val="24"/>
          <w:szCs w:val="24"/>
        </w:rPr>
        <w:t>vùng</w:t>
      </w:r>
      <w:r w:rsidRPr="008E234E">
        <w:rPr>
          <w:sz w:val="24"/>
          <w:szCs w:val="24"/>
        </w:rPr>
        <w:t xml:space="preserve"> hẹp </w:t>
      </w:r>
      <w:r>
        <w:rPr>
          <w:sz w:val="24"/>
          <w:szCs w:val="24"/>
        </w:rPr>
        <w:t>từ</w:t>
      </w:r>
      <w:r>
        <w:rPr>
          <w:sz w:val="24"/>
          <w:szCs w:val="24"/>
          <w:lang w:val="vi-VN"/>
        </w:rPr>
        <w:t xml:space="preserve"> </w:t>
      </w:r>
      <w:r w:rsidRPr="008E234E">
        <w:rPr>
          <w:sz w:val="24"/>
          <w:szCs w:val="24"/>
        </w:rPr>
        <w:t>1,5</w:t>
      </w:r>
      <w:r>
        <w:rPr>
          <w:sz w:val="24"/>
          <w:szCs w:val="24"/>
          <w:lang w:val="vi-VN"/>
        </w:rPr>
        <w:t xml:space="preserve"> đến </w:t>
      </w:r>
      <w:r w:rsidRPr="008E234E">
        <w:rPr>
          <w:sz w:val="24"/>
          <w:szCs w:val="24"/>
        </w:rPr>
        <w:t xml:space="preserve">2,0 </w:t>
      </w:r>
      <w:r>
        <w:rPr>
          <w:sz w:val="24"/>
          <w:szCs w:val="24"/>
        </w:rPr>
        <w:t>nm</w:t>
      </w:r>
      <w:r w:rsidRPr="008E234E">
        <w:rPr>
          <w:sz w:val="24"/>
          <w:szCs w:val="24"/>
        </w:rPr>
        <w:t xml:space="preserve"> nhưng trong thực tế </w:t>
      </w:r>
      <w:r>
        <w:rPr>
          <w:sz w:val="24"/>
          <w:szCs w:val="24"/>
        </w:rPr>
        <w:t>đối</w:t>
      </w:r>
      <w:r>
        <w:rPr>
          <w:sz w:val="24"/>
          <w:szCs w:val="24"/>
          <w:lang w:val="vi-VN"/>
        </w:rPr>
        <w:t xml:space="preserve"> với các phương tiện</w:t>
      </w:r>
      <w:r w:rsidRPr="008E234E">
        <w:rPr>
          <w:sz w:val="24"/>
          <w:szCs w:val="24"/>
        </w:rPr>
        <w:t xml:space="preserve"> cứu sinh di chuyển trên biển, đây sẽ không phải là vấn đề nghiêm trọng</w:t>
      </w:r>
      <w:r>
        <w:rPr>
          <w:sz w:val="24"/>
          <w:szCs w:val="24"/>
          <w:lang w:val="vi-VN"/>
        </w:rPr>
        <w:t xml:space="preserve"> trong quá trình vận hành</w:t>
      </w:r>
      <w:r w:rsidRPr="008E234E">
        <w:rPr>
          <w:sz w:val="24"/>
          <w:szCs w:val="24"/>
        </w:rPr>
        <w:t xml:space="preserve">. Sự </w:t>
      </w:r>
      <w:r>
        <w:rPr>
          <w:sz w:val="24"/>
          <w:szCs w:val="24"/>
        </w:rPr>
        <w:t>suy</w:t>
      </w:r>
      <w:r w:rsidRPr="008E234E">
        <w:rPr>
          <w:sz w:val="24"/>
          <w:szCs w:val="24"/>
        </w:rPr>
        <w:t xml:space="preserve"> giảm trong Hình 4 do một người gây ra sẽ không đáng kể vì một người ngồi trong phương tiện cứu sinh có chiều cao thấp hơn 1 m.</w:t>
      </w:r>
    </w:p>
    <w:p w14:paraId="23EA9E74" w14:textId="5264E322" w:rsidR="008E234E" w:rsidRDefault="008E234E" w:rsidP="00767F20">
      <w:pPr>
        <w:numPr>
          <w:ilvl w:val="0"/>
          <w:numId w:val="16"/>
        </w:numPr>
        <w:tabs>
          <w:tab w:val="clear" w:pos="2288"/>
          <w:tab w:val="num" w:pos="284"/>
        </w:tabs>
        <w:spacing w:line="240" w:lineRule="auto"/>
        <w:ind w:left="0" w:firstLine="0"/>
        <w:rPr>
          <w:sz w:val="24"/>
          <w:szCs w:val="24"/>
        </w:rPr>
      </w:pPr>
      <w:r w:rsidRPr="008E234E">
        <w:rPr>
          <w:sz w:val="24"/>
          <w:szCs w:val="24"/>
        </w:rPr>
        <w:t xml:space="preserve">Các kết quả trên </w:t>
      </w:r>
      <w:proofErr w:type="gramStart"/>
      <w:r w:rsidRPr="008E234E">
        <w:rPr>
          <w:sz w:val="24"/>
          <w:szCs w:val="24"/>
        </w:rPr>
        <w:t>thu</w:t>
      </w:r>
      <w:proofErr w:type="gramEnd"/>
      <w:r w:rsidRPr="008E234E">
        <w:rPr>
          <w:sz w:val="24"/>
          <w:szCs w:val="24"/>
        </w:rPr>
        <w:t xml:space="preserve"> được khi phương tiện cứu sinh khô ráo (như trong môi trường đo kiểm). Bảng 1 đưa ra tổn thất </w:t>
      </w:r>
      <w:proofErr w:type="gramStart"/>
      <w:r w:rsidRPr="008E234E">
        <w:rPr>
          <w:sz w:val="24"/>
          <w:szCs w:val="24"/>
        </w:rPr>
        <w:t>lan</w:t>
      </w:r>
      <w:proofErr w:type="gramEnd"/>
      <w:r w:rsidRPr="008E234E">
        <w:rPr>
          <w:sz w:val="24"/>
          <w:szCs w:val="24"/>
        </w:rPr>
        <w:t xml:space="preserve"> truyền đối với vải dù che và ống dẫn khí được sử </w:t>
      </w:r>
      <w:r w:rsidRPr="008E234E">
        <w:rPr>
          <w:sz w:val="24"/>
          <w:szCs w:val="24"/>
        </w:rPr>
        <w:lastRenderedPageBreak/>
        <w:t>dụng trong một số đồ thủ công sinh tồn của các nhà sản xuất khác nhau. Hai mục cuối cùng đưa ra sự mất mát khi vật liệu được phun nước biển. Có thể thấy rằng trong trường hợp xấu nhất, tổn thất bổ sung đối với vật liệu ướt là 3</w:t>
      </w:r>
      <w:proofErr w:type="gramStart"/>
      <w:r w:rsidRPr="008E234E">
        <w:rPr>
          <w:sz w:val="24"/>
          <w:szCs w:val="24"/>
        </w:rPr>
        <w:t>,35</w:t>
      </w:r>
      <w:proofErr w:type="gramEnd"/>
      <w:r w:rsidRPr="008E234E">
        <w:rPr>
          <w:sz w:val="24"/>
          <w:szCs w:val="24"/>
        </w:rPr>
        <w:t xml:space="preserve"> dB, tương đương với </w:t>
      </w:r>
      <w:r>
        <w:rPr>
          <w:sz w:val="24"/>
          <w:szCs w:val="24"/>
        </w:rPr>
        <w:t>cự</w:t>
      </w:r>
      <w:r w:rsidRPr="008E234E">
        <w:rPr>
          <w:sz w:val="24"/>
          <w:szCs w:val="24"/>
        </w:rPr>
        <w:t xml:space="preserve"> ly được phát hiện </w:t>
      </w:r>
      <w:r>
        <w:rPr>
          <w:sz w:val="24"/>
          <w:szCs w:val="24"/>
        </w:rPr>
        <w:t>bị</w:t>
      </w:r>
      <w:r w:rsidRPr="008E234E">
        <w:rPr>
          <w:sz w:val="24"/>
          <w:szCs w:val="24"/>
        </w:rPr>
        <w:t xml:space="preserve"> giảm đi một khoảng 0,5 </w:t>
      </w:r>
      <w:r>
        <w:rPr>
          <w:sz w:val="24"/>
          <w:szCs w:val="24"/>
        </w:rPr>
        <w:t>nm</w:t>
      </w:r>
      <w:r w:rsidRPr="008E234E">
        <w:rPr>
          <w:sz w:val="24"/>
          <w:szCs w:val="24"/>
        </w:rPr>
        <w:t>.</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1843"/>
        <w:gridCol w:w="992"/>
        <w:gridCol w:w="1134"/>
        <w:gridCol w:w="1134"/>
        <w:gridCol w:w="1276"/>
        <w:gridCol w:w="992"/>
        <w:gridCol w:w="992"/>
      </w:tblGrid>
      <w:tr w:rsidR="008E234E" w:rsidRPr="007B3EAE" w14:paraId="4D1E2F91" w14:textId="77777777" w:rsidTr="00767F20">
        <w:trPr>
          <w:trHeight w:val="389"/>
        </w:trPr>
        <w:tc>
          <w:tcPr>
            <w:tcW w:w="709" w:type="dxa"/>
            <w:vMerge w:val="restart"/>
            <w:vAlign w:val="center"/>
          </w:tcPr>
          <w:p w14:paraId="3A588F7B" w14:textId="4AC15B74" w:rsidR="008E234E" w:rsidRPr="007B3EAE" w:rsidRDefault="007B3EAE" w:rsidP="00767F20">
            <w:pPr>
              <w:pStyle w:val="TableParagraph"/>
              <w:snapToGrid w:val="0"/>
              <w:spacing w:before="60" w:after="120"/>
              <w:ind w:left="-41"/>
              <w:jc w:val="center"/>
              <w:rPr>
                <w:b/>
                <w:lang w:val="vi-VN"/>
              </w:rPr>
            </w:pPr>
            <w:r>
              <w:rPr>
                <w:b/>
                <w:lang w:val="vi-VN"/>
              </w:rPr>
              <w:t>Phép đo</w:t>
            </w:r>
          </w:p>
        </w:tc>
        <w:tc>
          <w:tcPr>
            <w:tcW w:w="1843" w:type="dxa"/>
            <w:vMerge w:val="restart"/>
            <w:vAlign w:val="center"/>
          </w:tcPr>
          <w:p w14:paraId="10DADA2C" w14:textId="68923C18" w:rsidR="008E234E" w:rsidRPr="007B3EAE" w:rsidRDefault="007B3EAE" w:rsidP="004509E8">
            <w:pPr>
              <w:pStyle w:val="TableParagraph"/>
              <w:snapToGrid w:val="0"/>
              <w:spacing w:before="60" w:after="60"/>
              <w:ind w:left="143" w:right="143"/>
              <w:jc w:val="center"/>
              <w:rPr>
                <w:b/>
                <w:lang w:val="vi-VN"/>
              </w:rPr>
            </w:pPr>
            <w:r>
              <w:rPr>
                <w:b/>
                <w:lang w:val="vi-VN"/>
              </w:rPr>
              <w:t>Mẫu</w:t>
            </w:r>
          </w:p>
        </w:tc>
        <w:tc>
          <w:tcPr>
            <w:tcW w:w="992" w:type="dxa"/>
            <w:vMerge w:val="restart"/>
            <w:vAlign w:val="center"/>
          </w:tcPr>
          <w:p w14:paraId="31ED060B" w14:textId="77777777" w:rsidR="007B3EAE" w:rsidRDefault="007B3EAE" w:rsidP="004509E8">
            <w:pPr>
              <w:pStyle w:val="TableParagraph"/>
              <w:snapToGrid w:val="0"/>
              <w:spacing w:before="60" w:after="60"/>
              <w:ind w:right="124"/>
              <w:jc w:val="center"/>
              <w:rPr>
                <w:b/>
                <w:lang w:val="vi-VN"/>
              </w:rPr>
            </w:pPr>
            <w:r>
              <w:rPr>
                <w:b/>
              </w:rPr>
              <w:t>Độ</w:t>
            </w:r>
            <w:r>
              <w:rPr>
                <w:b/>
                <w:lang w:val="vi-VN"/>
              </w:rPr>
              <w:t xml:space="preserve"> dày</w:t>
            </w:r>
          </w:p>
          <w:p w14:paraId="626B5FB6" w14:textId="73918D77" w:rsidR="008E234E" w:rsidRPr="007B3EAE" w:rsidRDefault="008E234E" w:rsidP="004509E8">
            <w:pPr>
              <w:pStyle w:val="TableParagraph"/>
              <w:snapToGrid w:val="0"/>
              <w:spacing w:before="60" w:after="60"/>
              <w:ind w:left="138" w:right="124" w:hanging="195"/>
              <w:jc w:val="center"/>
              <w:rPr>
                <w:b/>
              </w:rPr>
            </w:pPr>
            <w:r w:rsidRPr="007B3EAE">
              <w:rPr>
                <w:b/>
              </w:rPr>
              <w:t>(mm)</w:t>
            </w:r>
          </w:p>
        </w:tc>
        <w:tc>
          <w:tcPr>
            <w:tcW w:w="1134" w:type="dxa"/>
            <w:vMerge w:val="restart"/>
            <w:vAlign w:val="center"/>
          </w:tcPr>
          <w:p w14:paraId="3F853842" w14:textId="77777777" w:rsidR="007B3EAE" w:rsidRDefault="007B3EAE" w:rsidP="004509E8">
            <w:pPr>
              <w:pStyle w:val="TableParagraph"/>
              <w:snapToGrid w:val="0"/>
              <w:spacing w:before="60" w:after="60"/>
              <w:ind w:left="138" w:right="124" w:firstLine="4"/>
              <w:jc w:val="center"/>
              <w:rPr>
                <w:b/>
                <w:lang w:val="vi-VN"/>
              </w:rPr>
            </w:pPr>
            <w:r>
              <w:rPr>
                <w:b/>
              </w:rPr>
              <w:t>Trọng</w:t>
            </w:r>
            <w:r>
              <w:rPr>
                <w:b/>
                <w:lang w:val="vi-VN"/>
              </w:rPr>
              <w:t xml:space="preserve"> lượng</w:t>
            </w:r>
          </w:p>
          <w:p w14:paraId="5A8A3A45" w14:textId="3463C2FD" w:rsidR="008E234E" w:rsidRPr="007B3EAE" w:rsidRDefault="006C03F0" w:rsidP="004509E8">
            <w:pPr>
              <w:pStyle w:val="TableParagraph"/>
              <w:snapToGrid w:val="0"/>
              <w:spacing w:before="60" w:after="60"/>
              <w:ind w:left="138" w:right="124" w:firstLine="4"/>
              <w:jc w:val="center"/>
              <w:rPr>
                <w:b/>
              </w:rPr>
            </w:pPr>
            <w:r>
              <w:rPr>
                <w:b/>
              </w:rPr>
              <w:t>(kg/m</w:t>
            </w:r>
            <w:r>
              <w:rPr>
                <w:b/>
                <w:vertAlign w:val="superscript"/>
              </w:rPr>
              <w:t>2</w:t>
            </w:r>
            <w:r w:rsidR="008E234E" w:rsidRPr="007B3EAE">
              <w:rPr>
                <w:b/>
              </w:rPr>
              <w:t>)</w:t>
            </w:r>
          </w:p>
        </w:tc>
        <w:tc>
          <w:tcPr>
            <w:tcW w:w="4394" w:type="dxa"/>
            <w:gridSpan w:val="4"/>
            <w:vAlign w:val="center"/>
          </w:tcPr>
          <w:p w14:paraId="03EA4322" w14:textId="07BB5EF9" w:rsidR="008E234E" w:rsidRPr="007B3EAE" w:rsidRDefault="007B3EAE" w:rsidP="004509E8">
            <w:pPr>
              <w:pStyle w:val="TableParagraph"/>
              <w:snapToGrid w:val="0"/>
              <w:spacing w:before="60" w:after="60"/>
              <w:ind w:left="138" w:right="124"/>
              <w:jc w:val="center"/>
              <w:rPr>
                <w:b/>
                <w:lang w:val="vi-VN"/>
              </w:rPr>
            </w:pPr>
            <w:r w:rsidRPr="007B3EAE">
              <w:rPr>
                <w:b/>
              </w:rPr>
              <w:t xml:space="preserve">Suy hao đường truyền (dB) so với độ nghiêng của </w:t>
            </w:r>
            <w:r>
              <w:rPr>
                <w:b/>
              </w:rPr>
              <w:t>máy</w:t>
            </w:r>
            <w:r>
              <w:rPr>
                <w:b/>
                <w:lang w:val="vi-VN"/>
              </w:rPr>
              <w:t xml:space="preserve"> che</w:t>
            </w:r>
          </w:p>
        </w:tc>
      </w:tr>
      <w:tr w:rsidR="008E234E" w:rsidRPr="007B3EAE" w14:paraId="50891CFD" w14:textId="77777777" w:rsidTr="00767F20">
        <w:trPr>
          <w:trHeight w:val="460"/>
        </w:trPr>
        <w:tc>
          <w:tcPr>
            <w:tcW w:w="709" w:type="dxa"/>
            <w:vMerge/>
            <w:tcBorders>
              <w:top w:val="nil"/>
            </w:tcBorders>
            <w:vAlign w:val="center"/>
          </w:tcPr>
          <w:p w14:paraId="1A139AB4" w14:textId="77777777" w:rsidR="008E234E" w:rsidRPr="007B3EAE" w:rsidRDefault="008E234E" w:rsidP="004509E8">
            <w:pPr>
              <w:pStyle w:val="TableParagraph"/>
              <w:snapToGrid w:val="0"/>
              <w:spacing w:before="60" w:after="60"/>
              <w:ind w:left="138" w:right="124"/>
              <w:jc w:val="center"/>
              <w:rPr>
                <w:b/>
              </w:rPr>
            </w:pPr>
          </w:p>
        </w:tc>
        <w:tc>
          <w:tcPr>
            <w:tcW w:w="1843" w:type="dxa"/>
            <w:vMerge/>
            <w:tcBorders>
              <w:top w:val="nil"/>
            </w:tcBorders>
            <w:vAlign w:val="center"/>
          </w:tcPr>
          <w:p w14:paraId="7D22BABC" w14:textId="77777777" w:rsidR="008E234E" w:rsidRPr="007B3EAE" w:rsidRDefault="008E234E" w:rsidP="004509E8">
            <w:pPr>
              <w:pStyle w:val="TableParagraph"/>
              <w:snapToGrid w:val="0"/>
              <w:spacing w:before="60" w:after="60"/>
              <w:ind w:left="138" w:right="124"/>
              <w:jc w:val="center"/>
              <w:rPr>
                <w:b/>
              </w:rPr>
            </w:pPr>
          </w:p>
        </w:tc>
        <w:tc>
          <w:tcPr>
            <w:tcW w:w="992" w:type="dxa"/>
            <w:vMerge/>
            <w:tcBorders>
              <w:top w:val="nil"/>
            </w:tcBorders>
            <w:vAlign w:val="center"/>
          </w:tcPr>
          <w:p w14:paraId="3862CC36" w14:textId="77777777" w:rsidR="008E234E" w:rsidRPr="007B3EAE" w:rsidRDefault="008E234E" w:rsidP="004509E8">
            <w:pPr>
              <w:pStyle w:val="TableParagraph"/>
              <w:snapToGrid w:val="0"/>
              <w:spacing w:before="60" w:after="60"/>
              <w:ind w:left="138" w:right="124"/>
              <w:jc w:val="center"/>
              <w:rPr>
                <w:b/>
              </w:rPr>
            </w:pPr>
          </w:p>
        </w:tc>
        <w:tc>
          <w:tcPr>
            <w:tcW w:w="1134" w:type="dxa"/>
            <w:vMerge/>
            <w:tcBorders>
              <w:top w:val="nil"/>
            </w:tcBorders>
            <w:vAlign w:val="center"/>
          </w:tcPr>
          <w:p w14:paraId="41410EA8" w14:textId="77777777" w:rsidR="008E234E" w:rsidRPr="007B3EAE" w:rsidRDefault="008E234E" w:rsidP="004509E8">
            <w:pPr>
              <w:pStyle w:val="TableParagraph"/>
              <w:snapToGrid w:val="0"/>
              <w:spacing w:before="60" w:after="60"/>
              <w:ind w:left="138" w:right="124"/>
              <w:jc w:val="center"/>
              <w:rPr>
                <w:b/>
              </w:rPr>
            </w:pPr>
          </w:p>
        </w:tc>
        <w:tc>
          <w:tcPr>
            <w:tcW w:w="4394" w:type="dxa"/>
            <w:gridSpan w:val="4"/>
            <w:vAlign w:val="center"/>
          </w:tcPr>
          <w:p w14:paraId="77DC111A" w14:textId="5680A7C0" w:rsidR="008E234E" w:rsidRPr="007B3EAE" w:rsidRDefault="007B3EAE" w:rsidP="004509E8">
            <w:pPr>
              <w:pStyle w:val="TableParagraph"/>
              <w:snapToGrid w:val="0"/>
              <w:spacing w:before="60" w:after="60"/>
              <w:ind w:left="138" w:right="124"/>
              <w:jc w:val="center"/>
              <w:rPr>
                <w:b/>
                <w:lang w:val="vi-VN"/>
              </w:rPr>
            </w:pPr>
            <w:r>
              <w:rPr>
                <w:b/>
                <w:lang w:val="vi-VN"/>
              </w:rPr>
              <w:t>Độ nghiêng</w:t>
            </w:r>
          </w:p>
        </w:tc>
      </w:tr>
      <w:tr w:rsidR="004509E8" w:rsidRPr="007B3EAE" w14:paraId="109A3624" w14:textId="77777777" w:rsidTr="00767F20">
        <w:trPr>
          <w:trHeight w:val="404"/>
        </w:trPr>
        <w:tc>
          <w:tcPr>
            <w:tcW w:w="709" w:type="dxa"/>
            <w:vMerge/>
            <w:tcBorders>
              <w:top w:val="nil"/>
            </w:tcBorders>
          </w:tcPr>
          <w:p w14:paraId="3729EA35" w14:textId="77777777" w:rsidR="008E234E" w:rsidRPr="007B3EAE" w:rsidRDefault="008E234E" w:rsidP="004509E8">
            <w:pPr>
              <w:snapToGrid w:val="0"/>
              <w:spacing w:before="60" w:after="60" w:line="240" w:lineRule="auto"/>
            </w:pPr>
          </w:p>
        </w:tc>
        <w:tc>
          <w:tcPr>
            <w:tcW w:w="1843" w:type="dxa"/>
            <w:vMerge/>
            <w:tcBorders>
              <w:top w:val="nil"/>
            </w:tcBorders>
          </w:tcPr>
          <w:p w14:paraId="5E0AB3FE" w14:textId="77777777" w:rsidR="008E234E" w:rsidRPr="007B3EAE" w:rsidRDefault="008E234E" w:rsidP="004509E8">
            <w:pPr>
              <w:snapToGrid w:val="0"/>
              <w:spacing w:before="60" w:after="60" w:line="240" w:lineRule="auto"/>
            </w:pPr>
          </w:p>
        </w:tc>
        <w:tc>
          <w:tcPr>
            <w:tcW w:w="992" w:type="dxa"/>
            <w:vMerge/>
            <w:tcBorders>
              <w:top w:val="nil"/>
            </w:tcBorders>
          </w:tcPr>
          <w:p w14:paraId="5BA7EEB7" w14:textId="77777777" w:rsidR="008E234E" w:rsidRPr="007B3EAE" w:rsidRDefault="008E234E" w:rsidP="004509E8">
            <w:pPr>
              <w:snapToGrid w:val="0"/>
              <w:spacing w:before="60" w:after="60" w:line="240" w:lineRule="auto"/>
            </w:pPr>
          </w:p>
        </w:tc>
        <w:tc>
          <w:tcPr>
            <w:tcW w:w="1134" w:type="dxa"/>
            <w:vMerge/>
            <w:tcBorders>
              <w:top w:val="nil"/>
            </w:tcBorders>
          </w:tcPr>
          <w:p w14:paraId="547DBB58" w14:textId="77777777" w:rsidR="008E234E" w:rsidRPr="007B3EAE" w:rsidRDefault="008E234E" w:rsidP="004509E8">
            <w:pPr>
              <w:snapToGrid w:val="0"/>
              <w:spacing w:before="60" w:after="60" w:line="240" w:lineRule="auto"/>
            </w:pPr>
          </w:p>
        </w:tc>
        <w:tc>
          <w:tcPr>
            <w:tcW w:w="1134" w:type="dxa"/>
          </w:tcPr>
          <w:p w14:paraId="76890924" w14:textId="67886516" w:rsidR="008E234E" w:rsidRPr="00EA72E8" w:rsidRDefault="007B3EAE" w:rsidP="004509E8">
            <w:pPr>
              <w:pStyle w:val="TableParagraph"/>
              <w:snapToGrid w:val="0"/>
              <w:spacing w:before="60" w:after="60"/>
              <w:ind w:left="70"/>
              <w:jc w:val="center"/>
              <w:rPr>
                <w:b/>
                <w:vertAlign w:val="superscript"/>
              </w:rPr>
            </w:pPr>
            <m:oMath>
              <m:r>
                <m:rPr>
                  <m:nor/>
                </m:rPr>
                <w:rPr>
                  <w:b/>
                </w:rPr>
                <m:t>θ</m:t>
              </m:r>
            </m:oMath>
            <w:r w:rsidR="008E234E" w:rsidRPr="007B3EAE">
              <w:rPr>
                <w:b/>
              </w:rPr>
              <w:t xml:space="preserve"> = 0</w:t>
            </w:r>
            <w:r w:rsidR="00EA72E8">
              <w:rPr>
                <w:b/>
                <w:vertAlign w:val="superscript"/>
              </w:rPr>
              <w:t>0</w:t>
            </w:r>
          </w:p>
        </w:tc>
        <w:tc>
          <w:tcPr>
            <w:tcW w:w="1276" w:type="dxa"/>
          </w:tcPr>
          <w:p w14:paraId="023092AF" w14:textId="3235613E" w:rsidR="008E234E" w:rsidRPr="00EA72E8" w:rsidRDefault="007B3EAE" w:rsidP="004509E8">
            <w:pPr>
              <w:pStyle w:val="TableParagraph"/>
              <w:snapToGrid w:val="0"/>
              <w:spacing w:before="60" w:after="60"/>
              <w:ind w:left="70"/>
              <w:jc w:val="center"/>
              <w:rPr>
                <w:b/>
                <w:vertAlign w:val="superscript"/>
              </w:rPr>
            </w:pPr>
            <m:oMath>
              <m:r>
                <m:rPr>
                  <m:nor/>
                </m:rPr>
                <w:rPr>
                  <w:b/>
                </w:rPr>
                <m:t>θ</m:t>
              </m:r>
            </m:oMath>
            <w:r w:rsidR="008E234E" w:rsidRPr="007B3EAE">
              <w:rPr>
                <w:b/>
              </w:rPr>
              <w:t xml:space="preserve"> = 30</w:t>
            </w:r>
            <w:r w:rsidR="00EA72E8">
              <w:rPr>
                <w:b/>
                <w:vertAlign w:val="superscript"/>
              </w:rPr>
              <w:t>0</w:t>
            </w:r>
          </w:p>
        </w:tc>
        <w:tc>
          <w:tcPr>
            <w:tcW w:w="992" w:type="dxa"/>
          </w:tcPr>
          <w:p w14:paraId="1C77E691" w14:textId="6EDBC044" w:rsidR="008E234E" w:rsidRPr="00EA72E8" w:rsidRDefault="007B3EAE" w:rsidP="004509E8">
            <w:pPr>
              <w:pStyle w:val="TableParagraph"/>
              <w:snapToGrid w:val="0"/>
              <w:spacing w:before="60" w:after="60"/>
              <w:ind w:left="70"/>
              <w:jc w:val="center"/>
              <w:rPr>
                <w:b/>
                <w:vertAlign w:val="superscript"/>
              </w:rPr>
            </w:pPr>
            <m:oMath>
              <m:r>
                <m:rPr>
                  <m:nor/>
                </m:rPr>
                <w:rPr>
                  <w:b/>
                </w:rPr>
                <m:t>θ</m:t>
              </m:r>
            </m:oMath>
            <w:r w:rsidR="008E234E" w:rsidRPr="007B3EAE">
              <w:rPr>
                <w:b/>
              </w:rPr>
              <w:t xml:space="preserve"> = 45</w:t>
            </w:r>
            <w:r w:rsidR="00EA72E8">
              <w:rPr>
                <w:b/>
                <w:vertAlign w:val="superscript"/>
              </w:rPr>
              <w:t>0</w:t>
            </w:r>
          </w:p>
        </w:tc>
        <w:tc>
          <w:tcPr>
            <w:tcW w:w="992" w:type="dxa"/>
          </w:tcPr>
          <w:p w14:paraId="3ED51BD9" w14:textId="681A67A7" w:rsidR="008E234E" w:rsidRPr="00EA72E8" w:rsidRDefault="007B3EAE" w:rsidP="004509E8">
            <w:pPr>
              <w:pStyle w:val="TableParagraph"/>
              <w:snapToGrid w:val="0"/>
              <w:spacing w:before="60" w:after="60"/>
              <w:ind w:left="70"/>
              <w:jc w:val="center"/>
              <w:rPr>
                <w:b/>
                <w:vertAlign w:val="superscript"/>
              </w:rPr>
            </w:pPr>
            <m:oMath>
              <m:r>
                <m:rPr>
                  <m:nor/>
                </m:rPr>
                <w:rPr>
                  <w:b/>
                </w:rPr>
                <m:t>θ</m:t>
              </m:r>
            </m:oMath>
            <w:r w:rsidR="008E234E" w:rsidRPr="007B3EAE">
              <w:rPr>
                <w:b/>
              </w:rPr>
              <w:t xml:space="preserve"> = 60</w:t>
            </w:r>
            <w:r w:rsidR="00EA72E8">
              <w:rPr>
                <w:b/>
                <w:vertAlign w:val="superscript"/>
              </w:rPr>
              <w:t>0</w:t>
            </w:r>
          </w:p>
        </w:tc>
      </w:tr>
      <w:tr w:rsidR="004509E8" w:rsidRPr="007B3EAE" w14:paraId="2BEE0362" w14:textId="77777777" w:rsidTr="00767F20">
        <w:trPr>
          <w:trHeight w:val="540"/>
        </w:trPr>
        <w:tc>
          <w:tcPr>
            <w:tcW w:w="709" w:type="dxa"/>
          </w:tcPr>
          <w:p w14:paraId="071BC28C" w14:textId="77777777" w:rsidR="008E234E" w:rsidRPr="007B3EAE" w:rsidRDefault="008E234E" w:rsidP="004509E8">
            <w:pPr>
              <w:pStyle w:val="TableParagraph"/>
              <w:snapToGrid w:val="0"/>
              <w:spacing w:before="60" w:after="60"/>
              <w:ind w:left="15"/>
              <w:jc w:val="center"/>
            </w:pPr>
            <w:r w:rsidRPr="007B3EAE">
              <w:t>1</w:t>
            </w:r>
          </w:p>
        </w:tc>
        <w:tc>
          <w:tcPr>
            <w:tcW w:w="1843" w:type="dxa"/>
          </w:tcPr>
          <w:p w14:paraId="4F032291" w14:textId="4BC97259" w:rsidR="008E234E" w:rsidRPr="007B3EAE" w:rsidRDefault="007B3EAE" w:rsidP="004509E8">
            <w:pPr>
              <w:pStyle w:val="TableParagraph"/>
              <w:snapToGrid w:val="0"/>
              <w:spacing w:before="60" w:after="60"/>
              <w:ind w:left="139" w:right="136"/>
            </w:pPr>
            <w:r>
              <w:t>Vải</w:t>
            </w:r>
            <w:r>
              <w:rPr>
                <w:lang w:val="vi-VN"/>
              </w:rPr>
              <w:t xml:space="preserve"> che của nhà sản xuất</w:t>
            </w:r>
            <w:r w:rsidR="008E234E" w:rsidRPr="007B3EAE">
              <w:t xml:space="preserve"> A</w:t>
            </w:r>
          </w:p>
        </w:tc>
        <w:tc>
          <w:tcPr>
            <w:tcW w:w="992" w:type="dxa"/>
          </w:tcPr>
          <w:p w14:paraId="4651E6DF" w14:textId="7765D16B"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18</w:t>
            </w:r>
          </w:p>
        </w:tc>
        <w:tc>
          <w:tcPr>
            <w:tcW w:w="1134" w:type="dxa"/>
          </w:tcPr>
          <w:p w14:paraId="4F12DCD1" w14:textId="42E3CA48" w:rsidR="008E234E" w:rsidRPr="007B3EAE" w:rsidRDefault="008E234E" w:rsidP="004509E8">
            <w:pPr>
              <w:pStyle w:val="TableParagraph"/>
              <w:snapToGrid w:val="0"/>
              <w:spacing w:before="60" w:after="60"/>
              <w:ind w:left="9"/>
              <w:jc w:val="center"/>
            </w:pPr>
            <w:r w:rsidRPr="007B3EAE">
              <w:t>0</w:t>
            </w:r>
            <w:r w:rsidR="004509E8" w:rsidRPr="004509E8">
              <w:t>,</w:t>
            </w:r>
            <w:r w:rsidRPr="007B3EAE">
              <w:t>22</w:t>
            </w:r>
          </w:p>
        </w:tc>
        <w:tc>
          <w:tcPr>
            <w:tcW w:w="1134" w:type="dxa"/>
          </w:tcPr>
          <w:p w14:paraId="21AE15AB" w14:textId="77777777" w:rsidR="008E234E" w:rsidRPr="007B3EAE" w:rsidRDefault="008E234E" w:rsidP="004509E8">
            <w:pPr>
              <w:pStyle w:val="TableParagraph"/>
              <w:snapToGrid w:val="0"/>
              <w:spacing w:before="60" w:after="60"/>
              <w:ind w:left="9"/>
              <w:jc w:val="center"/>
            </w:pPr>
            <w:r w:rsidRPr="007B3EAE">
              <w:t>0</w:t>
            </w:r>
          </w:p>
        </w:tc>
        <w:tc>
          <w:tcPr>
            <w:tcW w:w="1276" w:type="dxa"/>
          </w:tcPr>
          <w:p w14:paraId="2E820F7F" w14:textId="7A8ADC65" w:rsidR="008E234E" w:rsidRPr="007B3EAE" w:rsidRDefault="004509E8" w:rsidP="004509E8">
            <w:pPr>
              <w:pStyle w:val="TableParagraph"/>
              <w:snapToGrid w:val="0"/>
              <w:spacing w:before="60" w:after="60"/>
              <w:ind w:left="147" w:right="141"/>
              <w:jc w:val="center"/>
            </w:pPr>
            <w:r w:rsidRPr="004509E8">
              <w:t>-</w:t>
            </w:r>
            <w:r w:rsidR="008E234E" w:rsidRPr="007B3EAE">
              <w:t>0</w:t>
            </w:r>
            <w:r w:rsidRPr="004509E8">
              <w:t>,</w:t>
            </w:r>
            <w:r w:rsidR="008E234E" w:rsidRPr="007B3EAE">
              <w:t>1</w:t>
            </w:r>
          </w:p>
        </w:tc>
        <w:tc>
          <w:tcPr>
            <w:tcW w:w="992" w:type="dxa"/>
          </w:tcPr>
          <w:p w14:paraId="4E9954D3" w14:textId="6E9D9B7B"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2</w:t>
            </w:r>
          </w:p>
        </w:tc>
        <w:tc>
          <w:tcPr>
            <w:tcW w:w="992" w:type="dxa"/>
          </w:tcPr>
          <w:p w14:paraId="6B580CC0" w14:textId="77777777" w:rsidR="008E234E" w:rsidRPr="007B3EAE" w:rsidRDefault="008E234E" w:rsidP="004509E8">
            <w:pPr>
              <w:pStyle w:val="TableParagraph"/>
              <w:snapToGrid w:val="0"/>
              <w:spacing w:before="60" w:after="60"/>
              <w:ind w:left="147" w:right="141"/>
              <w:jc w:val="center"/>
            </w:pPr>
            <w:r w:rsidRPr="007B3EAE">
              <w:t>0</w:t>
            </w:r>
          </w:p>
        </w:tc>
      </w:tr>
      <w:tr w:rsidR="004509E8" w:rsidRPr="007B3EAE" w14:paraId="007F0F8F" w14:textId="77777777" w:rsidTr="00767F20">
        <w:trPr>
          <w:trHeight w:val="539"/>
        </w:trPr>
        <w:tc>
          <w:tcPr>
            <w:tcW w:w="709" w:type="dxa"/>
          </w:tcPr>
          <w:p w14:paraId="65049427" w14:textId="77777777" w:rsidR="008E234E" w:rsidRPr="007B3EAE" w:rsidRDefault="008E234E" w:rsidP="004509E8">
            <w:pPr>
              <w:pStyle w:val="TableParagraph"/>
              <w:snapToGrid w:val="0"/>
              <w:spacing w:before="60" w:after="60"/>
              <w:ind w:left="15"/>
              <w:jc w:val="center"/>
            </w:pPr>
            <w:r w:rsidRPr="007B3EAE">
              <w:t>2</w:t>
            </w:r>
          </w:p>
        </w:tc>
        <w:tc>
          <w:tcPr>
            <w:tcW w:w="1843" w:type="dxa"/>
          </w:tcPr>
          <w:p w14:paraId="7BB475EE" w14:textId="7DA3F0E4" w:rsidR="008E234E" w:rsidRPr="004509E8" w:rsidRDefault="004509E8" w:rsidP="004509E8">
            <w:pPr>
              <w:pStyle w:val="TableParagraph"/>
              <w:snapToGrid w:val="0"/>
              <w:spacing w:before="60" w:after="60"/>
              <w:ind w:left="139" w:right="136"/>
              <w:rPr>
                <w:lang w:val="vi-VN"/>
              </w:rPr>
            </w:pPr>
            <w:r w:rsidRPr="004509E8">
              <w:rPr>
                <w:lang w:val="vi-VN"/>
              </w:rPr>
              <w:t>Vải</w:t>
            </w:r>
            <w:r>
              <w:rPr>
                <w:lang w:val="vi-VN"/>
              </w:rPr>
              <w:t xml:space="preserve"> ống khí của nhà sản xuất</w:t>
            </w:r>
            <w:r w:rsidR="008E234E" w:rsidRPr="004509E8">
              <w:rPr>
                <w:lang w:val="vi-VN"/>
              </w:rPr>
              <w:t xml:space="preserve"> A</w:t>
            </w:r>
          </w:p>
        </w:tc>
        <w:tc>
          <w:tcPr>
            <w:tcW w:w="992" w:type="dxa"/>
          </w:tcPr>
          <w:p w14:paraId="551D1C87" w14:textId="1E9D2F3B"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53</w:t>
            </w:r>
          </w:p>
        </w:tc>
        <w:tc>
          <w:tcPr>
            <w:tcW w:w="1134" w:type="dxa"/>
          </w:tcPr>
          <w:p w14:paraId="58DC44A1" w14:textId="5D6B47DD"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7</w:t>
            </w:r>
          </w:p>
        </w:tc>
        <w:tc>
          <w:tcPr>
            <w:tcW w:w="1134" w:type="dxa"/>
          </w:tcPr>
          <w:p w14:paraId="1541A94F" w14:textId="6AFF34EF"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05</w:t>
            </w:r>
          </w:p>
        </w:tc>
        <w:tc>
          <w:tcPr>
            <w:tcW w:w="1276" w:type="dxa"/>
          </w:tcPr>
          <w:p w14:paraId="130906DB" w14:textId="7E84D45A"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05</w:t>
            </w:r>
          </w:p>
        </w:tc>
        <w:tc>
          <w:tcPr>
            <w:tcW w:w="992" w:type="dxa"/>
          </w:tcPr>
          <w:p w14:paraId="5C58BA27" w14:textId="79E7C189"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3</w:t>
            </w:r>
          </w:p>
        </w:tc>
        <w:tc>
          <w:tcPr>
            <w:tcW w:w="992" w:type="dxa"/>
          </w:tcPr>
          <w:p w14:paraId="52EA45A8" w14:textId="2CC0F1D6"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2</w:t>
            </w:r>
          </w:p>
        </w:tc>
      </w:tr>
      <w:tr w:rsidR="004509E8" w:rsidRPr="007B3EAE" w14:paraId="5C0514F4" w14:textId="77777777" w:rsidTr="00767F20">
        <w:trPr>
          <w:trHeight w:val="540"/>
        </w:trPr>
        <w:tc>
          <w:tcPr>
            <w:tcW w:w="709" w:type="dxa"/>
          </w:tcPr>
          <w:p w14:paraId="2584860A" w14:textId="77777777" w:rsidR="008E234E" w:rsidRPr="007B3EAE" w:rsidRDefault="008E234E" w:rsidP="004509E8">
            <w:pPr>
              <w:pStyle w:val="TableParagraph"/>
              <w:snapToGrid w:val="0"/>
              <w:spacing w:before="60" w:after="60"/>
              <w:ind w:left="15"/>
              <w:jc w:val="center"/>
            </w:pPr>
            <w:r w:rsidRPr="007B3EAE">
              <w:t>3</w:t>
            </w:r>
          </w:p>
        </w:tc>
        <w:tc>
          <w:tcPr>
            <w:tcW w:w="1843" w:type="dxa"/>
          </w:tcPr>
          <w:p w14:paraId="68170419" w14:textId="3DA7926F" w:rsidR="008E234E" w:rsidRPr="004509E8" w:rsidRDefault="004509E8" w:rsidP="004509E8">
            <w:pPr>
              <w:pStyle w:val="TableParagraph"/>
              <w:snapToGrid w:val="0"/>
              <w:spacing w:before="60" w:after="60"/>
              <w:ind w:left="139" w:right="136"/>
              <w:rPr>
                <w:lang w:val="vi-VN"/>
              </w:rPr>
            </w:pPr>
            <w:r w:rsidRPr="004509E8">
              <w:rPr>
                <w:lang w:val="vi-VN"/>
              </w:rPr>
              <w:t>Vải</w:t>
            </w:r>
            <w:r>
              <w:rPr>
                <w:lang w:val="vi-VN"/>
              </w:rPr>
              <w:t xml:space="preserve"> che của nhà sản xuất</w:t>
            </w:r>
            <w:r w:rsidR="008E234E" w:rsidRPr="004509E8">
              <w:rPr>
                <w:lang w:val="vi-VN"/>
              </w:rPr>
              <w:t xml:space="preserve"> B</w:t>
            </w:r>
          </w:p>
        </w:tc>
        <w:tc>
          <w:tcPr>
            <w:tcW w:w="992" w:type="dxa"/>
          </w:tcPr>
          <w:p w14:paraId="56052FF3" w14:textId="4C48120C"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25</w:t>
            </w:r>
          </w:p>
        </w:tc>
        <w:tc>
          <w:tcPr>
            <w:tcW w:w="1134" w:type="dxa"/>
          </w:tcPr>
          <w:p w14:paraId="200D5EFC" w14:textId="2B36B676"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27</w:t>
            </w:r>
          </w:p>
        </w:tc>
        <w:tc>
          <w:tcPr>
            <w:tcW w:w="1134" w:type="dxa"/>
          </w:tcPr>
          <w:p w14:paraId="3C01BDFE" w14:textId="77777777" w:rsidR="008E234E" w:rsidRPr="007B3EAE" w:rsidRDefault="008E234E" w:rsidP="004509E8">
            <w:pPr>
              <w:pStyle w:val="TableParagraph"/>
              <w:snapToGrid w:val="0"/>
              <w:spacing w:before="60" w:after="60"/>
              <w:ind w:left="147" w:right="141"/>
              <w:jc w:val="center"/>
            </w:pPr>
            <w:r w:rsidRPr="007B3EAE">
              <w:t>0</w:t>
            </w:r>
          </w:p>
        </w:tc>
        <w:tc>
          <w:tcPr>
            <w:tcW w:w="1276" w:type="dxa"/>
          </w:tcPr>
          <w:p w14:paraId="29E287F3" w14:textId="74B16D20"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1</w:t>
            </w:r>
          </w:p>
        </w:tc>
        <w:tc>
          <w:tcPr>
            <w:tcW w:w="992" w:type="dxa"/>
          </w:tcPr>
          <w:p w14:paraId="72864479" w14:textId="40760F46"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15</w:t>
            </w:r>
          </w:p>
        </w:tc>
        <w:tc>
          <w:tcPr>
            <w:tcW w:w="992" w:type="dxa"/>
          </w:tcPr>
          <w:p w14:paraId="23FDD5F0" w14:textId="0948033C"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05</w:t>
            </w:r>
          </w:p>
        </w:tc>
      </w:tr>
      <w:tr w:rsidR="004509E8" w:rsidRPr="007B3EAE" w14:paraId="020D6B87" w14:textId="77777777" w:rsidTr="00767F20">
        <w:trPr>
          <w:trHeight w:val="539"/>
        </w:trPr>
        <w:tc>
          <w:tcPr>
            <w:tcW w:w="709" w:type="dxa"/>
          </w:tcPr>
          <w:p w14:paraId="4A01BA65" w14:textId="77777777" w:rsidR="008E234E" w:rsidRPr="007B3EAE" w:rsidRDefault="008E234E" w:rsidP="004509E8">
            <w:pPr>
              <w:pStyle w:val="TableParagraph"/>
              <w:snapToGrid w:val="0"/>
              <w:spacing w:before="60" w:after="60"/>
              <w:ind w:left="15"/>
              <w:jc w:val="center"/>
            </w:pPr>
            <w:r w:rsidRPr="007B3EAE">
              <w:t>4</w:t>
            </w:r>
          </w:p>
        </w:tc>
        <w:tc>
          <w:tcPr>
            <w:tcW w:w="1843" w:type="dxa"/>
          </w:tcPr>
          <w:p w14:paraId="3F5881CB" w14:textId="1E04899C" w:rsidR="008E234E" w:rsidRPr="004509E8" w:rsidRDefault="004509E8" w:rsidP="004509E8">
            <w:pPr>
              <w:pStyle w:val="TableParagraph"/>
              <w:snapToGrid w:val="0"/>
              <w:spacing w:before="60" w:after="60"/>
              <w:ind w:left="139" w:right="136"/>
              <w:rPr>
                <w:lang w:val="vi-VN"/>
              </w:rPr>
            </w:pPr>
            <w:r w:rsidRPr="004509E8">
              <w:rPr>
                <w:lang w:val="vi-VN"/>
              </w:rPr>
              <w:t>Vải</w:t>
            </w:r>
            <w:r>
              <w:rPr>
                <w:lang w:val="vi-VN"/>
              </w:rPr>
              <w:t xml:space="preserve"> ống khí của nhà sản xuất</w:t>
            </w:r>
            <w:r w:rsidR="008E234E" w:rsidRPr="004509E8">
              <w:rPr>
                <w:lang w:val="vi-VN"/>
              </w:rPr>
              <w:t xml:space="preserve"> B</w:t>
            </w:r>
          </w:p>
        </w:tc>
        <w:tc>
          <w:tcPr>
            <w:tcW w:w="992" w:type="dxa"/>
          </w:tcPr>
          <w:p w14:paraId="41781F10" w14:textId="23D1075D"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57</w:t>
            </w:r>
          </w:p>
        </w:tc>
        <w:tc>
          <w:tcPr>
            <w:tcW w:w="1134" w:type="dxa"/>
          </w:tcPr>
          <w:p w14:paraId="384C8C3E" w14:textId="1818D292"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67</w:t>
            </w:r>
          </w:p>
        </w:tc>
        <w:tc>
          <w:tcPr>
            <w:tcW w:w="1134" w:type="dxa"/>
          </w:tcPr>
          <w:p w14:paraId="6BAD01C9" w14:textId="77777777" w:rsidR="008E234E" w:rsidRPr="007B3EAE" w:rsidRDefault="008E234E" w:rsidP="004509E8">
            <w:pPr>
              <w:pStyle w:val="TableParagraph"/>
              <w:snapToGrid w:val="0"/>
              <w:spacing w:before="60" w:after="60"/>
              <w:ind w:left="147" w:right="141"/>
              <w:jc w:val="center"/>
            </w:pPr>
            <w:r w:rsidRPr="007B3EAE">
              <w:t>0</w:t>
            </w:r>
          </w:p>
        </w:tc>
        <w:tc>
          <w:tcPr>
            <w:tcW w:w="1276" w:type="dxa"/>
          </w:tcPr>
          <w:p w14:paraId="672A5EFF" w14:textId="017C2E26"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4</w:t>
            </w:r>
          </w:p>
        </w:tc>
        <w:tc>
          <w:tcPr>
            <w:tcW w:w="992" w:type="dxa"/>
          </w:tcPr>
          <w:p w14:paraId="5F8B5AE4" w14:textId="31B0BD5E"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4</w:t>
            </w:r>
          </w:p>
        </w:tc>
        <w:tc>
          <w:tcPr>
            <w:tcW w:w="992" w:type="dxa"/>
          </w:tcPr>
          <w:p w14:paraId="002AB925" w14:textId="5DDFE17E"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45</w:t>
            </w:r>
          </w:p>
        </w:tc>
      </w:tr>
      <w:tr w:rsidR="004509E8" w:rsidRPr="007B3EAE" w14:paraId="788CB3A4" w14:textId="77777777" w:rsidTr="00767F20">
        <w:trPr>
          <w:trHeight w:val="540"/>
        </w:trPr>
        <w:tc>
          <w:tcPr>
            <w:tcW w:w="709" w:type="dxa"/>
          </w:tcPr>
          <w:p w14:paraId="57E2DE87" w14:textId="77777777" w:rsidR="008E234E" w:rsidRPr="007B3EAE" w:rsidRDefault="008E234E" w:rsidP="004509E8">
            <w:pPr>
              <w:pStyle w:val="TableParagraph"/>
              <w:snapToGrid w:val="0"/>
              <w:spacing w:before="60" w:after="60"/>
              <w:ind w:left="15"/>
              <w:jc w:val="center"/>
            </w:pPr>
            <w:r w:rsidRPr="007B3EAE">
              <w:t>5</w:t>
            </w:r>
          </w:p>
        </w:tc>
        <w:tc>
          <w:tcPr>
            <w:tcW w:w="1843" w:type="dxa"/>
          </w:tcPr>
          <w:p w14:paraId="357FCA02" w14:textId="76E2E2BE" w:rsidR="008E234E" w:rsidRPr="004509E8" w:rsidRDefault="004509E8" w:rsidP="004509E8">
            <w:pPr>
              <w:pStyle w:val="TableParagraph"/>
              <w:snapToGrid w:val="0"/>
              <w:spacing w:before="60" w:after="60"/>
              <w:ind w:left="139" w:right="136"/>
              <w:rPr>
                <w:lang w:val="vi-VN"/>
              </w:rPr>
            </w:pPr>
            <w:r w:rsidRPr="004509E8">
              <w:rPr>
                <w:lang w:val="vi-VN"/>
              </w:rPr>
              <w:t>Vải</w:t>
            </w:r>
            <w:r>
              <w:rPr>
                <w:lang w:val="vi-VN"/>
              </w:rPr>
              <w:t xml:space="preserve"> che của nhà sản xuất</w:t>
            </w:r>
            <w:r w:rsidR="008E234E" w:rsidRPr="004509E8">
              <w:rPr>
                <w:lang w:val="vi-VN"/>
              </w:rPr>
              <w:t xml:space="preserve"> C</w:t>
            </w:r>
          </w:p>
        </w:tc>
        <w:tc>
          <w:tcPr>
            <w:tcW w:w="992" w:type="dxa"/>
          </w:tcPr>
          <w:p w14:paraId="027574A4" w14:textId="17BD32C6"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26</w:t>
            </w:r>
          </w:p>
        </w:tc>
        <w:tc>
          <w:tcPr>
            <w:tcW w:w="1134" w:type="dxa"/>
          </w:tcPr>
          <w:p w14:paraId="6F0856BF" w14:textId="048E46DF"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3</w:t>
            </w:r>
          </w:p>
        </w:tc>
        <w:tc>
          <w:tcPr>
            <w:tcW w:w="1134" w:type="dxa"/>
          </w:tcPr>
          <w:p w14:paraId="2DF4CCCF" w14:textId="1E2F97FE"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2</w:t>
            </w:r>
          </w:p>
        </w:tc>
        <w:tc>
          <w:tcPr>
            <w:tcW w:w="1276" w:type="dxa"/>
          </w:tcPr>
          <w:p w14:paraId="2361EF80" w14:textId="5460202B"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5</w:t>
            </w:r>
          </w:p>
        </w:tc>
        <w:tc>
          <w:tcPr>
            <w:tcW w:w="992" w:type="dxa"/>
          </w:tcPr>
          <w:p w14:paraId="7F2DD438" w14:textId="73D1A9F4"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3</w:t>
            </w:r>
          </w:p>
        </w:tc>
        <w:tc>
          <w:tcPr>
            <w:tcW w:w="992" w:type="dxa"/>
          </w:tcPr>
          <w:p w14:paraId="1C335691" w14:textId="0D528722"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4</w:t>
            </w:r>
          </w:p>
        </w:tc>
      </w:tr>
      <w:tr w:rsidR="004509E8" w:rsidRPr="007B3EAE" w14:paraId="49342EFF" w14:textId="77777777" w:rsidTr="00767F20">
        <w:trPr>
          <w:trHeight w:val="539"/>
        </w:trPr>
        <w:tc>
          <w:tcPr>
            <w:tcW w:w="709" w:type="dxa"/>
          </w:tcPr>
          <w:p w14:paraId="48D498E8" w14:textId="77777777" w:rsidR="008E234E" w:rsidRPr="007B3EAE" w:rsidRDefault="008E234E" w:rsidP="004509E8">
            <w:pPr>
              <w:pStyle w:val="TableParagraph"/>
              <w:snapToGrid w:val="0"/>
              <w:spacing w:before="60" w:after="60"/>
              <w:ind w:left="15"/>
              <w:jc w:val="center"/>
            </w:pPr>
            <w:r w:rsidRPr="007B3EAE">
              <w:t>6</w:t>
            </w:r>
          </w:p>
        </w:tc>
        <w:tc>
          <w:tcPr>
            <w:tcW w:w="1843" w:type="dxa"/>
          </w:tcPr>
          <w:p w14:paraId="1EFADFB7" w14:textId="5B365187" w:rsidR="008E234E" w:rsidRPr="004509E8" w:rsidRDefault="004509E8" w:rsidP="004509E8">
            <w:pPr>
              <w:pStyle w:val="TableParagraph"/>
              <w:snapToGrid w:val="0"/>
              <w:spacing w:before="60" w:after="60"/>
              <w:ind w:left="139" w:right="136"/>
              <w:rPr>
                <w:lang w:val="vi-VN"/>
              </w:rPr>
            </w:pPr>
            <w:r w:rsidRPr="004509E8">
              <w:rPr>
                <w:lang w:val="vi-VN"/>
              </w:rPr>
              <w:t>Vải</w:t>
            </w:r>
            <w:r>
              <w:rPr>
                <w:lang w:val="vi-VN"/>
              </w:rPr>
              <w:t xml:space="preserve"> ống khí của nhà sản xuất</w:t>
            </w:r>
            <w:r w:rsidRPr="004509E8">
              <w:rPr>
                <w:lang w:val="vi-VN"/>
              </w:rPr>
              <w:t xml:space="preserve"> </w:t>
            </w:r>
            <w:r w:rsidR="008E234E" w:rsidRPr="004509E8">
              <w:rPr>
                <w:lang w:val="vi-VN"/>
              </w:rPr>
              <w:t>C</w:t>
            </w:r>
          </w:p>
        </w:tc>
        <w:tc>
          <w:tcPr>
            <w:tcW w:w="992" w:type="dxa"/>
          </w:tcPr>
          <w:p w14:paraId="19652462" w14:textId="65B4AE0F"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54</w:t>
            </w:r>
          </w:p>
        </w:tc>
        <w:tc>
          <w:tcPr>
            <w:tcW w:w="1134" w:type="dxa"/>
          </w:tcPr>
          <w:p w14:paraId="58318038" w14:textId="2ABD28D3" w:rsidR="008E234E" w:rsidRPr="007B3EAE" w:rsidRDefault="008E234E" w:rsidP="004509E8">
            <w:pPr>
              <w:pStyle w:val="TableParagraph"/>
              <w:snapToGrid w:val="0"/>
              <w:spacing w:before="60" w:after="60"/>
              <w:ind w:left="147" w:right="141"/>
              <w:jc w:val="center"/>
            </w:pPr>
            <w:r w:rsidRPr="007B3EAE">
              <w:t>0</w:t>
            </w:r>
            <w:r w:rsidR="004509E8" w:rsidRPr="004509E8">
              <w:t>,</w:t>
            </w:r>
            <w:r w:rsidRPr="007B3EAE">
              <w:t>67</w:t>
            </w:r>
          </w:p>
        </w:tc>
        <w:tc>
          <w:tcPr>
            <w:tcW w:w="1134" w:type="dxa"/>
          </w:tcPr>
          <w:p w14:paraId="7E10BC28" w14:textId="08BD6B60"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6</w:t>
            </w:r>
          </w:p>
        </w:tc>
        <w:tc>
          <w:tcPr>
            <w:tcW w:w="1276" w:type="dxa"/>
          </w:tcPr>
          <w:p w14:paraId="630F463C" w14:textId="656E8EA9" w:rsidR="008E234E" w:rsidRPr="007B3EAE" w:rsidRDefault="004509E8" w:rsidP="004509E8">
            <w:pPr>
              <w:pStyle w:val="TableParagraph"/>
              <w:snapToGrid w:val="0"/>
              <w:spacing w:before="60" w:after="60"/>
              <w:ind w:left="147" w:right="141"/>
              <w:jc w:val="center"/>
            </w:pPr>
            <w:r>
              <w:rPr>
                <w:lang w:val="vi-VN"/>
              </w:rPr>
              <w:t>-</w:t>
            </w:r>
            <w:r w:rsidR="008E234E" w:rsidRPr="007B3EAE">
              <w:t>1</w:t>
            </w:r>
            <w:r w:rsidRPr="004509E8">
              <w:t>,</w:t>
            </w:r>
            <w:r w:rsidR="008E234E" w:rsidRPr="007B3EAE">
              <w:t>4</w:t>
            </w:r>
          </w:p>
        </w:tc>
        <w:tc>
          <w:tcPr>
            <w:tcW w:w="992" w:type="dxa"/>
          </w:tcPr>
          <w:p w14:paraId="5C0667CD" w14:textId="257BAD77" w:rsidR="008E234E" w:rsidRPr="007B3EAE" w:rsidRDefault="004509E8" w:rsidP="004509E8">
            <w:pPr>
              <w:pStyle w:val="TableParagraph"/>
              <w:snapToGrid w:val="0"/>
              <w:spacing w:before="60" w:after="60"/>
              <w:ind w:left="147" w:right="141"/>
              <w:jc w:val="center"/>
            </w:pPr>
            <w:r>
              <w:rPr>
                <w:lang w:val="vi-VN"/>
              </w:rPr>
              <w:t>-</w:t>
            </w:r>
            <w:r w:rsidR="008E234E" w:rsidRPr="007B3EAE">
              <w:t>1</w:t>
            </w:r>
            <w:r w:rsidRPr="004509E8">
              <w:t>,</w:t>
            </w:r>
            <w:r w:rsidR="008E234E" w:rsidRPr="007B3EAE">
              <w:t>9</w:t>
            </w:r>
          </w:p>
        </w:tc>
        <w:tc>
          <w:tcPr>
            <w:tcW w:w="992" w:type="dxa"/>
          </w:tcPr>
          <w:p w14:paraId="7CC914E9" w14:textId="3289C5B0" w:rsidR="008E234E" w:rsidRPr="007B3EAE" w:rsidRDefault="004509E8" w:rsidP="004509E8">
            <w:pPr>
              <w:pStyle w:val="TableParagraph"/>
              <w:snapToGrid w:val="0"/>
              <w:spacing w:before="60" w:after="60"/>
              <w:ind w:left="147" w:right="141"/>
              <w:jc w:val="center"/>
            </w:pPr>
            <w:r>
              <w:rPr>
                <w:lang w:val="vi-VN"/>
              </w:rPr>
              <w:t>-</w:t>
            </w:r>
            <w:r w:rsidR="008E234E" w:rsidRPr="007B3EAE">
              <w:t>2</w:t>
            </w:r>
            <w:r w:rsidRPr="004509E8">
              <w:t>,</w:t>
            </w:r>
            <w:r w:rsidR="008E234E" w:rsidRPr="007B3EAE">
              <w:t>4</w:t>
            </w:r>
          </w:p>
        </w:tc>
      </w:tr>
      <w:tr w:rsidR="004509E8" w:rsidRPr="007B3EAE" w14:paraId="4D9CFB54" w14:textId="77777777" w:rsidTr="00767F20">
        <w:trPr>
          <w:trHeight w:val="769"/>
        </w:trPr>
        <w:tc>
          <w:tcPr>
            <w:tcW w:w="709" w:type="dxa"/>
          </w:tcPr>
          <w:p w14:paraId="71FBCC51" w14:textId="77777777" w:rsidR="008E234E" w:rsidRPr="007B3EAE" w:rsidRDefault="008E234E" w:rsidP="004509E8">
            <w:pPr>
              <w:pStyle w:val="TableParagraph"/>
              <w:snapToGrid w:val="0"/>
              <w:spacing w:before="60" w:after="60"/>
              <w:ind w:left="15"/>
              <w:jc w:val="center"/>
            </w:pPr>
            <w:r w:rsidRPr="007B3EAE">
              <w:t>7</w:t>
            </w:r>
          </w:p>
        </w:tc>
        <w:tc>
          <w:tcPr>
            <w:tcW w:w="1843" w:type="dxa"/>
          </w:tcPr>
          <w:p w14:paraId="63DA3DE7" w14:textId="40B1EB7E" w:rsidR="008E234E" w:rsidRPr="004509E8" w:rsidRDefault="004509E8" w:rsidP="004509E8">
            <w:pPr>
              <w:pStyle w:val="TableParagraph"/>
              <w:snapToGrid w:val="0"/>
              <w:spacing w:before="60" w:after="60"/>
              <w:ind w:left="139" w:right="136"/>
              <w:rPr>
                <w:lang w:val="vi-VN"/>
              </w:rPr>
            </w:pPr>
            <w:r w:rsidRPr="004509E8">
              <w:rPr>
                <w:lang w:val="vi-VN"/>
              </w:rPr>
              <w:t>Phun</w:t>
            </w:r>
            <w:r>
              <w:rPr>
                <w:lang w:val="vi-VN"/>
              </w:rPr>
              <w:t xml:space="preserve"> nước muối</w:t>
            </w:r>
            <w:r w:rsidR="008E234E" w:rsidRPr="004509E8">
              <w:rPr>
                <w:lang w:val="vi-VN"/>
              </w:rPr>
              <w:t xml:space="preserve"> (4</w:t>
            </w:r>
            <w:r w:rsidR="00EA72E8">
              <w:t>,</w:t>
            </w:r>
            <w:r w:rsidR="008E234E" w:rsidRPr="004509E8">
              <w:rPr>
                <w:lang w:val="vi-VN"/>
              </w:rPr>
              <w:t>8</w:t>
            </w:r>
            <w:r w:rsidR="00EA72E8">
              <w:t xml:space="preserve"> </w:t>
            </w:r>
            <w:r w:rsidR="008E234E" w:rsidRPr="004509E8">
              <w:rPr>
                <w:lang w:val="vi-VN"/>
              </w:rPr>
              <w:t>%</w:t>
            </w:r>
          </w:p>
          <w:p w14:paraId="4685B822" w14:textId="45BBFA28" w:rsidR="008E234E" w:rsidRPr="004509E8" w:rsidRDefault="008E234E" w:rsidP="004509E8">
            <w:pPr>
              <w:pStyle w:val="TableParagraph"/>
              <w:snapToGrid w:val="0"/>
              <w:spacing w:before="60" w:after="60"/>
              <w:ind w:left="139" w:right="136"/>
              <w:rPr>
                <w:lang w:val="vi-VN"/>
              </w:rPr>
            </w:pPr>
            <w:r w:rsidRPr="004509E8">
              <w:rPr>
                <w:lang w:val="vi-VN"/>
              </w:rPr>
              <w:t xml:space="preserve">NaCl) </w:t>
            </w:r>
            <w:r w:rsidR="004509E8" w:rsidRPr="004509E8">
              <w:rPr>
                <w:lang w:val="vi-VN"/>
              </w:rPr>
              <w:t>trên</w:t>
            </w:r>
            <w:r w:rsidRPr="004509E8">
              <w:rPr>
                <w:lang w:val="vi-VN"/>
              </w:rPr>
              <w:t xml:space="preserve"> “1”</w:t>
            </w:r>
          </w:p>
        </w:tc>
        <w:tc>
          <w:tcPr>
            <w:tcW w:w="992" w:type="dxa"/>
          </w:tcPr>
          <w:p w14:paraId="12F5DBCD" w14:textId="77777777" w:rsidR="008E234E" w:rsidRPr="007B3EAE" w:rsidRDefault="008E234E" w:rsidP="004509E8">
            <w:pPr>
              <w:pStyle w:val="TableParagraph"/>
              <w:snapToGrid w:val="0"/>
              <w:spacing w:before="60" w:after="60"/>
              <w:ind w:left="147" w:right="141"/>
              <w:jc w:val="center"/>
            </w:pPr>
            <w:r w:rsidRPr="007B3EAE">
              <w:t>–</w:t>
            </w:r>
          </w:p>
        </w:tc>
        <w:tc>
          <w:tcPr>
            <w:tcW w:w="1134" w:type="dxa"/>
          </w:tcPr>
          <w:p w14:paraId="7CFE0D14" w14:textId="77777777" w:rsidR="008E234E" w:rsidRPr="007B3EAE" w:rsidRDefault="008E234E" w:rsidP="004509E8">
            <w:pPr>
              <w:pStyle w:val="TableParagraph"/>
              <w:snapToGrid w:val="0"/>
              <w:spacing w:before="60" w:after="60"/>
              <w:ind w:left="147" w:right="141"/>
              <w:jc w:val="center"/>
            </w:pPr>
            <w:r w:rsidRPr="007B3EAE">
              <w:t>–</w:t>
            </w:r>
          </w:p>
        </w:tc>
        <w:tc>
          <w:tcPr>
            <w:tcW w:w="1134" w:type="dxa"/>
          </w:tcPr>
          <w:p w14:paraId="3948AEA7" w14:textId="055193D3"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35</w:t>
            </w:r>
          </w:p>
        </w:tc>
        <w:tc>
          <w:tcPr>
            <w:tcW w:w="1276" w:type="dxa"/>
          </w:tcPr>
          <w:p w14:paraId="34611635" w14:textId="586AD947"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55</w:t>
            </w:r>
          </w:p>
        </w:tc>
        <w:tc>
          <w:tcPr>
            <w:tcW w:w="992" w:type="dxa"/>
          </w:tcPr>
          <w:p w14:paraId="0B9DCB6B" w14:textId="50372C6A" w:rsidR="008E234E" w:rsidRPr="007B3EAE" w:rsidRDefault="004509E8" w:rsidP="004509E8">
            <w:pPr>
              <w:pStyle w:val="TableParagraph"/>
              <w:snapToGrid w:val="0"/>
              <w:spacing w:before="60" w:after="60"/>
              <w:ind w:left="147" w:right="141"/>
              <w:jc w:val="center"/>
            </w:pPr>
            <w:r>
              <w:rPr>
                <w:lang w:val="vi-VN"/>
              </w:rPr>
              <w:t>-</w:t>
            </w:r>
            <w:r w:rsidR="008E234E" w:rsidRPr="007B3EAE">
              <w:t>0</w:t>
            </w:r>
            <w:r w:rsidRPr="004509E8">
              <w:t>,</w:t>
            </w:r>
            <w:r w:rsidR="008E234E" w:rsidRPr="007B3EAE">
              <w:t>95</w:t>
            </w:r>
          </w:p>
        </w:tc>
        <w:tc>
          <w:tcPr>
            <w:tcW w:w="992" w:type="dxa"/>
          </w:tcPr>
          <w:p w14:paraId="3F918B62" w14:textId="27C56543" w:rsidR="008E234E" w:rsidRPr="007B3EAE" w:rsidRDefault="004509E8" w:rsidP="004509E8">
            <w:pPr>
              <w:pStyle w:val="TableParagraph"/>
              <w:snapToGrid w:val="0"/>
              <w:spacing w:before="60" w:after="60"/>
              <w:ind w:left="147" w:right="141"/>
              <w:jc w:val="center"/>
            </w:pPr>
            <w:r>
              <w:rPr>
                <w:lang w:val="vi-VN"/>
              </w:rPr>
              <w:t>-</w:t>
            </w:r>
            <w:r w:rsidR="008E234E" w:rsidRPr="007B3EAE">
              <w:t>1</w:t>
            </w:r>
            <w:r w:rsidRPr="004509E8">
              <w:t>,</w:t>
            </w:r>
            <w:r w:rsidR="008E234E" w:rsidRPr="007B3EAE">
              <w:t>1</w:t>
            </w:r>
          </w:p>
        </w:tc>
      </w:tr>
      <w:tr w:rsidR="004509E8" w:rsidRPr="007B3EAE" w14:paraId="36DDAA90" w14:textId="77777777" w:rsidTr="00767F20">
        <w:trPr>
          <w:trHeight w:val="769"/>
        </w:trPr>
        <w:tc>
          <w:tcPr>
            <w:tcW w:w="709" w:type="dxa"/>
          </w:tcPr>
          <w:p w14:paraId="1A629F5B" w14:textId="77777777" w:rsidR="008E234E" w:rsidRPr="007B3EAE" w:rsidRDefault="008E234E" w:rsidP="004509E8">
            <w:pPr>
              <w:pStyle w:val="TableParagraph"/>
              <w:snapToGrid w:val="0"/>
              <w:spacing w:before="60" w:after="60"/>
              <w:ind w:left="15"/>
              <w:jc w:val="center"/>
            </w:pPr>
            <w:r w:rsidRPr="007B3EAE">
              <w:t>8</w:t>
            </w:r>
          </w:p>
        </w:tc>
        <w:tc>
          <w:tcPr>
            <w:tcW w:w="1843" w:type="dxa"/>
          </w:tcPr>
          <w:p w14:paraId="5AFBE077" w14:textId="1C995243" w:rsidR="004509E8" w:rsidRPr="004509E8" w:rsidRDefault="004509E8" w:rsidP="004509E8">
            <w:pPr>
              <w:pStyle w:val="TableParagraph"/>
              <w:snapToGrid w:val="0"/>
              <w:spacing w:before="60" w:after="60"/>
              <w:ind w:left="139" w:right="136"/>
              <w:rPr>
                <w:lang w:val="vi-VN"/>
              </w:rPr>
            </w:pPr>
            <w:r w:rsidRPr="004509E8">
              <w:rPr>
                <w:lang w:val="vi-VN"/>
              </w:rPr>
              <w:t>Phun</w:t>
            </w:r>
            <w:r>
              <w:rPr>
                <w:lang w:val="vi-VN"/>
              </w:rPr>
              <w:t xml:space="preserve"> nước muối</w:t>
            </w:r>
            <w:r w:rsidR="00EA72E8">
              <w:rPr>
                <w:lang w:val="vi-VN"/>
              </w:rPr>
              <w:t xml:space="preserve"> (4,</w:t>
            </w:r>
            <w:r w:rsidRPr="004509E8">
              <w:rPr>
                <w:lang w:val="vi-VN"/>
              </w:rPr>
              <w:t>8</w:t>
            </w:r>
            <w:r w:rsidR="00EA72E8">
              <w:t xml:space="preserve"> </w:t>
            </w:r>
            <w:r w:rsidRPr="004509E8">
              <w:rPr>
                <w:lang w:val="vi-VN"/>
              </w:rPr>
              <w:t>%</w:t>
            </w:r>
          </w:p>
          <w:p w14:paraId="08CEDA54" w14:textId="41F8C933" w:rsidR="008E234E" w:rsidRPr="004509E8" w:rsidRDefault="004509E8" w:rsidP="004509E8">
            <w:pPr>
              <w:pStyle w:val="TableParagraph"/>
              <w:snapToGrid w:val="0"/>
              <w:spacing w:before="60" w:after="60"/>
              <w:ind w:left="139" w:right="136"/>
              <w:rPr>
                <w:lang w:val="vi-VN"/>
              </w:rPr>
            </w:pPr>
            <w:r w:rsidRPr="004509E8">
              <w:rPr>
                <w:lang w:val="vi-VN"/>
              </w:rPr>
              <w:t>NaCl) trên “</w:t>
            </w:r>
            <w:r>
              <w:rPr>
                <w:lang w:val="vi-VN"/>
              </w:rPr>
              <w:t>3</w:t>
            </w:r>
            <w:r w:rsidRPr="004509E8">
              <w:rPr>
                <w:lang w:val="vi-VN"/>
              </w:rPr>
              <w:t>”</w:t>
            </w:r>
          </w:p>
        </w:tc>
        <w:tc>
          <w:tcPr>
            <w:tcW w:w="992" w:type="dxa"/>
          </w:tcPr>
          <w:p w14:paraId="029A7062" w14:textId="77777777" w:rsidR="008E234E" w:rsidRPr="007B3EAE" w:rsidRDefault="008E234E" w:rsidP="004509E8">
            <w:pPr>
              <w:pStyle w:val="TableParagraph"/>
              <w:snapToGrid w:val="0"/>
              <w:spacing w:before="60" w:after="60"/>
              <w:ind w:left="147" w:right="141"/>
              <w:jc w:val="center"/>
            </w:pPr>
            <w:r w:rsidRPr="007B3EAE">
              <w:t>–</w:t>
            </w:r>
          </w:p>
        </w:tc>
        <w:tc>
          <w:tcPr>
            <w:tcW w:w="1134" w:type="dxa"/>
          </w:tcPr>
          <w:p w14:paraId="79D604FD" w14:textId="77777777" w:rsidR="008E234E" w:rsidRPr="007B3EAE" w:rsidRDefault="008E234E" w:rsidP="004509E8">
            <w:pPr>
              <w:pStyle w:val="TableParagraph"/>
              <w:snapToGrid w:val="0"/>
              <w:spacing w:before="60" w:after="60"/>
              <w:ind w:left="147" w:right="141"/>
              <w:jc w:val="center"/>
            </w:pPr>
            <w:r w:rsidRPr="007B3EAE">
              <w:t>–</w:t>
            </w:r>
          </w:p>
        </w:tc>
        <w:tc>
          <w:tcPr>
            <w:tcW w:w="1134" w:type="dxa"/>
          </w:tcPr>
          <w:p w14:paraId="228A5041" w14:textId="2289118D" w:rsidR="008E234E" w:rsidRPr="007B3EAE" w:rsidRDefault="004509E8" w:rsidP="004509E8">
            <w:pPr>
              <w:pStyle w:val="TableParagraph"/>
              <w:snapToGrid w:val="0"/>
              <w:spacing w:before="60" w:after="60"/>
              <w:ind w:left="147" w:right="141"/>
              <w:jc w:val="center"/>
            </w:pPr>
            <w:r>
              <w:rPr>
                <w:lang w:val="vi-VN"/>
              </w:rPr>
              <w:t>-</w:t>
            </w:r>
            <w:r w:rsidR="008E234E" w:rsidRPr="007B3EAE">
              <w:t>1</w:t>
            </w:r>
            <w:r w:rsidRPr="004509E8">
              <w:t>,</w:t>
            </w:r>
            <w:r w:rsidR="008E234E" w:rsidRPr="007B3EAE">
              <w:t>3</w:t>
            </w:r>
          </w:p>
        </w:tc>
        <w:tc>
          <w:tcPr>
            <w:tcW w:w="1276" w:type="dxa"/>
          </w:tcPr>
          <w:p w14:paraId="2F359F36" w14:textId="2482E075" w:rsidR="008E234E" w:rsidRPr="007B3EAE" w:rsidRDefault="004509E8" w:rsidP="004509E8">
            <w:pPr>
              <w:pStyle w:val="TableParagraph"/>
              <w:snapToGrid w:val="0"/>
              <w:spacing w:before="60" w:after="60"/>
              <w:ind w:left="147" w:right="141"/>
              <w:jc w:val="center"/>
            </w:pPr>
            <w:r>
              <w:rPr>
                <w:lang w:val="vi-VN"/>
              </w:rPr>
              <w:t>-</w:t>
            </w:r>
            <w:r w:rsidR="008E234E" w:rsidRPr="007B3EAE">
              <w:t>1</w:t>
            </w:r>
            <w:r w:rsidRPr="004509E8">
              <w:t>,</w:t>
            </w:r>
            <w:r w:rsidR="008E234E" w:rsidRPr="007B3EAE">
              <w:t>9</w:t>
            </w:r>
          </w:p>
        </w:tc>
        <w:tc>
          <w:tcPr>
            <w:tcW w:w="992" w:type="dxa"/>
          </w:tcPr>
          <w:p w14:paraId="3729AD0A" w14:textId="41BBF177" w:rsidR="008E234E" w:rsidRPr="007B3EAE" w:rsidRDefault="004509E8" w:rsidP="004509E8">
            <w:pPr>
              <w:pStyle w:val="TableParagraph"/>
              <w:snapToGrid w:val="0"/>
              <w:spacing w:before="60" w:after="60"/>
              <w:ind w:left="147" w:right="141"/>
              <w:jc w:val="center"/>
            </w:pPr>
            <w:r>
              <w:rPr>
                <w:lang w:val="vi-VN"/>
              </w:rPr>
              <w:t>-</w:t>
            </w:r>
            <w:r w:rsidR="008E234E" w:rsidRPr="007B3EAE">
              <w:t>2</w:t>
            </w:r>
            <w:r w:rsidRPr="004509E8">
              <w:t>,</w:t>
            </w:r>
            <w:r w:rsidR="008E234E" w:rsidRPr="007B3EAE">
              <w:t>6</w:t>
            </w:r>
          </w:p>
        </w:tc>
        <w:tc>
          <w:tcPr>
            <w:tcW w:w="992" w:type="dxa"/>
          </w:tcPr>
          <w:p w14:paraId="54E02AFA" w14:textId="28B2D86B" w:rsidR="008E234E" w:rsidRPr="007B3EAE" w:rsidRDefault="004509E8" w:rsidP="004509E8">
            <w:pPr>
              <w:pStyle w:val="TableParagraph"/>
              <w:snapToGrid w:val="0"/>
              <w:spacing w:before="60" w:after="60"/>
              <w:ind w:left="147" w:right="141"/>
              <w:jc w:val="center"/>
            </w:pPr>
            <w:r>
              <w:rPr>
                <w:lang w:val="vi-VN"/>
              </w:rPr>
              <w:t>-</w:t>
            </w:r>
            <w:r w:rsidR="008E234E" w:rsidRPr="007B3EAE">
              <w:t>3</w:t>
            </w:r>
            <w:r w:rsidRPr="004509E8">
              <w:t>,</w:t>
            </w:r>
            <w:r w:rsidR="008E234E" w:rsidRPr="007B3EAE">
              <w:t>4</w:t>
            </w:r>
          </w:p>
        </w:tc>
      </w:tr>
    </w:tbl>
    <w:p w14:paraId="332F49DE" w14:textId="521C3FBB" w:rsidR="008E234E" w:rsidRDefault="004509E8" w:rsidP="004509E8">
      <w:pPr>
        <w:spacing w:after="0" w:line="240" w:lineRule="auto"/>
        <w:rPr>
          <w:sz w:val="24"/>
          <w:szCs w:val="24"/>
          <w:lang w:val="vi-VN"/>
        </w:rPr>
      </w:pPr>
      <w:r>
        <w:rPr>
          <w:sz w:val="24"/>
          <w:szCs w:val="24"/>
          <w:lang w:val="vi-VN"/>
        </w:rPr>
        <w:t>Tần số đo kiểm: 9,4 GHz.</w:t>
      </w:r>
    </w:p>
    <w:p w14:paraId="20C5D3C9" w14:textId="30EA05B3" w:rsidR="004509E8" w:rsidRDefault="004509E8" w:rsidP="004509E8">
      <w:pPr>
        <w:spacing w:after="0" w:line="240" w:lineRule="auto"/>
        <w:rPr>
          <w:sz w:val="24"/>
          <w:szCs w:val="24"/>
          <w:lang w:val="vi-VN"/>
        </w:rPr>
      </w:pPr>
      <w:r>
        <w:rPr>
          <w:sz w:val="24"/>
          <w:szCs w:val="24"/>
          <w:lang w:val="vi-VN"/>
        </w:rPr>
        <w:t>Kích thước mẫu đo: 600 x 800 mm.</w:t>
      </w:r>
    </w:p>
    <w:p w14:paraId="1CE9709B" w14:textId="06DD0A0E" w:rsidR="004509E8" w:rsidRDefault="004509E8" w:rsidP="004509E8">
      <w:pPr>
        <w:spacing w:after="0" w:line="240" w:lineRule="auto"/>
        <w:rPr>
          <w:sz w:val="24"/>
          <w:szCs w:val="24"/>
          <w:lang w:val="vi-VN"/>
        </w:rPr>
      </w:pPr>
      <w:r w:rsidRPr="004509E8">
        <w:rPr>
          <w:b/>
          <w:bCs/>
          <w:sz w:val="24"/>
          <w:szCs w:val="24"/>
        </w:rPr>
        <w:t>B.3. Kết luận</w:t>
      </w:r>
    </w:p>
    <w:p w14:paraId="45E287A8" w14:textId="63679EAB" w:rsidR="004509E8" w:rsidRPr="00D24BF6" w:rsidRDefault="004509E8" w:rsidP="004509E8">
      <w:pPr>
        <w:spacing w:after="0" w:line="240" w:lineRule="auto"/>
        <w:rPr>
          <w:sz w:val="24"/>
          <w:szCs w:val="24"/>
          <w:lang w:val="vi-VN"/>
        </w:rPr>
      </w:pPr>
      <w:r w:rsidRPr="00D24BF6">
        <w:rPr>
          <w:sz w:val="24"/>
          <w:szCs w:val="24"/>
          <w:lang w:val="vi-VN"/>
        </w:rPr>
        <w:t>Các phép</w:t>
      </w:r>
      <w:r>
        <w:rPr>
          <w:sz w:val="24"/>
          <w:szCs w:val="24"/>
          <w:lang w:val="vi-VN"/>
        </w:rPr>
        <w:t xml:space="preserve"> đo cho thấy,</w:t>
      </w:r>
      <w:r w:rsidRPr="00D24BF6">
        <w:rPr>
          <w:sz w:val="24"/>
          <w:szCs w:val="24"/>
          <w:lang w:val="vi-VN"/>
        </w:rPr>
        <w:t xml:space="preserve"> SART được lắp </w:t>
      </w:r>
      <w:r w:rsidR="00D24BF6" w:rsidRPr="00D24BF6">
        <w:rPr>
          <w:sz w:val="24"/>
          <w:szCs w:val="24"/>
          <w:lang w:val="vi-VN"/>
        </w:rPr>
        <w:t>đặt</w:t>
      </w:r>
      <w:r w:rsidR="00D24BF6">
        <w:rPr>
          <w:sz w:val="24"/>
          <w:szCs w:val="24"/>
          <w:lang w:val="vi-VN"/>
        </w:rPr>
        <w:t xml:space="preserve"> </w:t>
      </w:r>
      <w:r w:rsidRPr="00D24BF6">
        <w:rPr>
          <w:sz w:val="24"/>
          <w:szCs w:val="24"/>
          <w:lang w:val="vi-VN"/>
        </w:rPr>
        <w:t xml:space="preserve">đúng cách sẽ đạt được </w:t>
      </w:r>
      <w:r w:rsidR="00D24BF6" w:rsidRPr="00D24BF6">
        <w:rPr>
          <w:sz w:val="24"/>
          <w:szCs w:val="24"/>
          <w:lang w:val="vi-VN"/>
        </w:rPr>
        <w:t>cự</w:t>
      </w:r>
      <w:r w:rsidR="00D24BF6">
        <w:rPr>
          <w:sz w:val="24"/>
          <w:szCs w:val="24"/>
          <w:lang w:val="vi-VN"/>
        </w:rPr>
        <w:t xml:space="preserve"> ly</w:t>
      </w:r>
      <w:r w:rsidRPr="00D24BF6">
        <w:rPr>
          <w:sz w:val="24"/>
          <w:szCs w:val="24"/>
          <w:lang w:val="vi-VN"/>
        </w:rPr>
        <w:t xml:space="preserve"> phát hiện theo yêu cầu của IMO, thậm chí cho phép tạo ra các hiệu ứng bao phủ của phương tiện cứu sinh. Không nhất thiết phải lắp đặt SART cao hơn 1 m so với mặt nước biển</w:t>
      </w:r>
      <w:r w:rsidR="00D24BF6">
        <w:rPr>
          <w:sz w:val="24"/>
          <w:szCs w:val="24"/>
          <w:lang w:val="vi-VN"/>
        </w:rPr>
        <w:t xml:space="preserve">. Trong trường hợp đặc biệt, </w:t>
      </w:r>
      <w:r w:rsidRPr="00D24BF6">
        <w:rPr>
          <w:sz w:val="24"/>
          <w:szCs w:val="24"/>
          <w:lang w:val="vi-VN"/>
        </w:rPr>
        <w:t xml:space="preserve">nếu độ cao tăng thêm có thể khiến </w:t>
      </w:r>
      <w:r w:rsidR="00D24BF6" w:rsidRPr="00D24BF6">
        <w:rPr>
          <w:sz w:val="24"/>
          <w:szCs w:val="24"/>
          <w:lang w:val="vi-VN"/>
        </w:rPr>
        <w:t>việc</w:t>
      </w:r>
      <w:r w:rsidR="00D24BF6">
        <w:rPr>
          <w:sz w:val="24"/>
          <w:szCs w:val="24"/>
          <w:lang w:val="vi-VN"/>
        </w:rPr>
        <w:t xml:space="preserve"> lắp đặt khó khăn. T</w:t>
      </w:r>
      <w:r w:rsidRPr="00D24BF6">
        <w:rPr>
          <w:sz w:val="24"/>
          <w:szCs w:val="24"/>
          <w:lang w:val="vi-VN"/>
        </w:rPr>
        <w:t xml:space="preserve">rong tương lai, việc lắp đặt ăng ten </w:t>
      </w:r>
      <w:r w:rsidR="00D24BF6">
        <w:rPr>
          <w:sz w:val="24"/>
          <w:szCs w:val="24"/>
          <w:lang w:val="vi-VN"/>
        </w:rPr>
        <w:t xml:space="preserve">được </w:t>
      </w:r>
      <w:r w:rsidRPr="00D24BF6">
        <w:rPr>
          <w:sz w:val="24"/>
          <w:szCs w:val="24"/>
          <w:lang w:val="vi-VN"/>
        </w:rPr>
        <w:t xml:space="preserve">cải tiến có thể </w:t>
      </w:r>
      <w:r w:rsidR="00D24BF6">
        <w:rPr>
          <w:sz w:val="24"/>
          <w:szCs w:val="24"/>
          <w:lang w:val="vi-VN"/>
        </w:rPr>
        <w:t xml:space="preserve">giúp </w:t>
      </w:r>
      <w:r w:rsidR="00D24BF6" w:rsidRPr="00D24BF6">
        <w:rPr>
          <w:sz w:val="24"/>
          <w:szCs w:val="24"/>
          <w:lang w:val="vi-VN"/>
        </w:rPr>
        <w:t>tăng</w:t>
      </w:r>
      <w:r w:rsidR="00D24BF6">
        <w:rPr>
          <w:sz w:val="24"/>
          <w:szCs w:val="24"/>
          <w:lang w:val="vi-VN"/>
        </w:rPr>
        <w:t xml:space="preserve"> </w:t>
      </w:r>
      <w:r w:rsidRPr="00D24BF6">
        <w:rPr>
          <w:sz w:val="24"/>
          <w:szCs w:val="24"/>
          <w:lang w:val="vi-VN"/>
        </w:rPr>
        <w:t xml:space="preserve">thêm </w:t>
      </w:r>
      <w:r w:rsidR="00D24BF6" w:rsidRPr="00D24BF6">
        <w:rPr>
          <w:sz w:val="24"/>
          <w:szCs w:val="24"/>
          <w:lang w:val="vi-VN"/>
        </w:rPr>
        <w:t>cự</w:t>
      </w:r>
      <w:r w:rsidR="00D24BF6">
        <w:rPr>
          <w:sz w:val="24"/>
          <w:szCs w:val="24"/>
          <w:lang w:val="vi-VN"/>
        </w:rPr>
        <w:t xml:space="preserve"> ly</w:t>
      </w:r>
      <w:r w:rsidRPr="00D24BF6">
        <w:rPr>
          <w:sz w:val="24"/>
          <w:szCs w:val="24"/>
          <w:lang w:val="vi-VN"/>
        </w:rPr>
        <w:t xml:space="preserve"> phát hiện.</w:t>
      </w:r>
    </w:p>
    <w:p w14:paraId="676E486B" w14:textId="0FC461BF" w:rsidR="004509E8" w:rsidRPr="00D24BF6" w:rsidRDefault="00D24BF6" w:rsidP="004509E8">
      <w:pPr>
        <w:spacing w:after="0" w:line="240" w:lineRule="auto"/>
        <w:rPr>
          <w:sz w:val="24"/>
          <w:szCs w:val="24"/>
          <w:lang w:val="vi-VN"/>
        </w:rPr>
        <w:sectPr w:rsidR="004509E8" w:rsidRPr="00D24BF6" w:rsidSect="00A24FB4">
          <w:pgSz w:w="11907" w:h="16840" w:code="9"/>
          <w:pgMar w:top="1134" w:right="1134" w:bottom="1134" w:left="1701" w:header="624" w:footer="624" w:gutter="0"/>
          <w:cols w:space="720"/>
          <w:noEndnote/>
          <w:titlePg/>
          <w:docGrid w:linePitch="354"/>
        </w:sectPr>
      </w:pPr>
      <w:r>
        <w:rPr>
          <w:sz w:val="24"/>
          <w:szCs w:val="24"/>
          <w:lang w:val="vi-VN"/>
        </w:rPr>
        <w:t xml:space="preserve">- </w:t>
      </w:r>
      <w:r w:rsidR="004509E8" w:rsidRPr="00D24BF6">
        <w:rPr>
          <w:sz w:val="24"/>
          <w:szCs w:val="24"/>
          <w:lang w:val="vi-VN"/>
        </w:rPr>
        <w:t xml:space="preserve">Các </w:t>
      </w:r>
      <w:r w:rsidRPr="00D24BF6">
        <w:rPr>
          <w:sz w:val="24"/>
          <w:szCs w:val="24"/>
          <w:lang w:val="vi-VN"/>
        </w:rPr>
        <w:t>phép</w:t>
      </w:r>
      <w:r>
        <w:rPr>
          <w:sz w:val="24"/>
          <w:szCs w:val="24"/>
          <w:lang w:val="vi-VN"/>
        </w:rPr>
        <w:t xml:space="preserve"> đo</w:t>
      </w:r>
      <w:r w:rsidR="004509E8" w:rsidRPr="00D24BF6">
        <w:rPr>
          <w:sz w:val="24"/>
          <w:szCs w:val="24"/>
          <w:lang w:val="vi-VN"/>
        </w:rPr>
        <w:t xml:space="preserve"> không xem xét ảnh hưởng của bộ phản xạ </w:t>
      </w:r>
      <w:r w:rsidR="00A42505" w:rsidRPr="00472DE9">
        <w:rPr>
          <w:color w:val="000000"/>
          <w:sz w:val="24"/>
          <w:szCs w:val="24"/>
          <w:lang w:val="vi-VN"/>
        </w:rPr>
        <w:t>ra đa</w:t>
      </w:r>
      <w:r w:rsidR="004509E8" w:rsidRPr="00D24BF6">
        <w:rPr>
          <w:sz w:val="24"/>
          <w:szCs w:val="24"/>
          <w:lang w:val="vi-VN"/>
        </w:rPr>
        <w:t xml:space="preserve"> </w:t>
      </w:r>
      <w:r>
        <w:rPr>
          <w:sz w:val="24"/>
          <w:szCs w:val="24"/>
          <w:lang w:val="vi-VN"/>
        </w:rPr>
        <w:t xml:space="preserve">đến hiệu suất SART </w:t>
      </w:r>
      <w:r w:rsidR="004509E8" w:rsidRPr="00D24BF6">
        <w:rPr>
          <w:sz w:val="24"/>
          <w:szCs w:val="24"/>
          <w:lang w:val="vi-VN"/>
        </w:rPr>
        <w:t xml:space="preserve">nhưng </w:t>
      </w:r>
      <w:r w:rsidRPr="00D24BF6">
        <w:rPr>
          <w:sz w:val="24"/>
          <w:szCs w:val="24"/>
          <w:lang w:val="vi-VN"/>
        </w:rPr>
        <w:t>việc</w:t>
      </w:r>
      <w:r>
        <w:rPr>
          <w:sz w:val="24"/>
          <w:szCs w:val="24"/>
          <w:lang w:val="vi-VN"/>
        </w:rPr>
        <w:t xml:space="preserve"> này có thể</w:t>
      </w:r>
      <w:r w:rsidR="004509E8" w:rsidRPr="00D24BF6">
        <w:rPr>
          <w:sz w:val="24"/>
          <w:szCs w:val="24"/>
          <w:lang w:val="vi-VN"/>
        </w:rPr>
        <w:t xml:space="preserve"> làm suy giảm nghiêm trọng </w:t>
      </w:r>
      <w:r w:rsidRPr="00D24BF6">
        <w:rPr>
          <w:sz w:val="24"/>
          <w:szCs w:val="24"/>
          <w:lang w:val="vi-VN"/>
        </w:rPr>
        <w:t>các</w:t>
      </w:r>
      <w:r>
        <w:rPr>
          <w:sz w:val="24"/>
          <w:szCs w:val="24"/>
          <w:lang w:val="vi-VN"/>
        </w:rPr>
        <w:t xml:space="preserve"> </w:t>
      </w:r>
      <w:r w:rsidR="004509E8" w:rsidRPr="00D24BF6">
        <w:rPr>
          <w:sz w:val="24"/>
          <w:szCs w:val="24"/>
          <w:lang w:val="vi-VN"/>
        </w:rPr>
        <w:t xml:space="preserve">phản hồi của SART. </w:t>
      </w:r>
      <w:r>
        <w:rPr>
          <w:sz w:val="24"/>
          <w:szCs w:val="24"/>
          <w:lang w:val="vi-VN"/>
        </w:rPr>
        <w:t>K</w:t>
      </w:r>
      <w:r w:rsidR="004509E8" w:rsidRPr="00D24BF6">
        <w:rPr>
          <w:sz w:val="24"/>
          <w:szCs w:val="24"/>
          <w:lang w:val="vi-VN"/>
        </w:rPr>
        <w:t xml:space="preserve">hông nên triển khai SART và bộ phản xạ </w:t>
      </w:r>
      <w:r w:rsidR="00A42505" w:rsidRPr="00472DE9">
        <w:rPr>
          <w:color w:val="000000"/>
          <w:sz w:val="24"/>
          <w:szCs w:val="24"/>
          <w:lang w:val="vi-VN"/>
        </w:rPr>
        <w:t>ra đa</w:t>
      </w:r>
      <w:r w:rsidR="004509E8" w:rsidRPr="00D24BF6">
        <w:rPr>
          <w:sz w:val="24"/>
          <w:szCs w:val="24"/>
          <w:lang w:val="vi-VN"/>
        </w:rPr>
        <w:t xml:space="preserve"> trên cùng một phương tiện cứu sinh vì bộ phản xạ có thể che khuất SART.</w:t>
      </w:r>
    </w:p>
    <w:p w14:paraId="73691B9E" w14:textId="77777777" w:rsidR="00814FBD" w:rsidRPr="004F7677" w:rsidRDefault="00814FBD" w:rsidP="00814FBD">
      <w:pPr>
        <w:pStyle w:val="PHLC"/>
        <w:spacing w:before="120" w:after="120"/>
      </w:pPr>
      <w:bookmarkStart w:id="362" w:name="_Toc149729021"/>
      <w:bookmarkEnd w:id="362"/>
    </w:p>
    <w:p w14:paraId="4E2FA9C9" w14:textId="2E31AB8B" w:rsidR="00814FBD" w:rsidRPr="00814FBD" w:rsidRDefault="00814FBD" w:rsidP="00767F20">
      <w:pPr>
        <w:pStyle w:val="PHLC"/>
        <w:numPr>
          <w:ilvl w:val="0"/>
          <w:numId w:val="0"/>
        </w:numPr>
        <w:spacing w:before="120" w:after="0"/>
      </w:pPr>
      <w:bookmarkStart w:id="363" w:name="_Toc124240982"/>
      <w:bookmarkStart w:id="364" w:name="_Toc149729022"/>
      <w:r w:rsidRPr="006E71E3">
        <w:rPr>
          <w:kern w:val="28"/>
          <w:lang w:val="en-GB"/>
        </w:rPr>
        <w:t>(</w:t>
      </w:r>
      <w:r>
        <w:rPr>
          <w:kern w:val="28"/>
          <w:lang w:val="en-GB"/>
        </w:rPr>
        <w:t>Quy</w:t>
      </w:r>
      <w:r>
        <w:rPr>
          <w:kern w:val="28"/>
          <w:lang w:val="vi-VN"/>
        </w:rPr>
        <w:t xml:space="preserve"> định</w:t>
      </w:r>
      <w:r w:rsidRPr="006E71E3">
        <w:rPr>
          <w:kern w:val="28"/>
          <w:lang w:val="en-GB"/>
        </w:rPr>
        <w:t>)</w:t>
      </w:r>
      <w:bookmarkEnd w:id="363"/>
      <w:bookmarkEnd w:id="364"/>
    </w:p>
    <w:p w14:paraId="1591752A" w14:textId="125A3BDE" w:rsidR="00814FBD" w:rsidRPr="00814FBD" w:rsidRDefault="00814FBD" w:rsidP="00767F20">
      <w:pPr>
        <w:pStyle w:val="PHLC"/>
        <w:numPr>
          <w:ilvl w:val="0"/>
          <w:numId w:val="0"/>
        </w:numPr>
        <w:spacing w:before="120" w:after="600"/>
        <w:rPr>
          <w:lang w:val="vi-VN"/>
        </w:rPr>
      </w:pPr>
      <w:bookmarkStart w:id="365" w:name="_Toc29477067"/>
      <w:bookmarkStart w:id="366" w:name="_Toc115195967"/>
      <w:bookmarkStart w:id="367" w:name="_Toc116974332"/>
      <w:bookmarkStart w:id="368" w:name="_Toc117292242"/>
      <w:bookmarkStart w:id="369" w:name="_Toc124240983"/>
      <w:bookmarkStart w:id="370" w:name="_Toc149729023"/>
      <w:r w:rsidRPr="006D78DF">
        <w:t>M</w:t>
      </w:r>
      <w:r w:rsidR="0018248B">
        <w:t>ã</w:t>
      </w:r>
      <w:r w:rsidRPr="006D78DF">
        <w:t xml:space="preserve"> HS </w:t>
      </w:r>
      <w:bookmarkEnd w:id="365"/>
      <w:bookmarkEnd w:id="366"/>
      <w:bookmarkEnd w:id="367"/>
      <w:bookmarkEnd w:id="368"/>
      <w:r w:rsidR="0018248B">
        <w:rPr>
          <w:lang w:val="vi-VN"/>
        </w:rPr>
        <w:t>bộ phát đáp ra đa tìm kiếm và cứu nạn</w:t>
      </w:r>
      <w:bookmarkEnd w:id="369"/>
      <w:bookmarkEnd w:id="370"/>
    </w:p>
    <w:tbl>
      <w:tblPr>
        <w:tblStyle w:val="TableGrid1"/>
        <w:tblW w:w="5088" w:type="pct"/>
        <w:tblInd w:w="-147" w:type="dxa"/>
        <w:tblLook w:val="04A0" w:firstRow="1" w:lastRow="0" w:firstColumn="1" w:lastColumn="0" w:noHBand="0" w:noVBand="1"/>
      </w:tblPr>
      <w:tblGrid>
        <w:gridCol w:w="715"/>
        <w:gridCol w:w="3113"/>
        <w:gridCol w:w="1701"/>
        <w:gridCol w:w="3692"/>
      </w:tblGrid>
      <w:tr w:rsidR="00814FBD" w:rsidRPr="00084BD8" w14:paraId="31A0B195" w14:textId="77777777" w:rsidTr="00814FBD">
        <w:tc>
          <w:tcPr>
            <w:tcW w:w="715" w:type="dxa"/>
          </w:tcPr>
          <w:p w14:paraId="08488A61" w14:textId="77777777" w:rsidR="00814FBD" w:rsidRPr="00084BD8" w:rsidRDefault="00814FBD" w:rsidP="00814FBD">
            <w:pPr>
              <w:pStyle w:val="NormalWeb"/>
              <w:keepLines/>
              <w:spacing w:before="120" w:beforeAutospacing="0" w:after="0" w:afterAutospacing="0"/>
              <w:jc w:val="center"/>
              <w:rPr>
                <w:rStyle w:val="Strong"/>
                <w:rFonts w:ascii="Arial" w:eastAsiaTheme="majorEastAsia" w:hAnsi="Arial" w:cs="Arial"/>
              </w:rPr>
            </w:pPr>
            <w:r w:rsidRPr="00084BD8">
              <w:rPr>
                <w:rStyle w:val="Strong"/>
                <w:rFonts w:ascii="Arial" w:eastAsiaTheme="majorEastAsia" w:hAnsi="Arial" w:cs="Arial"/>
              </w:rPr>
              <w:t>TT</w:t>
            </w:r>
          </w:p>
        </w:tc>
        <w:tc>
          <w:tcPr>
            <w:tcW w:w="3113" w:type="dxa"/>
            <w:hideMark/>
          </w:tcPr>
          <w:p w14:paraId="61F14E9A" w14:textId="77777777" w:rsidR="00814FBD" w:rsidRPr="00084BD8" w:rsidRDefault="00814FBD" w:rsidP="00814FBD">
            <w:pPr>
              <w:pStyle w:val="NormalWeb"/>
              <w:keepLines/>
              <w:spacing w:before="120" w:beforeAutospacing="0" w:after="0" w:afterAutospacing="0"/>
              <w:jc w:val="center"/>
              <w:rPr>
                <w:rFonts w:ascii="Arial" w:hAnsi="Arial" w:cs="Arial"/>
              </w:rPr>
            </w:pPr>
            <w:r w:rsidRPr="00084BD8">
              <w:rPr>
                <w:rStyle w:val="Strong"/>
                <w:rFonts w:ascii="Arial" w:eastAsiaTheme="majorEastAsia" w:hAnsi="Arial" w:cs="Arial"/>
              </w:rPr>
              <w:t>Tên sản phẩm, hàng hóa theo QCVN</w:t>
            </w:r>
          </w:p>
        </w:tc>
        <w:tc>
          <w:tcPr>
            <w:tcW w:w="1701" w:type="dxa"/>
            <w:hideMark/>
          </w:tcPr>
          <w:p w14:paraId="01615FF6" w14:textId="77777777" w:rsidR="00814FBD" w:rsidRPr="00084BD8" w:rsidRDefault="00814FBD" w:rsidP="00814FBD">
            <w:pPr>
              <w:pStyle w:val="NormalWeb"/>
              <w:keepLines/>
              <w:spacing w:before="120" w:beforeAutospacing="0" w:after="0" w:afterAutospacing="0"/>
              <w:jc w:val="center"/>
              <w:rPr>
                <w:rFonts w:ascii="Arial" w:hAnsi="Arial" w:cs="Arial"/>
              </w:rPr>
            </w:pPr>
            <w:r w:rsidRPr="00084BD8">
              <w:rPr>
                <w:rStyle w:val="Strong"/>
                <w:rFonts w:ascii="Arial" w:eastAsiaTheme="majorEastAsia" w:hAnsi="Arial" w:cs="Arial"/>
              </w:rPr>
              <w:t xml:space="preserve">Mã số HS </w:t>
            </w:r>
          </w:p>
        </w:tc>
        <w:tc>
          <w:tcPr>
            <w:tcW w:w="3692" w:type="dxa"/>
            <w:hideMark/>
          </w:tcPr>
          <w:p w14:paraId="0FAB1711" w14:textId="77777777" w:rsidR="00814FBD" w:rsidRPr="00084BD8" w:rsidRDefault="00814FBD" w:rsidP="00814FBD">
            <w:pPr>
              <w:pStyle w:val="NormalWeb"/>
              <w:keepLines/>
              <w:spacing w:before="120" w:beforeAutospacing="0" w:after="0" w:afterAutospacing="0"/>
              <w:jc w:val="center"/>
              <w:rPr>
                <w:rFonts w:ascii="Arial" w:hAnsi="Arial" w:cs="Arial"/>
              </w:rPr>
            </w:pPr>
            <w:r w:rsidRPr="00084BD8">
              <w:rPr>
                <w:rStyle w:val="Strong"/>
                <w:rFonts w:ascii="Arial" w:eastAsiaTheme="majorEastAsia" w:hAnsi="Arial" w:cs="Arial"/>
              </w:rPr>
              <w:t>Mô tả sản phẩm, hàng hóa</w:t>
            </w:r>
          </w:p>
        </w:tc>
      </w:tr>
      <w:tr w:rsidR="00814FBD" w:rsidRPr="00084BD8" w14:paraId="7127F162" w14:textId="77777777" w:rsidTr="00814FBD">
        <w:trPr>
          <w:trHeight w:val="1010"/>
        </w:trPr>
        <w:tc>
          <w:tcPr>
            <w:tcW w:w="715" w:type="dxa"/>
          </w:tcPr>
          <w:p w14:paraId="7CC96E44" w14:textId="77777777" w:rsidR="00814FBD" w:rsidRPr="00084BD8" w:rsidRDefault="00814FBD" w:rsidP="00814FBD">
            <w:pPr>
              <w:keepLines/>
              <w:spacing w:after="0" w:line="240" w:lineRule="auto"/>
              <w:jc w:val="center"/>
              <w:rPr>
                <w:rFonts w:ascii="Arial" w:hAnsi="Arial" w:cs="Arial"/>
                <w:sz w:val="24"/>
                <w:szCs w:val="24"/>
              </w:rPr>
            </w:pPr>
            <w:r w:rsidRPr="00084BD8">
              <w:rPr>
                <w:rFonts w:ascii="Arial" w:hAnsi="Arial" w:cs="Arial"/>
                <w:sz w:val="24"/>
                <w:szCs w:val="24"/>
              </w:rPr>
              <w:t>01</w:t>
            </w:r>
          </w:p>
        </w:tc>
        <w:tc>
          <w:tcPr>
            <w:tcW w:w="3113" w:type="dxa"/>
          </w:tcPr>
          <w:p w14:paraId="569813AF" w14:textId="2F0EE697" w:rsidR="00814FBD" w:rsidRPr="00084BD8" w:rsidRDefault="00814FBD" w:rsidP="00767F20">
            <w:pPr>
              <w:keepLines/>
              <w:spacing w:after="0" w:line="240" w:lineRule="auto"/>
              <w:rPr>
                <w:rFonts w:ascii="Arial" w:hAnsi="Arial" w:cs="Arial"/>
                <w:sz w:val="24"/>
                <w:szCs w:val="24"/>
                <w:lang w:val="vi-VN"/>
              </w:rPr>
            </w:pPr>
            <w:r>
              <w:rPr>
                <w:rFonts w:ascii="Arial" w:hAnsi="Arial" w:cs="Arial"/>
                <w:sz w:val="24"/>
                <w:szCs w:val="24"/>
                <w:lang w:val="vi-VN"/>
              </w:rPr>
              <w:t>Bộ phát đáp ra đa tìm kiếm và cứu nạn</w:t>
            </w:r>
          </w:p>
        </w:tc>
        <w:tc>
          <w:tcPr>
            <w:tcW w:w="1701" w:type="dxa"/>
          </w:tcPr>
          <w:p w14:paraId="2338153D" w14:textId="46212C5C" w:rsidR="00814FBD" w:rsidRPr="00814FBD" w:rsidRDefault="00814FBD" w:rsidP="00814FBD">
            <w:pPr>
              <w:keepLines/>
              <w:spacing w:after="0" w:line="240" w:lineRule="auto"/>
              <w:jc w:val="center"/>
              <w:rPr>
                <w:rFonts w:ascii="Arial" w:hAnsi="Arial" w:cs="Arial"/>
                <w:sz w:val="24"/>
                <w:szCs w:val="24"/>
                <w:lang w:val="vi-VN"/>
              </w:rPr>
            </w:pPr>
            <w:r w:rsidRPr="00814FBD">
              <w:rPr>
                <w:rFonts w:ascii="Arial" w:hAnsi="Arial" w:cs="Arial"/>
                <w:sz w:val="24"/>
                <w:szCs w:val="24"/>
                <w:lang w:val="vi-VN"/>
              </w:rPr>
              <w:t>8517.62.59</w:t>
            </w:r>
          </w:p>
        </w:tc>
        <w:tc>
          <w:tcPr>
            <w:tcW w:w="3692" w:type="dxa"/>
            <w:vAlign w:val="center"/>
          </w:tcPr>
          <w:p w14:paraId="1DF5937D" w14:textId="61945FBF" w:rsidR="00814FBD" w:rsidRPr="00814FBD" w:rsidRDefault="00814FBD" w:rsidP="002E7021">
            <w:pPr>
              <w:keepLines/>
              <w:spacing w:after="0" w:line="240" w:lineRule="auto"/>
              <w:rPr>
                <w:rFonts w:ascii="Arial" w:hAnsi="Arial" w:cs="Arial"/>
                <w:sz w:val="24"/>
                <w:szCs w:val="24"/>
                <w:lang w:val="vi-VN"/>
              </w:rPr>
            </w:pPr>
            <w:r w:rsidRPr="00814FBD">
              <w:rPr>
                <w:rFonts w:ascii="Arial" w:hAnsi="Arial" w:cs="Arial"/>
                <w:sz w:val="24"/>
                <w:szCs w:val="24"/>
                <w:lang w:val="vi-VN"/>
              </w:rPr>
              <w:t xml:space="preserve">Bộ phát đáp ra đa hoạt động trong băng tần </w:t>
            </w:r>
            <w:r w:rsidR="002E7021">
              <w:rPr>
                <w:rFonts w:ascii="Arial" w:hAnsi="Arial" w:cs="Arial"/>
                <w:sz w:val="24"/>
                <w:szCs w:val="24"/>
              </w:rPr>
              <w:t xml:space="preserve">từ </w:t>
            </w:r>
            <w:r w:rsidRPr="00814FBD">
              <w:rPr>
                <w:rFonts w:ascii="Arial" w:hAnsi="Arial" w:cs="Arial"/>
                <w:sz w:val="24"/>
                <w:szCs w:val="24"/>
                <w:lang w:val="vi-VN"/>
              </w:rPr>
              <w:t>9</w:t>
            </w:r>
            <w:r>
              <w:rPr>
                <w:rFonts w:ascii="Arial" w:hAnsi="Arial" w:cs="Arial"/>
                <w:sz w:val="24"/>
                <w:szCs w:val="24"/>
                <w:lang w:val="vi-VN"/>
              </w:rPr>
              <w:t xml:space="preserve"> </w:t>
            </w:r>
            <w:r w:rsidRPr="00814FBD">
              <w:rPr>
                <w:rFonts w:ascii="Arial" w:hAnsi="Arial" w:cs="Arial"/>
                <w:sz w:val="24"/>
                <w:szCs w:val="24"/>
                <w:lang w:val="vi-VN"/>
              </w:rPr>
              <w:t xml:space="preserve">200 MHz </w:t>
            </w:r>
            <w:r w:rsidR="002E7021">
              <w:rPr>
                <w:rFonts w:ascii="Arial" w:hAnsi="Arial" w:cs="Arial"/>
                <w:sz w:val="24"/>
                <w:szCs w:val="24"/>
              </w:rPr>
              <w:t>đến</w:t>
            </w:r>
            <w:r w:rsidRPr="00814FBD">
              <w:rPr>
                <w:rFonts w:ascii="Arial" w:hAnsi="Arial" w:cs="Arial"/>
                <w:sz w:val="24"/>
                <w:szCs w:val="24"/>
                <w:lang w:val="vi-VN"/>
              </w:rPr>
              <w:t xml:space="preserve"> 9</w:t>
            </w:r>
            <w:r w:rsidR="00EB1A64" w:rsidRPr="00EB1A64">
              <w:rPr>
                <w:rFonts w:ascii="Arial" w:hAnsi="Arial" w:cs="Arial"/>
                <w:color w:val="FFFFFF" w:themeColor="background1"/>
                <w:sz w:val="24"/>
                <w:szCs w:val="24"/>
              </w:rPr>
              <w:t>_</w:t>
            </w:r>
            <w:r w:rsidRPr="00814FBD">
              <w:rPr>
                <w:rFonts w:ascii="Arial" w:hAnsi="Arial" w:cs="Arial"/>
                <w:sz w:val="24"/>
                <w:szCs w:val="24"/>
                <w:lang w:val="vi-VN"/>
              </w:rPr>
              <w:t>500 MHz với mục đích tìm kiếm và cứu nạn (thiết bị truyền dẫn kết hợp với thiết bị thu).</w:t>
            </w:r>
          </w:p>
        </w:tc>
      </w:tr>
    </w:tbl>
    <w:p w14:paraId="1C04946F" w14:textId="685634AC" w:rsidR="00814FBD" w:rsidRPr="00B73A6F" w:rsidRDefault="00814FBD" w:rsidP="00814FBD">
      <w:pPr>
        <w:spacing w:after="0" w:line="240" w:lineRule="auto"/>
        <w:rPr>
          <w:sz w:val="24"/>
          <w:szCs w:val="24"/>
          <w:lang w:val="vi-VN"/>
        </w:rPr>
        <w:sectPr w:rsidR="00814FBD" w:rsidRPr="00B73A6F" w:rsidSect="00A24FB4">
          <w:pgSz w:w="11907" w:h="16840" w:code="9"/>
          <w:pgMar w:top="1134" w:right="1134" w:bottom="1134" w:left="1701" w:header="624" w:footer="624" w:gutter="0"/>
          <w:cols w:space="720"/>
          <w:noEndnote/>
          <w:titlePg/>
          <w:docGrid w:linePitch="354"/>
        </w:sectPr>
      </w:pPr>
    </w:p>
    <w:p w14:paraId="76BF2C4E" w14:textId="104211FD" w:rsidR="00EC502B" w:rsidRPr="00BA6890" w:rsidRDefault="0004774A" w:rsidP="00BA6890">
      <w:pPr>
        <w:pStyle w:val="PHLC"/>
        <w:numPr>
          <w:ilvl w:val="0"/>
          <w:numId w:val="0"/>
        </w:numPr>
        <w:spacing w:before="120" w:after="120"/>
        <w:rPr>
          <w:color w:val="000000"/>
        </w:rPr>
      </w:pPr>
      <w:bookmarkStart w:id="371" w:name="4.2.2.2_Limits"/>
      <w:bookmarkStart w:id="372" w:name="_bookmark33"/>
      <w:bookmarkStart w:id="373" w:name="_bookmark34"/>
      <w:bookmarkStart w:id="374" w:name="_Toc124240984"/>
      <w:bookmarkStart w:id="375" w:name="_Toc149729024"/>
      <w:bookmarkStart w:id="376" w:name="_Toc143850300"/>
      <w:bookmarkEnd w:id="371"/>
      <w:bookmarkEnd w:id="372"/>
      <w:bookmarkEnd w:id="373"/>
      <w:r w:rsidRPr="00BA6890">
        <w:rPr>
          <w:color w:val="000000"/>
        </w:rPr>
        <w:lastRenderedPageBreak/>
        <w:t>T</w:t>
      </w:r>
      <w:r w:rsidR="0018248B">
        <w:rPr>
          <w:color w:val="000000"/>
        </w:rPr>
        <w:t>hư mục tài liệu tham khảo</w:t>
      </w:r>
      <w:bookmarkEnd w:id="374"/>
      <w:bookmarkEnd w:id="375"/>
      <w:r w:rsidR="0018248B">
        <w:rPr>
          <w:color w:val="000000"/>
        </w:rPr>
        <w:t xml:space="preserve"> </w:t>
      </w:r>
    </w:p>
    <w:bookmarkEnd w:id="376"/>
    <w:p w14:paraId="73DE021C" w14:textId="3B049AC5" w:rsidR="001B48F4" w:rsidRPr="00EA61C4" w:rsidRDefault="00D01D1E" w:rsidP="00EA61C4">
      <w:pPr>
        <w:pStyle w:val="ListParagraph"/>
        <w:widowControl w:val="0"/>
        <w:numPr>
          <w:ilvl w:val="0"/>
          <w:numId w:val="12"/>
        </w:numPr>
        <w:autoSpaceDE w:val="0"/>
        <w:autoSpaceDN w:val="0"/>
        <w:adjustRightInd w:val="0"/>
        <w:ind w:left="567" w:right="-23" w:hanging="567"/>
        <w:contextualSpacing w:val="0"/>
        <w:rPr>
          <w:bCs/>
          <w:sz w:val="24"/>
          <w:szCs w:val="24"/>
        </w:rPr>
      </w:pPr>
      <w:r w:rsidRPr="00D01D1E">
        <w:rPr>
          <w:sz w:val="24"/>
          <w:szCs w:val="24"/>
          <w:lang w:val="pt-BR"/>
        </w:rPr>
        <w:t>ITU-R Recommendation M.628-5</w:t>
      </w:r>
      <w:r w:rsidR="00EA61C4">
        <w:rPr>
          <w:sz w:val="24"/>
          <w:szCs w:val="24"/>
          <w:lang w:val="vi-VN"/>
        </w:rPr>
        <w:t xml:space="preserve"> (03/2012)</w:t>
      </w:r>
      <w:r w:rsidRPr="00D01D1E">
        <w:rPr>
          <w:sz w:val="24"/>
          <w:szCs w:val="24"/>
          <w:lang w:val="pt-BR"/>
        </w:rPr>
        <w:t>: Technical characteristics for search and rescue radar transponders</w:t>
      </w:r>
      <w:r w:rsidR="001B48F4">
        <w:rPr>
          <w:sz w:val="24"/>
          <w:szCs w:val="24"/>
          <w:lang w:val="vi-VN"/>
        </w:rPr>
        <w:t>.</w:t>
      </w:r>
    </w:p>
    <w:p w14:paraId="5B6C185A" w14:textId="0ACBD386" w:rsidR="00EA61C4" w:rsidRPr="00EA61C4" w:rsidRDefault="00EA61C4" w:rsidP="00EA61C4">
      <w:pPr>
        <w:pStyle w:val="ListParagraph"/>
        <w:widowControl w:val="0"/>
        <w:numPr>
          <w:ilvl w:val="0"/>
          <w:numId w:val="12"/>
        </w:numPr>
        <w:autoSpaceDE w:val="0"/>
        <w:autoSpaceDN w:val="0"/>
        <w:adjustRightInd w:val="0"/>
        <w:ind w:left="567" w:right="-23" w:hanging="567"/>
        <w:contextualSpacing w:val="0"/>
        <w:rPr>
          <w:sz w:val="24"/>
          <w:szCs w:val="24"/>
          <w:lang w:val="pt-BR"/>
        </w:rPr>
      </w:pPr>
      <w:r w:rsidRPr="00EA61C4">
        <w:rPr>
          <w:sz w:val="24"/>
          <w:szCs w:val="24"/>
          <w:lang w:val="pt-BR"/>
        </w:rPr>
        <w:t>IEC 61097-1</w:t>
      </w:r>
      <w:r w:rsidR="002746AA">
        <w:rPr>
          <w:sz w:val="24"/>
          <w:szCs w:val="24"/>
          <w:lang w:val="vi-VN"/>
        </w:rPr>
        <w:t xml:space="preserve"> (</w:t>
      </w:r>
      <w:r w:rsidRPr="00EA61C4">
        <w:rPr>
          <w:sz w:val="24"/>
          <w:szCs w:val="24"/>
          <w:lang w:val="pt-BR"/>
        </w:rPr>
        <w:t>2007</w:t>
      </w:r>
      <w:r w:rsidR="002746AA">
        <w:rPr>
          <w:sz w:val="24"/>
          <w:szCs w:val="24"/>
          <w:lang w:val="vi-VN"/>
        </w:rPr>
        <w:t>-05)</w:t>
      </w:r>
      <w:r>
        <w:rPr>
          <w:sz w:val="24"/>
          <w:szCs w:val="24"/>
          <w:lang w:val="vi-VN"/>
        </w:rPr>
        <w:t>:</w:t>
      </w:r>
      <w:r w:rsidRPr="00EA61C4">
        <w:rPr>
          <w:sz w:val="24"/>
          <w:szCs w:val="24"/>
          <w:lang w:val="pt-BR"/>
        </w:rPr>
        <w:t> Global maritime distress and safety system (GMDSS) - Part 1: Radar transponder - Marine search and rescue (SART) - Operational and performance requirements, methods of testing and required test results</w:t>
      </w:r>
    </w:p>
    <w:p w14:paraId="4ECF52E6" w14:textId="77777777" w:rsidR="00EC502B" w:rsidRPr="004F7677" w:rsidRDefault="002C77A2">
      <w:pPr>
        <w:spacing w:line="312" w:lineRule="auto"/>
        <w:rPr>
          <w:color w:val="FF0000"/>
          <w:sz w:val="24"/>
          <w:szCs w:val="24"/>
        </w:rPr>
      </w:pPr>
      <w:r>
        <w:rPr>
          <w:noProof/>
        </w:rPr>
        <mc:AlternateContent>
          <mc:Choice Requires="wps">
            <w:drawing>
              <wp:anchor distT="0" distB="0" distL="114300" distR="114300" simplePos="0" relativeHeight="251658752" behindDoc="0" locked="0" layoutInCell="1" allowOverlap="1" wp14:anchorId="7154A0B0" wp14:editId="56A568E9">
                <wp:simplePos x="0" y="0"/>
                <wp:positionH relativeFrom="column">
                  <wp:posOffset>1205865</wp:posOffset>
                </wp:positionH>
                <wp:positionV relativeFrom="paragraph">
                  <wp:posOffset>98538</wp:posOffset>
                </wp:positionV>
                <wp:extent cx="3085465" cy="0"/>
                <wp:effectExtent l="9525" t="10795" r="10160" b="8255"/>
                <wp:wrapNone/>
                <wp:docPr id="2" name="Line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5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1ACE20" id="Line 87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7.75pt" to="337.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jIwwEAAGsDAAAOAAAAZHJzL2Uyb0RvYy54bWysU02P2yAQvVfqf0DcGydps81acfaQ7faS&#10;tpF2+wMmgG1UYBCQ2Pn3HchHt+2tqg8ImJk3773Bq4fRGnZUIWp0DZ9NppwpJ1Bq1zX8+8vTuyVn&#10;MYGTYNCphp9U5A/rt29Wg6/VHHs0UgVGIC7Wg294n5KvqyqKXlmIE/TKUbDFYCHRMXSVDDAQujXV&#10;fDq9qwYM0gcUKka6fTwH+brgt60S6VvbRpWYaThxS2UNZd3ntVqvoO4C+F6LCw34BxYWtKOmN6hH&#10;SMAOQf8FZbUIGLFNE4G2wrbVQhUNpGY2/UPNcw9eFS1kTvQ3m+L/gxVfj7vAtGz4nDMHlka01U6x&#10;5cf77M3gY00pG7cLWZ0Y3bPfovgRmcNND65ThePLyVPhLFdUv5XkQ/TUYT98QUk5cEhYjBrbYDMk&#10;WcDGMo/TbR5qTEzQ5fvpcvHhbsGZuMYqqK+FPsT0WaFledNwQ6wLMBy3MWUiUF9Tch+HT9qYMm7j&#10;2NDw+8V8UQoiGi1zMKfF0O03JrAj5AdTvqKKIq/TAh6cLGC9Avnpsk+gzXlPzY27mJH1n53cozzt&#10;wtUkmmhheXl9+cm8PpfqX//I+icAAAD//wMAUEsDBBQABgAIAAAAIQCWIXqH4AAAAA4BAAAPAAAA&#10;ZHJzL2Rvd25yZXYueG1sTE/BTsMwDL0j8Q+RkbhMLGWoY+uaTojRGxcGiKvXmLaicbom2wpfjxEH&#10;uFh+9vPze/l6dJ060hBazwaupwko4srblmsDL8/l1QJUiMgWO89k4JMCrIvzsxwz60/8RMdtrJWI&#10;cMjQQBNjn2kdqoYchqnviWX37geHUeBQazvgScRdp2dJMtcOW5YPDfZ031D1sT04A6F8pX35Nakm&#10;ydtN7Wm23zw+oDGXF+NmJeVuBSrSGP8u4CeD+IdCjO38gW1QneDFcilUadIUlBDmt6kE2v0OdJHr&#10;/zGKbwAAAP//AwBQSwECLQAUAAYACAAAACEAtoM4kv4AAADhAQAAEwAAAAAAAAAAAAAAAAAAAAAA&#10;W0NvbnRlbnRfVHlwZXNdLnhtbFBLAQItABQABgAIAAAAIQA4/SH/1gAAAJQBAAALAAAAAAAAAAAA&#10;AAAAAC8BAABfcmVscy8ucmVsc1BLAQItABQABgAIAAAAIQABBIjIwwEAAGsDAAAOAAAAAAAAAAAA&#10;AAAAAC4CAABkcnMvZTJvRG9jLnhtbFBLAQItABQABgAIAAAAIQCWIXqH4AAAAA4BAAAPAAAAAAAA&#10;AAAAAAAAAB0EAABkcnMvZG93bnJldi54bWxQSwUGAAAAAAQABADzAAAAKgUAAAAA&#10;"/>
            </w:pict>
          </mc:Fallback>
        </mc:AlternateContent>
      </w:r>
    </w:p>
    <w:sectPr w:rsidR="00EC502B" w:rsidRPr="004F7677" w:rsidSect="00A24FB4">
      <w:pgSz w:w="11907" w:h="16840" w:code="9"/>
      <w:pgMar w:top="1134" w:right="1134" w:bottom="1134" w:left="1701" w:header="624" w:footer="624" w:gutter="0"/>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CBCEB" w14:textId="77777777" w:rsidR="003E26A7" w:rsidRDefault="003E26A7">
      <w:r>
        <w:separator/>
      </w:r>
    </w:p>
  </w:endnote>
  <w:endnote w:type="continuationSeparator" w:id="0">
    <w:p w14:paraId="132D9A92" w14:textId="77777777" w:rsidR="003E26A7" w:rsidRDefault="003E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970790"/>
      <w:docPartObj>
        <w:docPartGallery w:val="Page Numbers (Bottom of Page)"/>
        <w:docPartUnique/>
      </w:docPartObj>
    </w:sdtPr>
    <w:sdtEndPr/>
    <w:sdtContent>
      <w:p w14:paraId="167C69DD" w14:textId="77777777" w:rsidR="00EA72E8" w:rsidRDefault="00EA72E8">
        <w:pPr>
          <w:pStyle w:val="Footer"/>
          <w:jc w:val="center"/>
        </w:pPr>
        <w:r w:rsidRPr="00B64101">
          <w:rPr>
            <w:sz w:val="24"/>
            <w:szCs w:val="24"/>
          </w:rPr>
          <w:fldChar w:fldCharType="begin"/>
        </w:r>
        <w:r w:rsidRPr="00B64101">
          <w:rPr>
            <w:sz w:val="24"/>
            <w:szCs w:val="24"/>
          </w:rPr>
          <w:instrText xml:space="preserve"> PAGE   \* MERGEFORMAT </w:instrText>
        </w:r>
        <w:r w:rsidRPr="00B64101">
          <w:rPr>
            <w:sz w:val="24"/>
            <w:szCs w:val="24"/>
          </w:rPr>
          <w:fldChar w:fldCharType="separate"/>
        </w:r>
        <w:r>
          <w:rPr>
            <w:noProof/>
            <w:sz w:val="24"/>
            <w:szCs w:val="24"/>
          </w:rPr>
          <w:t>2</w:t>
        </w:r>
        <w:r w:rsidRPr="00B64101">
          <w:rPr>
            <w:sz w:val="24"/>
            <w:szCs w:val="24"/>
          </w:rPr>
          <w:fldChar w:fldCharType="end"/>
        </w:r>
      </w:p>
    </w:sdtContent>
  </w:sdt>
  <w:p w14:paraId="3DF5F557" w14:textId="77777777" w:rsidR="00EA72E8" w:rsidRDefault="00EA7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DA33E" w14:textId="77777777" w:rsidR="00EA72E8" w:rsidRPr="00571497" w:rsidRDefault="00EA72E8" w:rsidP="00A24FB4">
    <w:pPr>
      <w:pStyle w:val="Footer"/>
      <w:framePr w:wrap="around" w:vAnchor="text" w:hAnchor="margin" w:xAlign="center" w:y="1"/>
      <w:spacing w:before="240" w:after="0"/>
      <w:rPr>
        <w:rStyle w:val="PageNumber"/>
        <w:color w:val="333333"/>
        <w:sz w:val="24"/>
        <w:szCs w:val="24"/>
      </w:rPr>
    </w:pPr>
    <w:r w:rsidRPr="00571497">
      <w:rPr>
        <w:rStyle w:val="PageNumber"/>
        <w:color w:val="333333"/>
        <w:sz w:val="24"/>
        <w:szCs w:val="24"/>
      </w:rPr>
      <w:fldChar w:fldCharType="begin"/>
    </w:r>
    <w:r w:rsidRPr="00571497">
      <w:rPr>
        <w:rStyle w:val="PageNumber"/>
        <w:color w:val="333333"/>
        <w:sz w:val="24"/>
        <w:szCs w:val="24"/>
      </w:rPr>
      <w:instrText xml:space="preserve">PAGE  </w:instrText>
    </w:r>
    <w:r w:rsidRPr="00571497">
      <w:rPr>
        <w:rStyle w:val="PageNumber"/>
        <w:color w:val="333333"/>
        <w:sz w:val="24"/>
        <w:szCs w:val="24"/>
      </w:rPr>
      <w:fldChar w:fldCharType="separate"/>
    </w:r>
    <w:r w:rsidR="0022229E">
      <w:rPr>
        <w:rStyle w:val="PageNumber"/>
        <w:noProof/>
        <w:color w:val="333333"/>
        <w:sz w:val="24"/>
        <w:szCs w:val="24"/>
      </w:rPr>
      <w:t>7</w:t>
    </w:r>
    <w:r w:rsidRPr="00571497">
      <w:rPr>
        <w:rStyle w:val="PageNumber"/>
        <w:color w:val="333333"/>
        <w:sz w:val="24"/>
        <w:szCs w:val="24"/>
      </w:rPr>
      <w:fldChar w:fldCharType="end"/>
    </w:r>
  </w:p>
  <w:p w14:paraId="1C0C5FB6" w14:textId="77777777" w:rsidR="00EA72E8" w:rsidRDefault="00EA72E8" w:rsidP="002256B2">
    <w:pPr>
      <w:pStyle w:val="Footer"/>
      <w:rPr>
        <w:b/>
        <w:i/>
        <w:sz w:val="4"/>
      </w:rPr>
    </w:pPr>
  </w:p>
  <w:p w14:paraId="21C088F5" w14:textId="77777777" w:rsidR="00EA72E8" w:rsidRDefault="00EA72E8" w:rsidP="002256B2">
    <w:pPr>
      <w:pStyle w:val="Footer"/>
      <w:rPr>
        <w:b/>
        <w:i/>
        <w:sz w:val="4"/>
      </w:rPr>
    </w:pPr>
  </w:p>
  <w:p w14:paraId="7252EF8D" w14:textId="77777777" w:rsidR="00EA72E8" w:rsidRDefault="00EA72E8" w:rsidP="002256B2">
    <w:pPr>
      <w:pStyle w:val="Footer"/>
      <w:rPr>
        <w:b/>
        <w:i/>
        <w:sz w:val="4"/>
      </w:rPr>
    </w:pPr>
  </w:p>
  <w:p w14:paraId="72BCD82D" w14:textId="77777777" w:rsidR="00EA72E8" w:rsidRDefault="00EA72E8" w:rsidP="002256B2">
    <w:pPr>
      <w:pStyle w:val="Footer"/>
      <w:rPr>
        <w:b/>
        <w:i/>
        <w:sz w:val="4"/>
      </w:rPr>
    </w:pPr>
  </w:p>
  <w:p w14:paraId="51BE1C2D" w14:textId="77777777" w:rsidR="00EA72E8" w:rsidRDefault="00EA72E8" w:rsidP="00A24FB4">
    <w:pPr>
      <w:pStyle w:val="Footer"/>
      <w:jc w:val="center"/>
      <w:rPr>
        <w:b/>
        <w:i/>
        <w:sz w:val="4"/>
      </w:rPr>
    </w:pPr>
  </w:p>
  <w:p w14:paraId="054BBE7F" w14:textId="77777777" w:rsidR="00EA72E8" w:rsidRPr="008B43C1" w:rsidRDefault="00EA72E8" w:rsidP="002256B2">
    <w:pPr>
      <w:pStyle w:val="Footer"/>
      <w:rPr>
        <w:b/>
        <w:i/>
        <w:sz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97056"/>
      <w:docPartObj>
        <w:docPartGallery w:val="Page Numbers (Bottom of Page)"/>
        <w:docPartUnique/>
      </w:docPartObj>
    </w:sdtPr>
    <w:sdtEndPr/>
    <w:sdtContent>
      <w:p w14:paraId="339BD4E9" w14:textId="77777777" w:rsidR="00EA72E8" w:rsidRDefault="00EA72E8">
        <w:pPr>
          <w:pStyle w:val="Footer"/>
          <w:jc w:val="center"/>
        </w:pPr>
        <w:r w:rsidRPr="00A96799">
          <w:rPr>
            <w:sz w:val="24"/>
            <w:szCs w:val="24"/>
          </w:rPr>
          <w:fldChar w:fldCharType="begin"/>
        </w:r>
        <w:r w:rsidRPr="00A96799">
          <w:rPr>
            <w:sz w:val="24"/>
            <w:szCs w:val="24"/>
          </w:rPr>
          <w:instrText xml:space="preserve"> PAGE   \* MERGEFORMAT </w:instrText>
        </w:r>
        <w:r w:rsidRPr="00A96799">
          <w:rPr>
            <w:sz w:val="24"/>
            <w:szCs w:val="24"/>
          </w:rPr>
          <w:fldChar w:fldCharType="separate"/>
        </w:r>
        <w:r w:rsidR="0022229E">
          <w:rPr>
            <w:noProof/>
            <w:sz w:val="24"/>
            <w:szCs w:val="24"/>
          </w:rPr>
          <w:t>8</w:t>
        </w:r>
        <w:r w:rsidRPr="00A96799">
          <w:rPr>
            <w:sz w:val="24"/>
            <w:szCs w:val="24"/>
          </w:rPr>
          <w:fldChar w:fldCharType="end"/>
        </w:r>
      </w:p>
    </w:sdtContent>
  </w:sdt>
  <w:p w14:paraId="7C43ADF5" w14:textId="77777777" w:rsidR="00EA72E8" w:rsidRDefault="00EA72E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C64B7" w14:textId="77777777" w:rsidR="00EA72E8" w:rsidRPr="00A33781" w:rsidRDefault="00EA72E8">
    <w:pPr>
      <w:pStyle w:val="Footer"/>
      <w:jc w:val="center"/>
      <w:rPr>
        <w:sz w:val="24"/>
        <w:szCs w:val="24"/>
      </w:rPr>
    </w:pPr>
    <w:r w:rsidRPr="00A33781">
      <w:rPr>
        <w:sz w:val="24"/>
        <w:szCs w:val="24"/>
      </w:rPr>
      <w:fldChar w:fldCharType="begin"/>
    </w:r>
    <w:r w:rsidRPr="00A33781">
      <w:rPr>
        <w:sz w:val="24"/>
        <w:szCs w:val="24"/>
      </w:rPr>
      <w:instrText xml:space="preserve"> PAGE   \* MERGEFORMAT </w:instrText>
    </w:r>
    <w:r w:rsidRPr="00A33781">
      <w:rPr>
        <w:sz w:val="24"/>
        <w:szCs w:val="24"/>
      </w:rPr>
      <w:fldChar w:fldCharType="separate"/>
    </w:r>
    <w:r w:rsidR="0022229E">
      <w:rPr>
        <w:noProof/>
        <w:sz w:val="24"/>
        <w:szCs w:val="24"/>
      </w:rPr>
      <w:t>19</w:t>
    </w:r>
    <w:r w:rsidRPr="00A33781">
      <w:rPr>
        <w:sz w:val="24"/>
        <w:szCs w:val="24"/>
      </w:rPr>
      <w:fldChar w:fldCharType="end"/>
    </w:r>
  </w:p>
  <w:p w14:paraId="2B709EBE" w14:textId="77777777" w:rsidR="00EA72E8" w:rsidRDefault="00EA72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FB4BC" w14:textId="77777777" w:rsidR="003E26A7" w:rsidRDefault="003E26A7">
      <w:r>
        <w:separator/>
      </w:r>
    </w:p>
  </w:footnote>
  <w:footnote w:type="continuationSeparator" w:id="0">
    <w:p w14:paraId="250B2CC5" w14:textId="77777777" w:rsidR="003E26A7" w:rsidRDefault="003E2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290D4" w14:textId="77777777" w:rsidR="00EA72E8" w:rsidRDefault="00EA72E8" w:rsidP="00567A0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0F8FC" w14:textId="77777777" w:rsidR="00EA72E8" w:rsidRDefault="00EA72E8" w:rsidP="00FB37FD">
    <w:pPr>
      <w:pStyle w:val="Header"/>
      <w:jc w:val="right"/>
    </w:pPr>
    <w:r>
      <w:rPr>
        <w:b/>
        <w:sz w:val="24"/>
        <w:szCs w:val="24"/>
      </w:rPr>
      <w:t xml:space="preserve"> </w:t>
    </w:r>
    <w:r>
      <w:rPr>
        <w:b/>
        <w:sz w:val="24"/>
        <w:szCs w:val="24"/>
      </w:rPr>
      <w:tab/>
    </w:r>
    <w:r>
      <w:rPr>
        <w:b/>
        <w:sz w:val="24"/>
        <w:szCs w:val="24"/>
      </w:rPr>
      <w:tab/>
      <w:t>QCVN xxx: 201</w:t>
    </w:r>
    <w:r>
      <w:rPr>
        <w:b/>
        <w:sz w:val="24"/>
        <w:szCs w:val="24"/>
        <w:lang w:val="vi-VN"/>
      </w:rPr>
      <w:t>9</w:t>
    </w:r>
    <w:r>
      <w:rPr>
        <w:b/>
        <w:sz w:val="24"/>
        <w:szCs w:val="24"/>
      </w:rPr>
      <w:t>/BTTTT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96E0" w14:textId="77777777" w:rsidR="00EA72E8" w:rsidRPr="00BC723F" w:rsidRDefault="00EA72E8" w:rsidP="00A24FB4">
    <w:pPr>
      <w:pStyle w:val="Header"/>
      <w:tabs>
        <w:tab w:val="clear" w:pos="4320"/>
        <w:tab w:val="clear" w:pos="8640"/>
        <w:tab w:val="right" w:pos="9065"/>
      </w:tabs>
      <w:spacing w:before="0" w:after="0"/>
      <w:jc w:val="center"/>
      <w:rPr>
        <w:b/>
        <w:sz w:val="24"/>
        <w:szCs w:val="24"/>
        <w:lang w:val="vi-V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ED9D9" w14:textId="77777777" w:rsidR="00EA72E8" w:rsidRPr="00567A08" w:rsidRDefault="00EA72E8" w:rsidP="00567A08">
    <w:pPr>
      <w:pStyle w:val="Header"/>
      <w:jc w:val="left"/>
      <w:rPr>
        <w:b/>
        <w:sz w:val="24"/>
        <w:szCs w:val="24"/>
        <w:lang w:val="vi-V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6157" w14:textId="77777777" w:rsidR="00EA72E8" w:rsidRPr="00567A08" w:rsidRDefault="00EA72E8" w:rsidP="00FB37FD">
    <w:pPr>
      <w:pStyle w:val="Header"/>
      <w:jc w:val="right"/>
      <w:rPr>
        <w:lang w:val="vi-VN"/>
      </w:rPr>
    </w:pPr>
    <w:r>
      <w:rPr>
        <w:b/>
        <w:sz w:val="24"/>
        <w:szCs w:val="24"/>
      </w:rPr>
      <w:t xml:space="preserve"> </w:t>
    </w:r>
    <w:r>
      <w:rPr>
        <w:b/>
        <w:sz w:val="24"/>
        <w:szCs w:val="24"/>
      </w:rPr>
      <w:tab/>
    </w:r>
    <w:r>
      <w:rPr>
        <w:b/>
        <w:sz w:val="24"/>
        <w:szCs w:val="24"/>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14EF" w14:textId="303C3765" w:rsidR="00EA72E8" w:rsidRPr="00567A08" w:rsidRDefault="00EA72E8" w:rsidP="00A24FB4">
    <w:pPr>
      <w:pStyle w:val="Header"/>
      <w:tabs>
        <w:tab w:val="clear" w:pos="4320"/>
        <w:tab w:val="clear" w:pos="8640"/>
        <w:tab w:val="right" w:pos="9065"/>
      </w:tabs>
      <w:spacing w:before="0" w:after="0"/>
      <w:jc w:val="left"/>
      <w:rPr>
        <w:b/>
        <w:sz w:val="24"/>
        <w:szCs w:val="24"/>
        <w:lang w:val="vi-VN"/>
      </w:rPr>
    </w:pPr>
    <w:r w:rsidRPr="00567A08">
      <w:rPr>
        <w:b/>
        <w:sz w:val="24"/>
        <w:szCs w:val="24"/>
        <w:lang w:val="vi-VN"/>
      </w:rPr>
      <w:t xml:space="preserve">QCVN </w:t>
    </w:r>
    <w:r>
      <w:rPr>
        <w:b/>
        <w:sz w:val="24"/>
        <w:szCs w:val="24"/>
      </w:rPr>
      <w:t>6</w:t>
    </w:r>
    <w:r>
      <w:rPr>
        <w:b/>
        <w:sz w:val="24"/>
        <w:szCs w:val="24"/>
        <w:lang w:val="vi-VN"/>
      </w:rPr>
      <w:t>0:20</w:t>
    </w:r>
    <w:r>
      <w:rPr>
        <w:b/>
        <w:sz w:val="24"/>
        <w:szCs w:val="24"/>
      </w:rPr>
      <w:t>23</w:t>
    </w:r>
    <w:r w:rsidRPr="00567A08">
      <w:rPr>
        <w:b/>
        <w:sz w:val="24"/>
        <w:szCs w:val="24"/>
        <w:lang w:val="vi-VN"/>
      </w:rPr>
      <w:t>/BTTT</w:t>
    </w:r>
    <w:r>
      <w:rPr>
        <w:b/>
        <w:sz w:val="24"/>
        <w:szCs w:val="24"/>
        <w:lang w:val="vi-VN"/>
      </w:rPr>
      <w:t>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0F76" w14:textId="77777777" w:rsidR="00EA72E8" w:rsidRPr="00567A08" w:rsidRDefault="00EA72E8" w:rsidP="00567A08">
    <w:pPr>
      <w:pStyle w:val="Header"/>
      <w:tabs>
        <w:tab w:val="clear" w:pos="4320"/>
        <w:tab w:val="clear" w:pos="8640"/>
        <w:tab w:val="right" w:pos="9065"/>
      </w:tabs>
      <w:jc w:val="right"/>
      <w:rPr>
        <w:b/>
        <w:sz w:val="24"/>
        <w:szCs w:val="24"/>
        <w:lang w:val="vi-VN"/>
      </w:rPr>
    </w:pPr>
    <w:r w:rsidRPr="00567A08">
      <w:rPr>
        <w:b/>
        <w:sz w:val="24"/>
        <w:szCs w:val="24"/>
        <w:lang w:val="vi-VN"/>
      </w:rPr>
      <w:t xml:space="preserve">QCVN </w:t>
    </w:r>
    <w:r>
      <w:rPr>
        <w:b/>
        <w:sz w:val="24"/>
        <w:szCs w:val="24"/>
        <w:lang w:val="vi-VN"/>
      </w:rPr>
      <w:t>50:</w:t>
    </w:r>
    <w:r w:rsidRPr="00567A08">
      <w:rPr>
        <w:b/>
        <w:sz w:val="24"/>
        <w:szCs w:val="24"/>
        <w:lang w:val="vi-VN"/>
      </w:rPr>
      <w:t>201</w:t>
    </w:r>
    <w:r>
      <w:rPr>
        <w:b/>
        <w:sz w:val="24"/>
        <w:szCs w:val="24"/>
        <w:lang w:val="vi-VN"/>
      </w:rPr>
      <w:t>y</w:t>
    </w:r>
    <w:r w:rsidRPr="00567A08">
      <w:rPr>
        <w:b/>
        <w:sz w:val="24"/>
        <w:szCs w:val="24"/>
        <w:lang w:val="vi-VN"/>
      </w:rPr>
      <w:t>/BTTTT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D7976" w14:textId="795C4527" w:rsidR="00EA72E8" w:rsidRPr="00567A08" w:rsidRDefault="00EA72E8" w:rsidP="00A24FB4">
    <w:pPr>
      <w:pStyle w:val="Header"/>
      <w:tabs>
        <w:tab w:val="clear" w:pos="4320"/>
        <w:tab w:val="clear" w:pos="8640"/>
        <w:tab w:val="right" w:pos="9065"/>
      </w:tabs>
      <w:spacing w:after="0"/>
      <w:jc w:val="right"/>
      <w:rPr>
        <w:b/>
        <w:sz w:val="24"/>
        <w:szCs w:val="24"/>
        <w:lang w:val="vi-VN"/>
      </w:rPr>
    </w:pPr>
    <w:r w:rsidRPr="00567A08">
      <w:rPr>
        <w:b/>
        <w:sz w:val="24"/>
        <w:szCs w:val="24"/>
        <w:lang w:val="vi-VN"/>
      </w:rPr>
      <w:t xml:space="preserve">QCVN </w:t>
    </w:r>
    <w:r>
      <w:rPr>
        <w:b/>
        <w:sz w:val="24"/>
        <w:szCs w:val="24"/>
      </w:rPr>
      <w:t>6</w:t>
    </w:r>
    <w:r>
      <w:rPr>
        <w:b/>
        <w:sz w:val="24"/>
        <w:szCs w:val="24"/>
        <w:lang w:val="vi-VN"/>
      </w:rPr>
      <w:t>0:20</w:t>
    </w:r>
    <w:r>
      <w:rPr>
        <w:b/>
        <w:sz w:val="24"/>
        <w:szCs w:val="24"/>
      </w:rPr>
      <w:t>23</w:t>
    </w:r>
    <w:r w:rsidRPr="00567A08">
      <w:rPr>
        <w:b/>
        <w:sz w:val="24"/>
        <w:szCs w:val="24"/>
        <w:lang w:val="vi-VN"/>
      </w:rPr>
      <w:t>/BTTTT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128C72A"/>
    <w:lvl w:ilvl="0">
      <w:start w:val="1"/>
      <w:numFmt w:val="bullet"/>
      <w:pStyle w:val="ListBullet3"/>
      <w:lvlText w:val="-"/>
      <w:lvlJc w:val="left"/>
      <w:pPr>
        <w:tabs>
          <w:tab w:val="num" w:pos="1145"/>
        </w:tabs>
        <w:ind w:left="1145" w:hanging="360"/>
      </w:pPr>
      <w:rPr>
        <w:rFonts w:hAnsi="Courier New" w:hint="default"/>
      </w:rPr>
    </w:lvl>
  </w:abstractNum>
  <w:abstractNum w:abstractNumId="1">
    <w:nsid w:val="FFFFFF83"/>
    <w:multiLevelType w:val="singleLevel"/>
    <w:tmpl w:val="B2C4844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6DB41B1"/>
    <w:multiLevelType w:val="hybridMultilevel"/>
    <w:tmpl w:val="5798F344"/>
    <w:lvl w:ilvl="0" w:tplc="2CD0AC04">
      <w:start w:val="4"/>
      <w:numFmt w:val="bullet"/>
      <w:lvlText w:val="-"/>
      <w:lvlJc w:val="left"/>
      <w:pPr>
        <w:tabs>
          <w:tab w:val="num" w:pos="1891"/>
        </w:tabs>
        <w:ind w:left="1891" w:hanging="360"/>
      </w:pPr>
      <w:rPr>
        <w:rFonts w:ascii="Times New Roman" w:hAnsi="Times New Roman" w:hint="default"/>
        <w:b w:val="0"/>
        <w:i w:val="0"/>
        <w:color w:val="auto"/>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Times New Roman" w:hAnsi="Times New Roman" w:hint="default"/>
      </w:rPr>
    </w:lvl>
    <w:lvl w:ilvl="3" w:tplc="04090001">
      <w:start w:val="1"/>
      <w:numFmt w:val="bullet"/>
      <w:lvlText w:val=""/>
      <w:lvlJc w:val="left"/>
      <w:pPr>
        <w:tabs>
          <w:tab w:val="num" w:pos="3447"/>
        </w:tabs>
        <w:ind w:left="3447" w:hanging="360"/>
      </w:pPr>
      <w:rPr>
        <w:rFonts w:ascii="Times New Roman" w:hAnsi="Times New Roman"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Times New Roman" w:hAnsi="Times New Roman" w:hint="default"/>
      </w:rPr>
    </w:lvl>
    <w:lvl w:ilvl="6" w:tplc="04090001">
      <w:start w:val="1"/>
      <w:numFmt w:val="bullet"/>
      <w:lvlText w:val=""/>
      <w:lvlJc w:val="left"/>
      <w:pPr>
        <w:tabs>
          <w:tab w:val="num" w:pos="5607"/>
        </w:tabs>
        <w:ind w:left="5607" w:hanging="360"/>
      </w:pPr>
      <w:rPr>
        <w:rFonts w:ascii="Times New Roman" w:hAnsi="Times New Roman"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Times New Roman" w:hAnsi="Times New Roman" w:hint="default"/>
      </w:rPr>
    </w:lvl>
  </w:abstractNum>
  <w:abstractNum w:abstractNumId="3">
    <w:nsid w:val="12E0447E"/>
    <w:multiLevelType w:val="multilevel"/>
    <w:tmpl w:val="9E76C21A"/>
    <w:lvl w:ilvl="0">
      <w:start w:val="1"/>
      <w:numFmt w:val="upperLetter"/>
      <w:suff w:val="space"/>
      <w:lvlText w:val="PHỤ LỤC %1"/>
      <w:lvlJc w:val="left"/>
      <w:pPr>
        <w:ind w:left="0" w:firstLine="0"/>
      </w:pPr>
      <w:rPr>
        <w:rFonts w:ascii="Arial" w:hAnsi="Arial" w:hint="default"/>
        <w:sz w:val="24"/>
      </w:rPr>
    </w:lvl>
    <w:lvl w:ilvl="1">
      <w:start w:val="1"/>
      <w:numFmt w:val="decimal"/>
      <w:pStyle w:val="Style6"/>
      <w:suff w:val="nothing"/>
      <w:lvlText w:val="%1.%2.   "/>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142" w:firstLine="0"/>
      </w:pPr>
      <w:rPr>
        <w:rFonts w:hint="default"/>
        <w:b/>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8650095"/>
    <w:multiLevelType w:val="multilevel"/>
    <w:tmpl w:val="EE2245FC"/>
    <w:lvl w:ilvl="0">
      <w:start w:val="1"/>
      <w:numFmt w:val="decimal"/>
      <w:pStyle w:val="Heading1"/>
      <w:lvlText w:val="%1."/>
      <w:lvlJc w:val="left"/>
      <w:pPr>
        <w:ind w:left="423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b/>
        <w:strike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A421040"/>
    <w:multiLevelType w:val="multilevel"/>
    <w:tmpl w:val="D9726208"/>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960527"/>
    <w:multiLevelType w:val="hybridMultilevel"/>
    <w:tmpl w:val="9ACADD5E"/>
    <w:lvl w:ilvl="0" w:tplc="2CD0AC04">
      <w:start w:val="4"/>
      <w:numFmt w:val="bullet"/>
      <w:lvlText w:val="-"/>
      <w:lvlJc w:val="left"/>
      <w:pPr>
        <w:tabs>
          <w:tab w:val="num" w:pos="2288"/>
        </w:tabs>
        <w:ind w:left="2288" w:hanging="360"/>
      </w:pPr>
      <w:rPr>
        <w:rFonts w:ascii="Times New Roman" w:hAnsi="Times New Roman" w:hint="default"/>
        <w:b w:val="0"/>
        <w:i w:val="0"/>
        <w:color w:val="auto"/>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Times New Roman" w:hAnsi="Times New Roman" w:hint="default"/>
      </w:rPr>
    </w:lvl>
    <w:lvl w:ilvl="3" w:tplc="04090001">
      <w:start w:val="1"/>
      <w:numFmt w:val="bullet"/>
      <w:lvlText w:val=""/>
      <w:lvlJc w:val="left"/>
      <w:pPr>
        <w:tabs>
          <w:tab w:val="num" w:pos="3447"/>
        </w:tabs>
        <w:ind w:left="3447" w:hanging="360"/>
      </w:pPr>
      <w:rPr>
        <w:rFonts w:ascii="Times New Roman" w:hAnsi="Times New Roman"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Times New Roman" w:hAnsi="Times New Roman" w:hint="default"/>
      </w:rPr>
    </w:lvl>
    <w:lvl w:ilvl="6" w:tplc="04090001">
      <w:start w:val="1"/>
      <w:numFmt w:val="bullet"/>
      <w:lvlText w:val=""/>
      <w:lvlJc w:val="left"/>
      <w:pPr>
        <w:tabs>
          <w:tab w:val="num" w:pos="5607"/>
        </w:tabs>
        <w:ind w:left="5607" w:hanging="360"/>
      </w:pPr>
      <w:rPr>
        <w:rFonts w:ascii="Times New Roman" w:hAnsi="Times New Roman"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Times New Roman" w:hAnsi="Times New Roman" w:hint="default"/>
      </w:rPr>
    </w:lvl>
  </w:abstractNum>
  <w:abstractNum w:abstractNumId="7">
    <w:nsid w:val="23BB787D"/>
    <w:multiLevelType w:val="multilevel"/>
    <w:tmpl w:val="8AA42928"/>
    <w:lvl w:ilvl="0">
      <w:start w:val="1"/>
      <w:numFmt w:val="upperLetter"/>
      <w:pStyle w:val="PHLC"/>
      <w:suff w:val="space"/>
      <w:lvlText w:val="Phụ lục %1"/>
      <w:lvlJc w:val="left"/>
      <w:pPr>
        <w:ind w:left="0" w:firstLine="0"/>
      </w:pPr>
      <w:rPr>
        <w:rFonts w:hint="default"/>
        <w:lang w:val="vi-VN"/>
      </w:rPr>
    </w:lvl>
    <w:lvl w:ilvl="1">
      <w:start w:val="1"/>
      <w:numFmt w:val="decimal"/>
      <w:suff w:val="nothing"/>
      <w:lvlText w:val="A.%2.   "/>
      <w:lvlJc w:val="left"/>
      <w:pPr>
        <w:ind w:left="0" w:firstLine="0"/>
      </w:pPr>
      <w:rPr>
        <w:rFonts w:ascii="Arial" w:hAnsi="Arial" w:hint="default"/>
        <w:sz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3BC53944"/>
    <w:multiLevelType w:val="multilevel"/>
    <w:tmpl w:val="75745EDC"/>
    <w:styleLink w:val="Style3"/>
    <w:lvl w:ilvl="0">
      <w:start w:val="1"/>
      <w:numFmt w:val="decimal"/>
      <w:lvlText w:val="A.%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0E5008"/>
    <w:multiLevelType w:val="hybridMultilevel"/>
    <w:tmpl w:val="66E00360"/>
    <w:lvl w:ilvl="0" w:tplc="19E4BCE0">
      <w:start w:val="10"/>
      <w:numFmt w:val="decimal"/>
      <w:lvlText w:val="%1"/>
      <w:lvlJc w:val="lef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10">
    <w:nsid w:val="46E90B36"/>
    <w:multiLevelType w:val="multilevel"/>
    <w:tmpl w:val="A70862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2B65254"/>
    <w:multiLevelType w:val="multilevel"/>
    <w:tmpl w:val="883AB660"/>
    <w:lvl w:ilvl="0">
      <w:start w:val="1"/>
      <w:numFmt w:val="decimal"/>
      <w:lvlText w:val="%1"/>
      <w:lvlJc w:val="left"/>
      <w:pPr>
        <w:tabs>
          <w:tab w:val="num" w:pos="864"/>
        </w:tabs>
        <w:ind w:left="0" w:firstLine="0"/>
      </w:pPr>
      <w:rPr>
        <w:rFonts w:hint="default"/>
      </w:rPr>
    </w:lvl>
    <w:lvl w:ilvl="1">
      <w:start w:val="1"/>
      <w:numFmt w:val="decimal"/>
      <w:pStyle w:val="Heading2"/>
      <w:lvlText w:val="%1.%2"/>
      <w:lvlJc w:val="left"/>
      <w:pPr>
        <w:tabs>
          <w:tab w:val="num" w:pos="1574"/>
        </w:tabs>
        <w:ind w:left="71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Heading3"/>
      <w:lvlText w:val="%1.%2.1"/>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2.3.1.1"/>
      <w:lvlJc w:val="left"/>
      <w:pPr>
        <w:tabs>
          <w:tab w:val="num" w:pos="864"/>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2.1.1.1.%5"/>
      <w:lvlJc w:val="left"/>
      <w:pPr>
        <w:tabs>
          <w:tab w:val="num" w:pos="2880"/>
        </w:tabs>
        <w:ind w:left="0" w:firstLine="288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
    <w:nsid w:val="5ECE5B0B"/>
    <w:multiLevelType w:val="multilevel"/>
    <w:tmpl w:val="527A882E"/>
    <w:styleLink w:val="Style5"/>
    <w:lvl w:ilvl="0">
      <w:start w:val="1"/>
      <w:numFmt w:val="upperLetter"/>
      <w:suff w:val="space"/>
      <w:lvlText w:val="PHỤ LỤC %1"/>
      <w:lvlJc w:val="left"/>
      <w:pPr>
        <w:ind w:left="0" w:firstLine="0"/>
      </w:pPr>
      <w:rPr>
        <w:rFonts w:ascii="Arial" w:hAnsi="Arial" w:hint="default"/>
        <w:sz w:val="24"/>
      </w:rPr>
    </w:lvl>
    <w:lvl w:ilvl="1">
      <w:start w:val="1"/>
      <w:numFmt w:val="decimal"/>
      <w:suff w:val="nothing"/>
      <w:lvlText w:val="A.%2.   "/>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61A41416"/>
    <w:multiLevelType w:val="multilevel"/>
    <w:tmpl w:val="2ABE17B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lang w:val="vi-VN"/>
      </w:rPr>
    </w:lvl>
    <w:lvl w:ilvl="2">
      <w:start w:val="1"/>
      <w:numFmt w:val="decimal"/>
      <w:lvlText w:val="%1.%2.%3."/>
      <w:lvlJc w:val="left"/>
      <w:pPr>
        <w:ind w:left="1003"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7660104"/>
    <w:multiLevelType w:val="multilevel"/>
    <w:tmpl w:val="65E0DD7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BC24AC2"/>
    <w:multiLevelType w:val="hybridMultilevel"/>
    <w:tmpl w:val="9022CD74"/>
    <w:lvl w:ilvl="0" w:tplc="56E4C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A75E01"/>
    <w:multiLevelType w:val="hybridMultilevel"/>
    <w:tmpl w:val="357E76A2"/>
    <w:lvl w:ilvl="0" w:tplc="FCDAF90C">
      <w:start w:val="4"/>
      <w:numFmt w:val="bullet"/>
      <w:lvlText w:val="-"/>
      <w:lvlJc w:val="left"/>
      <w:pPr>
        <w:tabs>
          <w:tab w:val="num" w:pos="2288"/>
        </w:tabs>
        <w:ind w:left="2288" w:hanging="360"/>
      </w:pPr>
      <w:rPr>
        <w:rFonts w:ascii="Times New Roman" w:hAnsi="Times New Roman" w:hint="default"/>
        <w:b w:val="0"/>
        <w:i w:val="0"/>
        <w:color w:val="auto"/>
      </w:rPr>
    </w:lvl>
    <w:lvl w:ilvl="1" w:tplc="04090019">
      <w:start w:val="1"/>
      <w:numFmt w:val="bullet"/>
      <w:lvlText w:val="o"/>
      <w:lvlJc w:val="left"/>
      <w:pPr>
        <w:tabs>
          <w:tab w:val="num" w:pos="2007"/>
        </w:tabs>
        <w:ind w:left="2007" w:hanging="360"/>
      </w:pPr>
      <w:rPr>
        <w:rFonts w:ascii="Courier New" w:hAnsi="Courier New" w:hint="default"/>
      </w:rPr>
    </w:lvl>
    <w:lvl w:ilvl="2" w:tplc="0409001B">
      <w:start w:val="1"/>
      <w:numFmt w:val="bullet"/>
      <w:lvlText w:val=""/>
      <w:lvlJc w:val="left"/>
      <w:pPr>
        <w:tabs>
          <w:tab w:val="num" w:pos="2727"/>
        </w:tabs>
        <w:ind w:left="2727" w:hanging="360"/>
      </w:pPr>
      <w:rPr>
        <w:rFonts w:ascii="Times New Roman" w:hAnsi="Times New Roman" w:hint="default"/>
      </w:rPr>
    </w:lvl>
    <w:lvl w:ilvl="3" w:tplc="0409000F">
      <w:start w:val="1"/>
      <w:numFmt w:val="bullet"/>
      <w:lvlText w:val=""/>
      <w:lvlJc w:val="left"/>
      <w:pPr>
        <w:tabs>
          <w:tab w:val="num" w:pos="3447"/>
        </w:tabs>
        <w:ind w:left="3447" w:hanging="360"/>
      </w:pPr>
      <w:rPr>
        <w:rFonts w:ascii="Times New Roman" w:hAnsi="Times New Roman" w:hint="default"/>
      </w:rPr>
    </w:lvl>
    <w:lvl w:ilvl="4" w:tplc="04090019">
      <w:start w:val="1"/>
      <w:numFmt w:val="bullet"/>
      <w:lvlText w:val="o"/>
      <w:lvlJc w:val="left"/>
      <w:pPr>
        <w:tabs>
          <w:tab w:val="num" w:pos="4167"/>
        </w:tabs>
        <w:ind w:left="4167" w:hanging="360"/>
      </w:pPr>
      <w:rPr>
        <w:rFonts w:ascii="Courier New" w:hAnsi="Courier New" w:hint="default"/>
      </w:rPr>
    </w:lvl>
    <w:lvl w:ilvl="5" w:tplc="0409001B">
      <w:start w:val="1"/>
      <w:numFmt w:val="bullet"/>
      <w:lvlText w:val=""/>
      <w:lvlJc w:val="left"/>
      <w:pPr>
        <w:tabs>
          <w:tab w:val="num" w:pos="4887"/>
        </w:tabs>
        <w:ind w:left="4887" w:hanging="360"/>
      </w:pPr>
      <w:rPr>
        <w:rFonts w:ascii="Times New Roman" w:hAnsi="Times New Roman" w:hint="default"/>
      </w:rPr>
    </w:lvl>
    <w:lvl w:ilvl="6" w:tplc="0409000F">
      <w:start w:val="1"/>
      <w:numFmt w:val="bullet"/>
      <w:lvlText w:val=""/>
      <w:lvlJc w:val="left"/>
      <w:pPr>
        <w:tabs>
          <w:tab w:val="num" w:pos="5607"/>
        </w:tabs>
        <w:ind w:left="5607" w:hanging="360"/>
      </w:pPr>
      <w:rPr>
        <w:rFonts w:ascii="Times New Roman" w:hAnsi="Times New Roman" w:hint="default"/>
      </w:rPr>
    </w:lvl>
    <w:lvl w:ilvl="7" w:tplc="04090019">
      <w:start w:val="1"/>
      <w:numFmt w:val="bullet"/>
      <w:lvlText w:val="o"/>
      <w:lvlJc w:val="left"/>
      <w:pPr>
        <w:tabs>
          <w:tab w:val="num" w:pos="6327"/>
        </w:tabs>
        <w:ind w:left="6327" w:hanging="360"/>
      </w:pPr>
      <w:rPr>
        <w:rFonts w:ascii="Courier New" w:hAnsi="Courier New" w:hint="default"/>
      </w:rPr>
    </w:lvl>
    <w:lvl w:ilvl="8" w:tplc="0409001B">
      <w:start w:val="1"/>
      <w:numFmt w:val="bullet"/>
      <w:lvlText w:val=""/>
      <w:lvlJc w:val="left"/>
      <w:pPr>
        <w:tabs>
          <w:tab w:val="num" w:pos="7047"/>
        </w:tabs>
        <w:ind w:left="7047" w:hanging="360"/>
      </w:pPr>
      <w:rPr>
        <w:rFonts w:ascii="Times New Roman" w:hAnsi="Times New Roman" w:hint="default"/>
      </w:rPr>
    </w:lvl>
  </w:abstractNum>
  <w:abstractNum w:abstractNumId="17">
    <w:nsid w:val="75191805"/>
    <w:multiLevelType w:val="multilevel"/>
    <w:tmpl w:val="2ABE17B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lang w:val="vi-VN"/>
      </w:rPr>
    </w:lvl>
    <w:lvl w:ilvl="2">
      <w:start w:val="1"/>
      <w:numFmt w:val="decimal"/>
      <w:lvlText w:val="%1.%2.%3."/>
      <w:lvlJc w:val="left"/>
      <w:pPr>
        <w:ind w:left="1003"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11"/>
  </w:num>
  <w:num w:numId="4">
    <w:abstractNumId w:val="4"/>
  </w:num>
  <w:num w:numId="5">
    <w:abstractNumId w:val="5"/>
  </w:num>
  <w:num w:numId="6">
    <w:abstractNumId w:val="13"/>
  </w:num>
  <w:num w:numId="7">
    <w:abstractNumId w:val="10"/>
  </w:num>
  <w:num w:numId="8">
    <w:abstractNumId w:val="8"/>
  </w:num>
  <w:num w:numId="9">
    <w:abstractNumId w:val="3"/>
  </w:num>
  <w:num w:numId="10">
    <w:abstractNumId w:val="7"/>
  </w:num>
  <w:num w:numId="11">
    <w:abstractNumId w:val="12"/>
  </w:num>
  <w:num w:numId="12">
    <w:abstractNumId w:val="15"/>
  </w:num>
  <w:num w:numId="13">
    <w:abstractNumId w:val="16"/>
  </w:num>
  <w:num w:numId="14">
    <w:abstractNumId w:val="9"/>
  </w:num>
  <w:num w:numId="15">
    <w:abstractNumId w:val="2"/>
  </w:num>
  <w:num w:numId="16">
    <w:abstractNumId w:val="6"/>
  </w:num>
  <w:num w:numId="17">
    <w:abstractNumId w:val="4"/>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7"/>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13"/>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1B"/>
    <w:rsid w:val="0000047B"/>
    <w:rsid w:val="000005D1"/>
    <w:rsid w:val="00000927"/>
    <w:rsid w:val="00000CAA"/>
    <w:rsid w:val="00000CCF"/>
    <w:rsid w:val="00000CE2"/>
    <w:rsid w:val="00001B83"/>
    <w:rsid w:val="00002736"/>
    <w:rsid w:val="00002852"/>
    <w:rsid w:val="000028E3"/>
    <w:rsid w:val="0000297B"/>
    <w:rsid w:val="00002C6E"/>
    <w:rsid w:val="0000364D"/>
    <w:rsid w:val="00004025"/>
    <w:rsid w:val="00004ACE"/>
    <w:rsid w:val="00005183"/>
    <w:rsid w:val="000054DE"/>
    <w:rsid w:val="00006956"/>
    <w:rsid w:val="00006E47"/>
    <w:rsid w:val="00007745"/>
    <w:rsid w:val="00007785"/>
    <w:rsid w:val="00007E6F"/>
    <w:rsid w:val="00010409"/>
    <w:rsid w:val="0001048F"/>
    <w:rsid w:val="00010941"/>
    <w:rsid w:val="00010B58"/>
    <w:rsid w:val="00010E4E"/>
    <w:rsid w:val="00010ED7"/>
    <w:rsid w:val="00011277"/>
    <w:rsid w:val="000114C2"/>
    <w:rsid w:val="0001186C"/>
    <w:rsid w:val="00011C25"/>
    <w:rsid w:val="00011D82"/>
    <w:rsid w:val="0001230B"/>
    <w:rsid w:val="000126B2"/>
    <w:rsid w:val="000126F2"/>
    <w:rsid w:val="00012AD9"/>
    <w:rsid w:val="00013582"/>
    <w:rsid w:val="00013ED2"/>
    <w:rsid w:val="00014537"/>
    <w:rsid w:val="00014701"/>
    <w:rsid w:val="00014C53"/>
    <w:rsid w:val="00014E32"/>
    <w:rsid w:val="00014FBB"/>
    <w:rsid w:val="000150CE"/>
    <w:rsid w:val="000151FE"/>
    <w:rsid w:val="00015B95"/>
    <w:rsid w:val="00015BB1"/>
    <w:rsid w:val="00015F55"/>
    <w:rsid w:val="000162B5"/>
    <w:rsid w:val="000165F5"/>
    <w:rsid w:val="0001683D"/>
    <w:rsid w:val="000179F3"/>
    <w:rsid w:val="00017D3C"/>
    <w:rsid w:val="00017D82"/>
    <w:rsid w:val="00020C60"/>
    <w:rsid w:val="00021199"/>
    <w:rsid w:val="000213C2"/>
    <w:rsid w:val="000213D5"/>
    <w:rsid w:val="000221C1"/>
    <w:rsid w:val="000224DC"/>
    <w:rsid w:val="00022E20"/>
    <w:rsid w:val="00022E97"/>
    <w:rsid w:val="000235E2"/>
    <w:rsid w:val="00023636"/>
    <w:rsid w:val="00023783"/>
    <w:rsid w:val="00023B80"/>
    <w:rsid w:val="00023FEB"/>
    <w:rsid w:val="000242B1"/>
    <w:rsid w:val="000242E2"/>
    <w:rsid w:val="00024983"/>
    <w:rsid w:val="00024DC7"/>
    <w:rsid w:val="00024DEB"/>
    <w:rsid w:val="00025E49"/>
    <w:rsid w:val="00026008"/>
    <w:rsid w:val="00026ACD"/>
    <w:rsid w:val="00027349"/>
    <w:rsid w:val="000273DB"/>
    <w:rsid w:val="000277D3"/>
    <w:rsid w:val="00030184"/>
    <w:rsid w:val="000304DC"/>
    <w:rsid w:val="00031446"/>
    <w:rsid w:val="000317D2"/>
    <w:rsid w:val="00031852"/>
    <w:rsid w:val="00031BCB"/>
    <w:rsid w:val="00031C3A"/>
    <w:rsid w:val="00032758"/>
    <w:rsid w:val="00032A44"/>
    <w:rsid w:val="000338AC"/>
    <w:rsid w:val="00033D5C"/>
    <w:rsid w:val="00033DC6"/>
    <w:rsid w:val="0003407C"/>
    <w:rsid w:val="0003427E"/>
    <w:rsid w:val="000344CA"/>
    <w:rsid w:val="00034578"/>
    <w:rsid w:val="00034A25"/>
    <w:rsid w:val="00034B09"/>
    <w:rsid w:val="00034D1D"/>
    <w:rsid w:val="00034F74"/>
    <w:rsid w:val="000352E8"/>
    <w:rsid w:val="000354B1"/>
    <w:rsid w:val="00035A5F"/>
    <w:rsid w:val="00035C17"/>
    <w:rsid w:val="00036170"/>
    <w:rsid w:val="0003625F"/>
    <w:rsid w:val="00036B87"/>
    <w:rsid w:val="0003749F"/>
    <w:rsid w:val="0003794A"/>
    <w:rsid w:val="00037BD9"/>
    <w:rsid w:val="00037C6B"/>
    <w:rsid w:val="000400E4"/>
    <w:rsid w:val="00040552"/>
    <w:rsid w:val="00040865"/>
    <w:rsid w:val="00040876"/>
    <w:rsid w:val="000412EB"/>
    <w:rsid w:val="00041BF4"/>
    <w:rsid w:val="00042135"/>
    <w:rsid w:val="000428D1"/>
    <w:rsid w:val="00043080"/>
    <w:rsid w:val="00043A2B"/>
    <w:rsid w:val="00043E21"/>
    <w:rsid w:val="00044908"/>
    <w:rsid w:val="00044C17"/>
    <w:rsid w:val="00044D0A"/>
    <w:rsid w:val="00045223"/>
    <w:rsid w:val="0004533A"/>
    <w:rsid w:val="00045BFE"/>
    <w:rsid w:val="00046921"/>
    <w:rsid w:val="00046E26"/>
    <w:rsid w:val="00046ED7"/>
    <w:rsid w:val="00047488"/>
    <w:rsid w:val="0004774A"/>
    <w:rsid w:val="0004792F"/>
    <w:rsid w:val="000479AE"/>
    <w:rsid w:val="00047A1C"/>
    <w:rsid w:val="00047B4C"/>
    <w:rsid w:val="00047D79"/>
    <w:rsid w:val="00047FE0"/>
    <w:rsid w:val="00050673"/>
    <w:rsid w:val="00050D40"/>
    <w:rsid w:val="0005135A"/>
    <w:rsid w:val="000522AB"/>
    <w:rsid w:val="000522C0"/>
    <w:rsid w:val="00052345"/>
    <w:rsid w:val="0005251C"/>
    <w:rsid w:val="00052FBB"/>
    <w:rsid w:val="0005361F"/>
    <w:rsid w:val="00053674"/>
    <w:rsid w:val="0005367F"/>
    <w:rsid w:val="00053920"/>
    <w:rsid w:val="000544B5"/>
    <w:rsid w:val="00054526"/>
    <w:rsid w:val="00054759"/>
    <w:rsid w:val="00055488"/>
    <w:rsid w:val="000558AF"/>
    <w:rsid w:val="00055907"/>
    <w:rsid w:val="00055E2B"/>
    <w:rsid w:val="000561BE"/>
    <w:rsid w:val="000572E6"/>
    <w:rsid w:val="0005770C"/>
    <w:rsid w:val="00057F7B"/>
    <w:rsid w:val="000600A2"/>
    <w:rsid w:val="00060173"/>
    <w:rsid w:val="00060AD5"/>
    <w:rsid w:val="00060CF7"/>
    <w:rsid w:val="00060D25"/>
    <w:rsid w:val="000610FE"/>
    <w:rsid w:val="00061427"/>
    <w:rsid w:val="00061F08"/>
    <w:rsid w:val="0006319D"/>
    <w:rsid w:val="00063355"/>
    <w:rsid w:val="000639C2"/>
    <w:rsid w:val="00064686"/>
    <w:rsid w:val="00064962"/>
    <w:rsid w:val="000649A4"/>
    <w:rsid w:val="000649FA"/>
    <w:rsid w:val="00064F23"/>
    <w:rsid w:val="00065D9E"/>
    <w:rsid w:val="00066C96"/>
    <w:rsid w:val="0006704E"/>
    <w:rsid w:val="0006750D"/>
    <w:rsid w:val="0006794B"/>
    <w:rsid w:val="00067B67"/>
    <w:rsid w:val="0007020F"/>
    <w:rsid w:val="00070C6F"/>
    <w:rsid w:val="0007107F"/>
    <w:rsid w:val="00071606"/>
    <w:rsid w:val="0007338B"/>
    <w:rsid w:val="000733E6"/>
    <w:rsid w:val="000739A7"/>
    <w:rsid w:val="00073AB5"/>
    <w:rsid w:val="000742E7"/>
    <w:rsid w:val="000749A5"/>
    <w:rsid w:val="0007545A"/>
    <w:rsid w:val="000762D3"/>
    <w:rsid w:val="00076760"/>
    <w:rsid w:val="00077C91"/>
    <w:rsid w:val="000805A2"/>
    <w:rsid w:val="000808B1"/>
    <w:rsid w:val="00080BD4"/>
    <w:rsid w:val="0008102A"/>
    <w:rsid w:val="0008199C"/>
    <w:rsid w:val="00081B79"/>
    <w:rsid w:val="000826DB"/>
    <w:rsid w:val="000827E9"/>
    <w:rsid w:val="00082CD5"/>
    <w:rsid w:val="00082F13"/>
    <w:rsid w:val="000832D5"/>
    <w:rsid w:val="00083CBC"/>
    <w:rsid w:val="00083FCF"/>
    <w:rsid w:val="000847F6"/>
    <w:rsid w:val="000858E2"/>
    <w:rsid w:val="00085FCC"/>
    <w:rsid w:val="00086442"/>
    <w:rsid w:val="0008656F"/>
    <w:rsid w:val="000876C2"/>
    <w:rsid w:val="00090595"/>
    <w:rsid w:val="00090688"/>
    <w:rsid w:val="000907A7"/>
    <w:rsid w:val="00090B11"/>
    <w:rsid w:val="000911BF"/>
    <w:rsid w:val="00091790"/>
    <w:rsid w:val="00091A95"/>
    <w:rsid w:val="000923EA"/>
    <w:rsid w:val="00092548"/>
    <w:rsid w:val="00092714"/>
    <w:rsid w:val="00092812"/>
    <w:rsid w:val="00092A7B"/>
    <w:rsid w:val="0009336A"/>
    <w:rsid w:val="00094007"/>
    <w:rsid w:val="00094028"/>
    <w:rsid w:val="00094501"/>
    <w:rsid w:val="00094B50"/>
    <w:rsid w:val="0009513E"/>
    <w:rsid w:val="000959D3"/>
    <w:rsid w:val="000967B7"/>
    <w:rsid w:val="00096945"/>
    <w:rsid w:val="000970AB"/>
    <w:rsid w:val="000972FE"/>
    <w:rsid w:val="00097931"/>
    <w:rsid w:val="00097C03"/>
    <w:rsid w:val="00097E9B"/>
    <w:rsid w:val="000A06A5"/>
    <w:rsid w:val="000A0708"/>
    <w:rsid w:val="000A0955"/>
    <w:rsid w:val="000A09A0"/>
    <w:rsid w:val="000A1565"/>
    <w:rsid w:val="000A1AD8"/>
    <w:rsid w:val="000A218C"/>
    <w:rsid w:val="000A2368"/>
    <w:rsid w:val="000A27BA"/>
    <w:rsid w:val="000A2BA7"/>
    <w:rsid w:val="000A308C"/>
    <w:rsid w:val="000A3565"/>
    <w:rsid w:val="000A3A3C"/>
    <w:rsid w:val="000A4348"/>
    <w:rsid w:val="000A4CD4"/>
    <w:rsid w:val="000A5243"/>
    <w:rsid w:val="000A54B8"/>
    <w:rsid w:val="000A593B"/>
    <w:rsid w:val="000A5D20"/>
    <w:rsid w:val="000A6574"/>
    <w:rsid w:val="000A68A8"/>
    <w:rsid w:val="000A6DA3"/>
    <w:rsid w:val="000A729B"/>
    <w:rsid w:val="000A7B04"/>
    <w:rsid w:val="000A7B41"/>
    <w:rsid w:val="000A7C4C"/>
    <w:rsid w:val="000B17BB"/>
    <w:rsid w:val="000B2F16"/>
    <w:rsid w:val="000B2F27"/>
    <w:rsid w:val="000B351E"/>
    <w:rsid w:val="000B36C4"/>
    <w:rsid w:val="000B36DB"/>
    <w:rsid w:val="000B3BF9"/>
    <w:rsid w:val="000B3CA7"/>
    <w:rsid w:val="000B3F2A"/>
    <w:rsid w:val="000B4206"/>
    <w:rsid w:val="000B434C"/>
    <w:rsid w:val="000B4A3E"/>
    <w:rsid w:val="000B4F7E"/>
    <w:rsid w:val="000B521C"/>
    <w:rsid w:val="000B58FF"/>
    <w:rsid w:val="000B5930"/>
    <w:rsid w:val="000B5A6D"/>
    <w:rsid w:val="000B630B"/>
    <w:rsid w:val="000B66C0"/>
    <w:rsid w:val="000B7148"/>
    <w:rsid w:val="000B78AF"/>
    <w:rsid w:val="000B7DEF"/>
    <w:rsid w:val="000C0606"/>
    <w:rsid w:val="000C068E"/>
    <w:rsid w:val="000C0B19"/>
    <w:rsid w:val="000C0B59"/>
    <w:rsid w:val="000C0B80"/>
    <w:rsid w:val="000C0ECF"/>
    <w:rsid w:val="000C10F7"/>
    <w:rsid w:val="000C16BD"/>
    <w:rsid w:val="000C1B4A"/>
    <w:rsid w:val="000C20B3"/>
    <w:rsid w:val="000C2583"/>
    <w:rsid w:val="000C2948"/>
    <w:rsid w:val="000C2F0F"/>
    <w:rsid w:val="000C32E0"/>
    <w:rsid w:val="000C396B"/>
    <w:rsid w:val="000C3A0D"/>
    <w:rsid w:val="000C3DF0"/>
    <w:rsid w:val="000C43A1"/>
    <w:rsid w:val="000C468D"/>
    <w:rsid w:val="000C533F"/>
    <w:rsid w:val="000C5C1D"/>
    <w:rsid w:val="000C5C9D"/>
    <w:rsid w:val="000C70FB"/>
    <w:rsid w:val="000C7635"/>
    <w:rsid w:val="000D0679"/>
    <w:rsid w:val="000D2181"/>
    <w:rsid w:val="000D2A0C"/>
    <w:rsid w:val="000D2BD1"/>
    <w:rsid w:val="000D31A3"/>
    <w:rsid w:val="000D32F5"/>
    <w:rsid w:val="000D34D9"/>
    <w:rsid w:val="000D3606"/>
    <w:rsid w:val="000D4841"/>
    <w:rsid w:val="000D4C8C"/>
    <w:rsid w:val="000D544D"/>
    <w:rsid w:val="000D5CCD"/>
    <w:rsid w:val="000D6434"/>
    <w:rsid w:val="000D64EF"/>
    <w:rsid w:val="000D665F"/>
    <w:rsid w:val="000D718D"/>
    <w:rsid w:val="000D7DE4"/>
    <w:rsid w:val="000E035E"/>
    <w:rsid w:val="000E04EC"/>
    <w:rsid w:val="000E08AB"/>
    <w:rsid w:val="000E08DC"/>
    <w:rsid w:val="000E0AFC"/>
    <w:rsid w:val="000E1433"/>
    <w:rsid w:val="000E1451"/>
    <w:rsid w:val="000E16CE"/>
    <w:rsid w:val="000E224B"/>
    <w:rsid w:val="000E2EDA"/>
    <w:rsid w:val="000E3191"/>
    <w:rsid w:val="000E344D"/>
    <w:rsid w:val="000E3830"/>
    <w:rsid w:val="000E3969"/>
    <w:rsid w:val="000E41CF"/>
    <w:rsid w:val="000E446F"/>
    <w:rsid w:val="000E5314"/>
    <w:rsid w:val="000E5E0C"/>
    <w:rsid w:val="000E6357"/>
    <w:rsid w:val="000E670C"/>
    <w:rsid w:val="000E6F0D"/>
    <w:rsid w:val="000E7305"/>
    <w:rsid w:val="000E7A37"/>
    <w:rsid w:val="000E7BAA"/>
    <w:rsid w:val="000E7ECC"/>
    <w:rsid w:val="000E7F56"/>
    <w:rsid w:val="000F0280"/>
    <w:rsid w:val="000F02DB"/>
    <w:rsid w:val="000F053D"/>
    <w:rsid w:val="000F2710"/>
    <w:rsid w:val="000F3447"/>
    <w:rsid w:val="000F38CC"/>
    <w:rsid w:val="000F3C14"/>
    <w:rsid w:val="000F3C6A"/>
    <w:rsid w:val="000F3D95"/>
    <w:rsid w:val="000F508C"/>
    <w:rsid w:val="000F5625"/>
    <w:rsid w:val="000F59CF"/>
    <w:rsid w:val="000F65F8"/>
    <w:rsid w:val="000F7A66"/>
    <w:rsid w:val="00100424"/>
    <w:rsid w:val="00100618"/>
    <w:rsid w:val="00100F84"/>
    <w:rsid w:val="00100FE3"/>
    <w:rsid w:val="00101A36"/>
    <w:rsid w:val="0010287B"/>
    <w:rsid w:val="0010321A"/>
    <w:rsid w:val="00103273"/>
    <w:rsid w:val="001036EB"/>
    <w:rsid w:val="00103A1A"/>
    <w:rsid w:val="001050AF"/>
    <w:rsid w:val="00105214"/>
    <w:rsid w:val="001052EA"/>
    <w:rsid w:val="00106437"/>
    <w:rsid w:val="001066FC"/>
    <w:rsid w:val="001068C3"/>
    <w:rsid w:val="0010693D"/>
    <w:rsid w:val="00106C0B"/>
    <w:rsid w:val="00106DBA"/>
    <w:rsid w:val="00106E31"/>
    <w:rsid w:val="001070F1"/>
    <w:rsid w:val="00107161"/>
    <w:rsid w:val="0010718F"/>
    <w:rsid w:val="00107473"/>
    <w:rsid w:val="001074A3"/>
    <w:rsid w:val="00107E71"/>
    <w:rsid w:val="00110009"/>
    <w:rsid w:val="00110264"/>
    <w:rsid w:val="00110468"/>
    <w:rsid w:val="00110D79"/>
    <w:rsid w:val="00111287"/>
    <w:rsid w:val="0011162C"/>
    <w:rsid w:val="00112366"/>
    <w:rsid w:val="0011283B"/>
    <w:rsid w:val="00112A16"/>
    <w:rsid w:val="00112C5F"/>
    <w:rsid w:val="00112D88"/>
    <w:rsid w:val="00112D90"/>
    <w:rsid w:val="00112FD5"/>
    <w:rsid w:val="00113882"/>
    <w:rsid w:val="001147F7"/>
    <w:rsid w:val="00115A0E"/>
    <w:rsid w:val="00115BB9"/>
    <w:rsid w:val="00115E08"/>
    <w:rsid w:val="00116376"/>
    <w:rsid w:val="00116AA1"/>
    <w:rsid w:val="00116DA8"/>
    <w:rsid w:val="00117B88"/>
    <w:rsid w:val="00117BB3"/>
    <w:rsid w:val="00117C68"/>
    <w:rsid w:val="0012012B"/>
    <w:rsid w:val="00120675"/>
    <w:rsid w:val="00120750"/>
    <w:rsid w:val="00121A1C"/>
    <w:rsid w:val="00121D0E"/>
    <w:rsid w:val="0012227E"/>
    <w:rsid w:val="00122817"/>
    <w:rsid w:val="00122A30"/>
    <w:rsid w:val="00123594"/>
    <w:rsid w:val="00123737"/>
    <w:rsid w:val="0012373F"/>
    <w:rsid w:val="00123C00"/>
    <w:rsid w:val="00123CB1"/>
    <w:rsid w:val="0012446A"/>
    <w:rsid w:val="00124847"/>
    <w:rsid w:val="00124C6B"/>
    <w:rsid w:val="00124EFE"/>
    <w:rsid w:val="00125690"/>
    <w:rsid w:val="00125B90"/>
    <w:rsid w:val="00125BAB"/>
    <w:rsid w:val="00125D02"/>
    <w:rsid w:val="001260FD"/>
    <w:rsid w:val="00126410"/>
    <w:rsid w:val="00126787"/>
    <w:rsid w:val="0012699E"/>
    <w:rsid w:val="00127924"/>
    <w:rsid w:val="00130555"/>
    <w:rsid w:val="0013097A"/>
    <w:rsid w:val="00130D6F"/>
    <w:rsid w:val="001314B1"/>
    <w:rsid w:val="0013151B"/>
    <w:rsid w:val="00132381"/>
    <w:rsid w:val="001323ED"/>
    <w:rsid w:val="00132C44"/>
    <w:rsid w:val="00133244"/>
    <w:rsid w:val="0013415D"/>
    <w:rsid w:val="001347C9"/>
    <w:rsid w:val="00134BBA"/>
    <w:rsid w:val="00134E6D"/>
    <w:rsid w:val="0013651D"/>
    <w:rsid w:val="00136C49"/>
    <w:rsid w:val="00136EA4"/>
    <w:rsid w:val="0013764E"/>
    <w:rsid w:val="00140129"/>
    <w:rsid w:val="00140520"/>
    <w:rsid w:val="001407CD"/>
    <w:rsid w:val="00140CB8"/>
    <w:rsid w:val="001417E7"/>
    <w:rsid w:val="00141C94"/>
    <w:rsid w:val="0014234F"/>
    <w:rsid w:val="00142519"/>
    <w:rsid w:val="00142A69"/>
    <w:rsid w:val="00142BE9"/>
    <w:rsid w:val="00142DCF"/>
    <w:rsid w:val="00143314"/>
    <w:rsid w:val="00143502"/>
    <w:rsid w:val="00143C4E"/>
    <w:rsid w:val="00144131"/>
    <w:rsid w:val="00144D20"/>
    <w:rsid w:val="00144D89"/>
    <w:rsid w:val="00145600"/>
    <w:rsid w:val="00145605"/>
    <w:rsid w:val="00145B46"/>
    <w:rsid w:val="00145DBA"/>
    <w:rsid w:val="00145F54"/>
    <w:rsid w:val="00146033"/>
    <w:rsid w:val="0014639B"/>
    <w:rsid w:val="00146E9B"/>
    <w:rsid w:val="00146F29"/>
    <w:rsid w:val="0014738F"/>
    <w:rsid w:val="00147DA6"/>
    <w:rsid w:val="00147E54"/>
    <w:rsid w:val="00150922"/>
    <w:rsid w:val="00150D25"/>
    <w:rsid w:val="001511DB"/>
    <w:rsid w:val="00151832"/>
    <w:rsid w:val="001518DF"/>
    <w:rsid w:val="00151BDD"/>
    <w:rsid w:val="00151D7B"/>
    <w:rsid w:val="00152083"/>
    <w:rsid w:val="00152A77"/>
    <w:rsid w:val="00153497"/>
    <w:rsid w:val="00154640"/>
    <w:rsid w:val="0015493E"/>
    <w:rsid w:val="00155D6A"/>
    <w:rsid w:val="00155FB7"/>
    <w:rsid w:val="001561A8"/>
    <w:rsid w:val="001569C1"/>
    <w:rsid w:val="00156F6B"/>
    <w:rsid w:val="0015761D"/>
    <w:rsid w:val="00157738"/>
    <w:rsid w:val="0015794C"/>
    <w:rsid w:val="001579DA"/>
    <w:rsid w:val="00160353"/>
    <w:rsid w:val="001609FC"/>
    <w:rsid w:val="00160BC9"/>
    <w:rsid w:val="00161588"/>
    <w:rsid w:val="00161CBB"/>
    <w:rsid w:val="0016273B"/>
    <w:rsid w:val="001629A2"/>
    <w:rsid w:val="00162BDF"/>
    <w:rsid w:val="00162FE4"/>
    <w:rsid w:val="00163215"/>
    <w:rsid w:val="00163238"/>
    <w:rsid w:val="001635DD"/>
    <w:rsid w:val="0016363C"/>
    <w:rsid w:val="00164237"/>
    <w:rsid w:val="0016522D"/>
    <w:rsid w:val="001652A6"/>
    <w:rsid w:val="001652DD"/>
    <w:rsid w:val="0016549F"/>
    <w:rsid w:val="00166587"/>
    <w:rsid w:val="00167062"/>
    <w:rsid w:val="00167293"/>
    <w:rsid w:val="00167667"/>
    <w:rsid w:val="001677F0"/>
    <w:rsid w:val="001679DF"/>
    <w:rsid w:val="00167BD6"/>
    <w:rsid w:val="00170092"/>
    <w:rsid w:val="0017027B"/>
    <w:rsid w:val="00170796"/>
    <w:rsid w:val="00170A1E"/>
    <w:rsid w:val="00171739"/>
    <w:rsid w:val="00171DAF"/>
    <w:rsid w:val="00172547"/>
    <w:rsid w:val="001725F2"/>
    <w:rsid w:val="00172C38"/>
    <w:rsid w:val="00173178"/>
    <w:rsid w:val="00173FFE"/>
    <w:rsid w:val="001748D4"/>
    <w:rsid w:val="001749ED"/>
    <w:rsid w:val="00175309"/>
    <w:rsid w:val="00175702"/>
    <w:rsid w:val="0017588C"/>
    <w:rsid w:val="001758EA"/>
    <w:rsid w:val="00175C82"/>
    <w:rsid w:val="00176546"/>
    <w:rsid w:val="0017672A"/>
    <w:rsid w:val="0017694B"/>
    <w:rsid w:val="00176953"/>
    <w:rsid w:val="00176955"/>
    <w:rsid w:val="00176A6A"/>
    <w:rsid w:val="001770DA"/>
    <w:rsid w:val="001772BA"/>
    <w:rsid w:val="00177B5B"/>
    <w:rsid w:val="00177D6F"/>
    <w:rsid w:val="00177DF6"/>
    <w:rsid w:val="001806EF"/>
    <w:rsid w:val="00181030"/>
    <w:rsid w:val="001810E2"/>
    <w:rsid w:val="0018122D"/>
    <w:rsid w:val="0018147C"/>
    <w:rsid w:val="001815F6"/>
    <w:rsid w:val="00181C28"/>
    <w:rsid w:val="00181CFE"/>
    <w:rsid w:val="00181D17"/>
    <w:rsid w:val="0018248B"/>
    <w:rsid w:val="00182726"/>
    <w:rsid w:val="001828B6"/>
    <w:rsid w:val="00182F16"/>
    <w:rsid w:val="00183363"/>
    <w:rsid w:val="001835C8"/>
    <w:rsid w:val="00183798"/>
    <w:rsid w:val="0018444B"/>
    <w:rsid w:val="001848A7"/>
    <w:rsid w:val="001857C4"/>
    <w:rsid w:val="00185C91"/>
    <w:rsid w:val="00186D7F"/>
    <w:rsid w:val="00187373"/>
    <w:rsid w:val="00187B71"/>
    <w:rsid w:val="00190867"/>
    <w:rsid w:val="001912C3"/>
    <w:rsid w:val="001919F0"/>
    <w:rsid w:val="00191C36"/>
    <w:rsid w:val="00192233"/>
    <w:rsid w:val="0019231F"/>
    <w:rsid w:val="00193D21"/>
    <w:rsid w:val="00193FB3"/>
    <w:rsid w:val="0019450E"/>
    <w:rsid w:val="00194B7B"/>
    <w:rsid w:val="00195386"/>
    <w:rsid w:val="0019569C"/>
    <w:rsid w:val="00195802"/>
    <w:rsid w:val="00195F88"/>
    <w:rsid w:val="00196FC5"/>
    <w:rsid w:val="0019742D"/>
    <w:rsid w:val="0019760A"/>
    <w:rsid w:val="0019762B"/>
    <w:rsid w:val="001A01E2"/>
    <w:rsid w:val="001A0223"/>
    <w:rsid w:val="001A03A3"/>
    <w:rsid w:val="001A06D4"/>
    <w:rsid w:val="001A08A5"/>
    <w:rsid w:val="001A1334"/>
    <w:rsid w:val="001A14F1"/>
    <w:rsid w:val="001A1874"/>
    <w:rsid w:val="001A3DAF"/>
    <w:rsid w:val="001A4259"/>
    <w:rsid w:val="001A490B"/>
    <w:rsid w:val="001A550F"/>
    <w:rsid w:val="001A58C6"/>
    <w:rsid w:val="001A59A7"/>
    <w:rsid w:val="001A59A8"/>
    <w:rsid w:val="001A5DCD"/>
    <w:rsid w:val="001A6211"/>
    <w:rsid w:val="001A63BA"/>
    <w:rsid w:val="001A68A0"/>
    <w:rsid w:val="001A7313"/>
    <w:rsid w:val="001B00FA"/>
    <w:rsid w:val="001B0155"/>
    <w:rsid w:val="001B0F66"/>
    <w:rsid w:val="001B0FC8"/>
    <w:rsid w:val="001B1411"/>
    <w:rsid w:val="001B1982"/>
    <w:rsid w:val="001B28D3"/>
    <w:rsid w:val="001B293A"/>
    <w:rsid w:val="001B2B26"/>
    <w:rsid w:val="001B2C8D"/>
    <w:rsid w:val="001B2CF5"/>
    <w:rsid w:val="001B37B3"/>
    <w:rsid w:val="001B40BF"/>
    <w:rsid w:val="001B48F4"/>
    <w:rsid w:val="001B539C"/>
    <w:rsid w:val="001B5527"/>
    <w:rsid w:val="001B67FD"/>
    <w:rsid w:val="001B79C5"/>
    <w:rsid w:val="001B7B65"/>
    <w:rsid w:val="001B7F93"/>
    <w:rsid w:val="001C03A5"/>
    <w:rsid w:val="001C0CA0"/>
    <w:rsid w:val="001C0E14"/>
    <w:rsid w:val="001C12E9"/>
    <w:rsid w:val="001C14C4"/>
    <w:rsid w:val="001C187B"/>
    <w:rsid w:val="001C1E80"/>
    <w:rsid w:val="001C21E3"/>
    <w:rsid w:val="001C2238"/>
    <w:rsid w:val="001C2837"/>
    <w:rsid w:val="001C2D8D"/>
    <w:rsid w:val="001C2ED9"/>
    <w:rsid w:val="001C2FA3"/>
    <w:rsid w:val="001C3026"/>
    <w:rsid w:val="001C31AE"/>
    <w:rsid w:val="001C3A3D"/>
    <w:rsid w:val="001C3C6A"/>
    <w:rsid w:val="001C59CE"/>
    <w:rsid w:val="001C5BBF"/>
    <w:rsid w:val="001C5C05"/>
    <w:rsid w:val="001C6259"/>
    <w:rsid w:val="001C704B"/>
    <w:rsid w:val="001C7E8F"/>
    <w:rsid w:val="001D070D"/>
    <w:rsid w:val="001D0F9C"/>
    <w:rsid w:val="001D102C"/>
    <w:rsid w:val="001D175B"/>
    <w:rsid w:val="001D1A69"/>
    <w:rsid w:val="001D206C"/>
    <w:rsid w:val="001D246E"/>
    <w:rsid w:val="001D2763"/>
    <w:rsid w:val="001D27C5"/>
    <w:rsid w:val="001D31CC"/>
    <w:rsid w:val="001D3421"/>
    <w:rsid w:val="001D3796"/>
    <w:rsid w:val="001D45F9"/>
    <w:rsid w:val="001D47A3"/>
    <w:rsid w:val="001D57FB"/>
    <w:rsid w:val="001D5AF7"/>
    <w:rsid w:val="001D5B23"/>
    <w:rsid w:val="001D5B63"/>
    <w:rsid w:val="001D66EB"/>
    <w:rsid w:val="001D6CB9"/>
    <w:rsid w:val="001D6D23"/>
    <w:rsid w:val="001D7382"/>
    <w:rsid w:val="001D7459"/>
    <w:rsid w:val="001D791C"/>
    <w:rsid w:val="001D79B3"/>
    <w:rsid w:val="001D7A15"/>
    <w:rsid w:val="001D7F1F"/>
    <w:rsid w:val="001E004C"/>
    <w:rsid w:val="001E0A2F"/>
    <w:rsid w:val="001E0F40"/>
    <w:rsid w:val="001E1501"/>
    <w:rsid w:val="001E15DB"/>
    <w:rsid w:val="001E15F0"/>
    <w:rsid w:val="001E1CEE"/>
    <w:rsid w:val="001E2665"/>
    <w:rsid w:val="001E28C4"/>
    <w:rsid w:val="001E2B4E"/>
    <w:rsid w:val="001E3D75"/>
    <w:rsid w:val="001E437D"/>
    <w:rsid w:val="001E4686"/>
    <w:rsid w:val="001E49DC"/>
    <w:rsid w:val="001E5004"/>
    <w:rsid w:val="001E56F3"/>
    <w:rsid w:val="001E5799"/>
    <w:rsid w:val="001E5CE2"/>
    <w:rsid w:val="001E5E0C"/>
    <w:rsid w:val="001E637A"/>
    <w:rsid w:val="001E678A"/>
    <w:rsid w:val="001E6930"/>
    <w:rsid w:val="001E7284"/>
    <w:rsid w:val="001E74EF"/>
    <w:rsid w:val="001E78EF"/>
    <w:rsid w:val="001E7D3D"/>
    <w:rsid w:val="001E7FEF"/>
    <w:rsid w:val="001F03C8"/>
    <w:rsid w:val="001F0B27"/>
    <w:rsid w:val="001F0C59"/>
    <w:rsid w:val="001F10A7"/>
    <w:rsid w:val="001F1473"/>
    <w:rsid w:val="001F1532"/>
    <w:rsid w:val="001F1870"/>
    <w:rsid w:val="001F1BB2"/>
    <w:rsid w:val="001F234F"/>
    <w:rsid w:val="001F2438"/>
    <w:rsid w:val="001F2A49"/>
    <w:rsid w:val="001F3715"/>
    <w:rsid w:val="001F3886"/>
    <w:rsid w:val="001F3A96"/>
    <w:rsid w:val="001F44A3"/>
    <w:rsid w:val="001F5BC1"/>
    <w:rsid w:val="001F5CF4"/>
    <w:rsid w:val="001F5D27"/>
    <w:rsid w:val="001F7892"/>
    <w:rsid w:val="001F7B2D"/>
    <w:rsid w:val="001F7F37"/>
    <w:rsid w:val="00200062"/>
    <w:rsid w:val="00200180"/>
    <w:rsid w:val="00200A06"/>
    <w:rsid w:val="00202C44"/>
    <w:rsid w:val="0020309A"/>
    <w:rsid w:val="00203A87"/>
    <w:rsid w:val="00204D02"/>
    <w:rsid w:val="002051F5"/>
    <w:rsid w:val="0020520B"/>
    <w:rsid w:val="0020525C"/>
    <w:rsid w:val="0020595A"/>
    <w:rsid w:val="00205980"/>
    <w:rsid w:val="00205B0D"/>
    <w:rsid w:val="00206238"/>
    <w:rsid w:val="00206879"/>
    <w:rsid w:val="00206B1C"/>
    <w:rsid w:val="0020704E"/>
    <w:rsid w:val="002072D0"/>
    <w:rsid w:val="002075F7"/>
    <w:rsid w:val="0020795D"/>
    <w:rsid w:val="002103E5"/>
    <w:rsid w:val="0021053E"/>
    <w:rsid w:val="002108F5"/>
    <w:rsid w:val="00210964"/>
    <w:rsid w:val="002109A1"/>
    <w:rsid w:val="00210E14"/>
    <w:rsid w:val="00210F82"/>
    <w:rsid w:val="00210FEB"/>
    <w:rsid w:val="00211B3F"/>
    <w:rsid w:val="00211DDD"/>
    <w:rsid w:val="00212052"/>
    <w:rsid w:val="002121A1"/>
    <w:rsid w:val="00212604"/>
    <w:rsid w:val="00212614"/>
    <w:rsid w:val="00212E14"/>
    <w:rsid w:val="00212F20"/>
    <w:rsid w:val="00213570"/>
    <w:rsid w:val="00213808"/>
    <w:rsid w:val="0021428B"/>
    <w:rsid w:val="0021429C"/>
    <w:rsid w:val="002143B3"/>
    <w:rsid w:val="00214F06"/>
    <w:rsid w:val="00215038"/>
    <w:rsid w:val="002153A6"/>
    <w:rsid w:val="00215799"/>
    <w:rsid w:val="002160E4"/>
    <w:rsid w:val="002161CD"/>
    <w:rsid w:val="0021653A"/>
    <w:rsid w:val="00216845"/>
    <w:rsid w:val="002168DC"/>
    <w:rsid w:val="002169DA"/>
    <w:rsid w:val="00217318"/>
    <w:rsid w:val="00217DCF"/>
    <w:rsid w:val="00220858"/>
    <w:rsid w:val="00220BFF"/>
    <w:rsid w:val="00220F1C"/>
    <w:rsid w:val="00221374"/>
    <w:rsid w:val="002215EA"/>
    <w:rsid w:val="00221D3B"/>
    <w:rsid w:val="0022229E"/>
    <w:rsid w:val="002226D4"/>
    <w:rsid w:val="00222D6F"/>
    <w:rsid w:val="00223122"/>
    <w:rsid w:val="00223205"/>
    <w:rsid w:val="00223216"/>
    <w:rsid w:val="002241A8"/>
    <w:rsid w:val="00224A72"/>
    <w:rsid w:val="0022525F"/>
    <w:rsid w:val="00225294"/>
    <w:rsid w:val="002256B2"/>
    <w:rsid w:val="00225702"/>
    <w:rsid w:val="00225FBB"/>
    <w:rsid w:val="00226208"/>
    <w:rsid w:val="002264CF"/>
    <w:rsid w:val="00226AB5"/>
    <w:rsid w:val="002272EC"/>
    <w:rsid w:val="002273A2"/>
    <w:rsid w:val="002274CE"/>
    <w:rsid w:val="00227E25"/>
    <w:rsid w:val="002313D5"/>
    <w:rsid w:val="00231423"/>
    <w:rsid w:val="00232462"/>
    <w:rsid w:val="0023297C"/>
    <w:rsid w:val="002330F7"/>
    <w:rsid w:val="0023336B"/>
    <w:rsid w:val="0023340A"/>
    <w:rsid w:val="002334BB"/>
    <w:rsid w:val="002334EC"/>
    <w:rsid w:val="00233560"/>
    <w:rsid w:val="002335FE"/>
    <w:rsid w:val="00233AF2"/>
    <w:rsid w:val="00234247"/>
    <w:rsid w:val="002346E9"/>
    <w:rsid w:val="00234B3B"/>
    <w:rsid w:val="00234BB6"/>
    <w:rsid w:val="00234D59"/>
    <w:rsid w:val="002354C9"/>
    <w:rsid w:val="002357CF"/>
    <w:rsid w:val="00236362"/>
    <w:rsid w:val="00236452"/>
    <w:rsid w:val="002367EB"/>
    <w:rsid w:val="0023687D"/>
    <w:rsid w:val="00237272"/>
    <w:rsid w:val="0023744F"/>
    <w:rsid w:val="0023765C"/>
    <w:rsid w:val="002378C2"/>
    <w:rsid w:val="0024006E"/>
    <w:rsid w:val="002404A9"/>
    <w:rsid w:val="00240979"/>
    <w:rsid w:val="00240DE7"/>
    <w:rsid w:val="00240EAD"/>
    <w:rsid w:val="00241862"/>
    <w:rsid w:val="002420A1"/>
    <w:rsid w:val="0024273B"/>
    <w:rsid w:val="00242748"/>
    <w:rsid w:val="00242ABF"/>
    <w:rsid w:val="00242CE8"/>
    <w:rsid w:val="00242DCD"/>
    <w:rsid w:val="00242F0F"/>
    <w:rsid w:val="002443D2"/>
    <w:rsid w:val="002444E2"/>
    <w:rsid w:val="002451AF"/>
    <w:rsid w:val="002451DE"/>
    <w:rsid w:val="0024567F"/>
    <w:rsid w:val="002459E7"/>
    <w:rsid w:val="00245EE7"/>
    <w:rsid w:val="002462E5"/>
    <w:rsid w:val="00246333"/>
    <w:rsid w:val="00246623"/>
    <w:rsid w:val="00246904"/>
    <w:rsid w:val="00247207"/>
    <w:rsid w:val="0024744F"/>
    <w:rsid w:val="00247AF3"/>
    <w:rsid w:val="00247C07"/>
    <w:rsid w:val="00250B85"/>
    <w:rsid w:val="0025134A"/>
    <w:rsid w:val="002514B5"/>
    <w:rsid w:val="00251571"/>
    <w:rsid w:val="00251911"/>
    <w:rsid w:val="00251A1E"/>
    <w:rsid w:val="00251B14"/>
    <w:rsid w:val="00251B4D"/>
    <w:rsid w:val="00251C8B"/>
    <w:rsid w:val="0025267D"/>
    <w:rsid w:val="00252785"/>
    <w:rsid w:val="002528DA"/>
    <w:rsid w:val="00252EEB"/>
    <w:rsid w:val="0025394A"/>
    <w:rsid w:val="00253CFD"/>
    <w:rsid w:val="00253F9D"/>
    <w:rsid w:val="00254F4C"/>
    <w:rsid w:val="00257142"/>
    <w:rsid w:val="002573B4"/>
    <w:rsid w:val="002573F9"/>
    <w:rsid w:val="0025740F"/>
    <w:rsid w:val="00260A37"/>
    <w:rsid w:val="00261259"/>
    <w:rsid w:val="002614CB"/>
    <w:rsid w:val="00261761"/>
    <w:rsid w:val="00261B4B"/>
    <w:rsid w:val="00262F9E"/>
    <w:rsid w:val="00263076"/>
    <w:rsid w:val="00263586"/>
    <w:rsid w:val="00263A7B"/>
    <w:rsid w:val="00263EF0"/>
    <w:rsid w:val="00264216"/>
    <w:rsid w:val="00264690"/>
    <w:rsid w:val="00264735"/>
    <w:rsid w:val="002655ED"/>
    <w:rsid w:val="0026565F"/>
    <w:rsid w:val="00265C1F"/>
    <w:rsid w:val="00265C21"/>
    <w:rsid w:val="00265E98"/>
    <w:rsid w:val="00265FB4"/>
    <w:rsid w:val="002661DF"/>
    <w:rsid w:val="002667F9"/>
    <w:rsid w:val="00266983"/>
    <w:rsid w:val="00267F10"/>
    <w:rsid w:val="002706DC"/>
    <w:rsid w:val="002709FE"/>
    <w:rsid w:val="00270C22"/>
    <w:rsid w:val="00270C4A"/>
    <w:rsid w:val="00270C71"/>
    <w:rsid w:val="00270D3F"/>
    <w:rsid w:val="00271408"/>
    <w:rsid w:val="00272DE4"/>
    <w:rsid w:val="0027379A"/>
    <w:rsid w:val="002740D5"/>
    <w:rsid w:val="00274573"/>
    <w:rsid w:val="002746AA"/>
    <w:rsid w:val="00274728"/>
    <w:rsid w:val="00275DC5"/>
    <w:rsid w:val="0027797F"/>
    <w:rsid w:val="00277CE9"/>
    <w:rsid w:val="00277E6B"/>
    <w:rsid w:val="0028080E"/>
    <w:rsid w:val="00281365"/>
    <w:rsid w:val="00281D0A"/>
    <w:rsid w:val="00282240"/>
    <w:rsid w:val="002832E0"/>
    <w:rsid w:val="00283357"/>
    <w:rsid w:val="002839AE"/>
    <w:rsid w:val="00283B2A"/>
    <w:rsid w:val="00283B79"/>
    <w:rsid w:val="00283D1D"/>
    <w:rsid w:val="00283F2D"/>
    <w:rsid w:val="0028402D"/>
    <w:rsid w:val="00284293"/>
    <w:rsid w:val="00284752"/>
    <w:rsid w:val="00284899"/>
    <w:rsid w:val="00284CDD"/>
    <w:rsid w:val="00284F8C"/>
    <w:rsid w:val="002852A9"/>
    <w:rsid w:val="002858A0"/>
    <w:rsid w:val="00285BD2"/>
    <w:rsid w:val="002867F2"/>
    <w:rsid w:val="00286DC5"/>
    <w:rsid w:val="00287B94"/>
    <w:rsid w:val="00287BF3"/>
    <w:rsid w:val="00287E56"/>
    <w:rsid w:val="002900C1"/>
    <w:rsid w:val="002904B7"/>
    <w:rsid w:val="00290E9C"/>
    <w:rsid w:val="002912FA"/>
    <w:rsid w:val="00291ABA"/>
    <w:rsid w:val="00291DC2"/>
    <w:rsid w:val="00291FC2"/>
    <w:rsid w:val="00292B39"/>
    <w:rsid w:val="002934FB"/>
    <w:rsid w:val="00293C50"/>
    <w:rsid w:val="00293D77"/>
    <w:rsid w:val="00294869"/>
    <w:rsid w:val="00294D33"/>
    <w:rsid w:val="00294D90"/>
    <w:rsid w:val="00294DC7"/>
    <w:rsid w:val="00294F7B"/>
    <w:rsid w:val="00295B29"/>
    <w:rsid w:val="00295B60"/>
    <w:rsid w:val="00296A70"/>
    <w:rsid w:val="00296DCE"/>
    <w:rsid w:val="00296F5B"/>
    <w:rsid w:val="002971D6"/>
    <w:rsid w:val="00297C7D"/>
    <w:rsid w:val="00297CAF"/>
    <w:rsid w:val="00297D51"/>
    <w:rsid w:val="00297EC7"/>
    <w:rsid w:val="00297F02"/>
    <w:rsid w:val="002A02D7"/>
    <w:rsid w:val="002A06FC"/>
    <w:rsid w:val="002A0FCF"/>
    <w:rsid w:val="002A1836"/>
    <w:rsid w:val="002A198F"/>
    <w:rsid w:val="002A2A93"/>
    <w:rsid w:val="002A2BE8"/>
    <w:rsid w:val="002A3696"/>
    <w:rsid w:val="002A3B24"/>
    <w:rsid w:val="002A3F69"/>
    <w:rsid w:val="002A427C"/>
    <w:rsid w:val="002A4468"/>
    <w:rsid w:val="002A4A58"/>
    <w:rsid w:val="002A4F71"/>
    <w:rsid w:val="002A50A8"/>
    <w:rsid w:val="002A55E8"/>
    <w:rsid w:val="002A58BD"/>
    <w:rsid w:val="002A5983"/>
    <w:rsid w:val="002A5D6E"/>
    <w:rsid w:val="002A6318"/>
    <w:rsid w:val="002A6493"/>
    <w:rsid w:val="002A65E8"/>
    <w:rsid w:val="002A6B56"/>
    <w:rsid w:val="002A7C34"/>
    <w:rsid w:val="002A7FDA"/>
    <w:rsid w:val="002B0665"/>
    <w:rsid w:val="002B06B5"/>
    <w:rsid w:val="002B0779"/>
    <w:rsid w:val="002B1607"/>
    <w:rsid w:val="002B293D"/>
    <w:rsid w:val="002B3595"/>
    <w:rsid w:val="002B3BD1"/>
    <w:rsid w:val="002B3D32"/>
    <w:rsid w:val="002B3E3E"/>
    <w:rsid w:val="002B3F28"/>
    <w:rsid w:val="002B401F"/>
    <w:rsid w:val="002B46F8"/>
    <w:rsid w:val="002B5EDE"/>
    <w:rsid w:val="002B617C"/>
    <w:rsid w:val="002B61F4"/>
    <w:rsid w:val="002B6276"/>
    <w:rsid w:val="002B62C4"/>
    <w:rsid w:val="002B62F3"/>
    <w:rsid w:val="002B6940"/>
    <w:rsid w:val="002B724F"/>
    <w:rsid w:val="002B733D"/>
    <w:rsid w:val="002B7FF1"/>
    <w:rsid w:val="002C022D"/>
    <w:rsid w:val="002C02B3"/>
    <w:rsid w:val="002C0463"/>
    <w:rsid w:val="002C06D3"/>
    <w:rsid w:val="002C1494"/>
    <w:rsid w:val="002C1629"/>
    <w:rsid w:val="002C1D53"/>
    <w:rsid w:val="002C1DBB"/>
    <w:rsid w:val="002C25B0"/>
    <w:rsid w:val="002C37D5"/>
    <w:rsid w:val="002C4AC7"/>
    <w:rsid w:val="002C4B8B"/>
    <w:rsid w:val="002C55DD"/>
    <w:rsid w:val="002C5703"/>
    <w:rsid w:val="002C5EF0"/>
    <w:rsid w:val="002C650F"/>
    <w:rsid w:val="002C69D7"/>
    <w:rsid w:val="002C6E86"/>
    <w:rsid w:val="002C7785"/>
    <w:rsid w:val="002C77A2"/>
    <w:rsid w:val="002C7F9B"/>
    <w:rsid w:val="002D0C19"/>
    <w:rsid w:val="002D0D61"/>
    <w:rsid w:val="002D180A"/>
    <w:rsid w:val="002D1EB4"/>
    <w:rsid w:val="002D2186"/>
    <w:rsid w:val="002D2967"/>
    <w:rsid w:val="002D29FB"/>
    <w:rsid w:val="002D2E36"/>
    <w:rsid w:val="002D321A"/>
    <w:rsid w:val="002D3371"/>
    <w:rsid w:val="002D34AB"/>
    <w:rsid w:val="002D38DC"/>
    <w:rsid w:val="002D39BB"/>
    <w:rsid w:val="002D3A29"/>
    <w:rsid w:val="002D3A88"/>
    <w:rsid w:val="002D4051"/>
    <w:rsid w:val="002D425F"/>
    <w:rsid w:val="002D4653"/>
    <w:rsid w:val="002D467F"/>
    <w:rsid w:val="002D5051"/>
    <w:rsid w:val="002D525B"/>
    <w:rsid w:val="002D605F"/>
    <w:rsid w:val="002D60DC"/>
    <w:rsid w:val="002D709D"/>
    <w:rsid w:val="002D7155"/>
    <w:rsid w:val="002D734A"/>
    <w:rsid w:val="002D7CA3"/>
    <w:rsid w:val="002E014B"/>
    <w:rsid w:val="002E027E"/>
    <w:rsid w:val="002E0B4F"/>
    <w:rsid w:val="002E0DF0"/>
    <w:rsid w:val="002E12DF"/>
    <w:rsid w:val="002E13FF"/>
    <w:rsid w:val="002E1473"/>
    <w:rsid w:val="002E1561"/>
    <w:rsid w:val="002E1D0A"/>
    <w:rsid w:val="002E230C"/>
    <w:rsid w:val="002E2AB8"/>
    <w:rsid w:val="002E39E2"/>
    <w:rsid w:val="002E3C81"/>
    <w:rsid w:val="002E47C8"/>
    <w:rsid w:val="002E4972"/>
    <w:rsid w:val="002E4B70"/>
    <w:rsid w:val="002E4C9E"/>
    <w:rsid w:val="002E555C"/>
    <w:rsid w:val="002E5778"/>
    <w:rsid w:val="002E5C9D"/>
    <w:rsid w:val="002E605D"/>
    <w:rsid w:val="002E6BAD"/>
    <w:rsid w:val="002E6D03"/>
    <w:rsid w:val="002E6D73"/>
    <w:rsid w:val="002E7021"/>
    <w:rsid w:val="002E72B0"/>
    <w:rsid w:val="002E78B8"/>
    <w:rsid w:val="002E7B92"/>
    <w:rsid w:val="002F05A1"/>
    <w:rsid w:val="002F0AF4"/>
    <w:rsid w:val="002F1550"/>
    <w:rsid w:val="002F17B2"/>
    <w:rsid w:val="002F2DF4"/>
    <w:rsid w:val="002F3C37"/>
    <w:rsid w:val="002F416B"/>
    <w:rsid w:val="002F4537"/>
    <w:rsid w:val="002F4A6D"/>
    <w:rsid w:val="002F4F5E"/>
    <w:rsid w:val="002F53BB"/>
    <w:rsid w:val="002F5E9B"/>
    <w:rsid w:val="002F6623"/>
    <w:rsid w:val="002F6955"/>
    <w:rsid w:val="002F6A36"/>
    <w:rsid w:val="002F720F"/>
    <w:rsid w:val="002F765A"/>
    <w:rsid w:val="002F7747"/>
    <w:rsid w:val="002F77F6"/>
    <w:rsid w:val="00300220"/>
    <w:rsid w:val="00300560"/>
    <w:rsid w:val="00300D9B"/>
    <w:rsid w:val="0030183A"/>
    <w:rsid w:val="00301903"/>
    <w:rsid w:val="00302052"/>
    <w:rsid w:val="00302D50"/>
    <w:rsid w:val="00302E97"/>
    <w:rsid w:val="00303964"/>
    <w:rsid w:val="00303D20"/>
    <w:rsid w:val="00304521"/>
    <w:rsid w:val="00304533"/>
    <w:rsid w:val="00304742"/>
    <w:rsid w:val="00304777"/>
    <w:rsid w:val="00304F63"/>
    <w:rsid w:val="00305994"/>
    <w:rsid w:val="00305AA7"/>
    <w:rsid w:val="00306D65"/>
    <w:rsid w:val="00307B34"/>
    <w:rsid w:val="003100D7"/>
    <w:rsid w:val="003104B7"/>
    <w:rsid w:val="00310634"/>
    <w:rsid w:val="00310743"/>
    <w:rsid w:val="00310D9D"/>
    <w:rsid w:val="00310E8F"/>
    <w:rsid w:val="003116E5"/>
    <w:rsid w:val="003118FD"/>
    <w:rsid w:val="00311A56"/>
    <w:rsid w:val="00312567"/>
    <w:rsid w:val="00312794"/>
    <w:rsid w:val="0031291E"/>
    <w:rsid w:val="00312F66"/>
    <w:rsid w:val="003132E6"/>
    <w:rsid w:val="00313CF9"/>
    <w:rsid w:val="00313D2D"/>
    <w:rsid w:val="00313D41"/>
    <w:rsid w:val="00315ACA"/>
    <w:rsid w:val="00315BB8"/>
    <w:rsid w:val="00316345"/>
    <w:rsid w:val="0031637B"/>
    <w:rsid w:val="00316514"/>
    <w:rsid w:val="00316A9B"/>
    <w:rsid w:val="00316F23"/>
    <w:rsid w:val="00317457"/>
    <w:rsid w:val="00317A74"/>
    <w:rsid w:val="00317A8B"/>
    <w:rsid w:val="00317E8D"/>
    <w:rsid w:val="00317F19"/>
    <w:rsid w:val="003203D2"/>
    <w:rsid w:val="00320FB8"/>
    <w:rsid w:val="00322246"/>
    <w:rsid w:val="00322772"/>
    <w:rsid w:val="0032312A"/>
    <w:rsid w:val="003231E6"/>
    <w:rsid w:val="00323651"/>
    <w:rsid w:val="00327512"/>
    <w:rsid w:val="00330011"/>
    <w:rsid w:val="00330711"/>
    <w:rsid w:val="00331669"/>
    <w:rsid w:val="00331698"/>
    <w:rsid w:val="00331A9C"/>
    <w:rsid w:val="00331E17"/>
    <w:rsid w:val="0033205C"/>
    <w:rsid w:val="003320CA"/>
    <w:rsid w:val="00332F79"/>
    <w:rsid w:val="0033303F"/>
    <w:rsid w:val="003330EE"/>
    <w:rsid w:val="003333F6"/>
    <w:rsid w:val="003335C6"/>
    <w:rsid w:val="00333985"/>
    <w:rsid w:val="00333EFC"/>
    <w:rsid w:val="003340D1"/>
    <w:rsid w:val="003340DE"/>
    <w:rsid w:val="00334619"/>
    <w:rsid w:val="003349E7"/>
    <w:rsid w:val="0033596B"/>
    <w:rsid w:val="00335B9D"/>
    <w:rsid w:val="00335BE3"/>
    <w:rsid w:val="003366EB"/>
    <w:rsid w:val="00336EA6"/>
    <w:rsid w:val="00337E85"/>
    <w:rsid w:val="00340297"/>
    <w:rsid w:val="003409A8"/>
    <w:rsid w:val="00340B11"/>
    <w:rsid w:val="00340C2A"/>
    <w:rsid w:val="00341CCA"/>
    <w:rsid w:val="00342225"/>
    <w:rsid w:val="0034273A"/>
    <w:rsid w:val="00342F30"/>
    <w:rsid w:val="00343AEA"/>
    <w:rsid w:val="0034400B"/>
    <w:rsid w:val="00344549"/>
    <w:rsid w:val="00344898"/>
    <w:rsid w:val="00344B4D"/>
    <w:rsid w:val="003459B9"/>
    <w:rsid w:val="00345A39"/>
    <w:rsid w:val="00345B84"/>
    <w:rsid w:val="003464E8"/>
    <w:rsid w:val="00346512"/>
    <w:rsid w:val="003466FA"/>
    <w:rsid w:val="003475BE"/>
    <w:rsid w:val="0034762A"/>
    <w:rsid w:val="00347804"/>
    <w:rsid w:val="00347CA4"/>
    <w:rsid w:val="00350A00"/>
    <w:rsid w:val="003521EF"/>
    <w:rsid w:val="00352219"/>
    <w:rsid w:val="003524C3"/>
    <w:rsid w:val="00352A8B"/>
    <w:rsid w:val="0035301A"/>
    <w:rsid w:val="00353232"/>
    <w:rsid w:val="003532CD"/>
    <w:rsid w:val="00353ABB"/>
    <w:rsid w:val="00353B77"/>
    <w:rsid w:val="00353C91"/>
    <w:rsid w:val="00354EF3"/>
    <w:rsid w:val="0035547F"/>
    <w:rsid w:val="003563B8"/>
    <w:rsid w:val="003563F7"/>
    <w:rsid w:val="00357032"/>
    <w:rsid w:val="00357679"/>
    <w:rsid w:val="00357680"/>
    <w:rsid w:val="00357785"/>
    <w:rsid w:val="00357ED7"/>
    <w:rsid w:val="003606C2"/>
    <w:rsid w:val="003613A2"/>
    <w:rsid w:val="00361792"/>
    <w:rsid w:val="00361875"/>
    <w:rsid w:val="00361DA0"/>
    <w:rsid w:val="00362500"/>
    <w:rsid w:val="00362BA6"/>
    <w:rsid w:val="00362DEB"/>
    <w:rsid w:val="00363118"/>
    <w:rsid w:val="003631DB"/>
    <w:rsid w:val="00363AF7"/>
    <w:rsid w:val="00363B12"/>
    <w:rsid w:val="00364AE3"/>
    <w:rsid w:val="00364CCA"/>
    <w:rsid w:val="00364F62"/>
    <w:rsid w:val="0036583E"/>
    <w:rsid w:val="00365BBC"/>
    <w:rsid w:val="00365D38"/>
    <w:rsid w:val="0036633E"/>
    <w:rsid w:val="00366A67"/>
    <w:rsid w:val="00366B23"/>
    <w:rsid w:val="00367078"/>
    <w:rsid w:val="003679A0"/>
    <w:rsid w:val="00370041"/>
    <w:rsid w:val="003713B2"/>
    <w:rsid w:val="003717B0"/>
    <w:rsid w:val="00371800"/>
    <w:rsid w:val="003718FF"/>
    <w:rsid w:val="00371BC4"/>
    <w:rsid w:val="00371D73"/>
    <w:rsid w:val="00372E21"/>
    <w:rsid w:val="00372E43"/>
    <w:rsid w:val="0037316B"/>
    <w:rsid w:val="003733D0"/>
    <w:rsid w:val="0037348E"/>
    <w:rsid w:val="00374510"/>
    <w:rsid w:val="00374753"/>
    <w:rsid w:val="00374D7C"/>
    <w:rsid w:val="00374EB7"/>
    <w:rsid w:val="00374FD6"/>
    <w:rsid w:val="003755FE"/>
    <w:rsid w:val="0037582D"/>
    <w:rsid w:val="00375F2E"/>
    <w:rsid w:val="00376293"/>
    <w:rsid w:val="00377A89"/>
    <w:rsid w:val="00377D36"/>
    <w:rsid w:val="00377F1B"/>
    <w:rsid w:val="0038097E"/>
    <w:rsid w:val="00380A21"/>
    <w:rsid w:val="00381980"/>
    <w:rsid w:val="00381C50"/>
    <w:rsid w:val="00381C74"/>
    <w:rsid w:val="0038211B"/>
    <w:rsid w:val="00382A5E"/>
    <w:rsid w:val="00382CE1"/>
    <w:rsid w:val="00382E67"/>
    <w:rsid w:val="003831E8"/>
    <w:rsid w:val="0038493A"/>
    <w:rsid w:val="00384C56"/>
    <w:rsid w:val="003855BD"/>
    <w:rsid w:val="003857DC"/>
    <w:rsid w:val="003858DA"/>
    <w:rsid w:val="003859E0"/>
    <w:rsid w:val="003862D2"/>
    <w:rsid w:val="003863F4"/>
    <w:rsid w:val="00386734"/>
    <w:rsid w:val="00386A16"/>
    <w:rsid w:val="003870E7"/>
    <w:rsid w:val="00387319"/>
    <w:rsid w:val="0038741B"/>
    <w:rsid w:val="00387789"/>
    <w:rsid w:val="0039036D"/>
    <w:rsid w:val="00390667"/>
    <w:rsid w:val="00390897"/>
    <w:rsid w:val="00390F22"/>
    <w:rsid w:val="0039106F"/>
    <w:rsid w:val="003911C7"/>
    <w:rsid w:val="00391B4E"/>
    <w:rsid w:val="00391BD8"/>
    <w:rsid w:val="00391CB8"/>
    <w:rsid w:val="00391E96"/>
    <w:rsid w:val="00392594"/>
    <w:rsid w:val="00392792"/>
    <w:rsid w:val="00392B93"/>
    <w:rsid w:val="00392FD2"/>
    <w:rsid w:val="00394260"/>
    <w:rsid w:val="00395584"/>
    <w:rsid w:val="0039567B"/>
    <w:rsid w:val="00396E95"/>
    <w:rsid w:val="003975EE"/>
    <w:rsid w:val="0039779D"/>
    <w:rsid w:val="00397D5A"/>
    <w:rsid w:val="00397FBA"/>
    <w:rsid w:val="003A0250"/>
    <w:rsid w:val="003A02C2"/>
    <w:rsid w:val="003A0ADC"/>
    <w:rsid w:val="003A0C77"/>
    <w:rsid w:val="003A1781"/>
    <w:rsid w:val="003A1C65"/>
    <w:rsid w:val="003A22BF"/>
    <w:rsid w:val="003A24AD"/>
    <w:rsid w:val="003A2843"/>
    <w:rsid w:val="003A28A5"/>
    <w:rsid w:val="003A2BD9"/>
    <w:rsid w:val="003A2F6E"/>
    <w:rsid w:val="003A3316"/>
    <w:rsid w:val="003A3C7A"/>
    <w:rsid w:val="003A3E54"/>
    <w:rsid w:val="003A4608"/>
    <w:rsid w:val="003A477F"/>
    <w:rsid w:val="003A479E"/>
    <w:rsid w:val="003A49C4"/>
    <w:rsid w:val="003A54B6"/>
    <w:rsid w:val="003A56EF"/>
    <w:rsid w:val="003A57C2"/>
    <w:rsid w:val="003A5D93"/>
    <w:rsid w:val="003A675F"/>
    <w:rsid w:val="003A68BB"/>
    <w:rsid w:val="003A69CA"/>
    <w:rsid w:val="003B043B"/>
    <w:rsid w:val="003B0726"/>
    <w:rsid w:val="003B0DCA"/>
    <w:rsid w:val="003B1AB2"/>
    <w:rsid w:val="003B3393"/>
    <w:rsid w:val="003B3747"/>
    <w:rsid w:val="003B3912"/>
    <w:rsid w:val="003B3C92"/>
    <w:rsid w:val="003B3CB7"/>
    <w:rsid w:val="003B3CC5"/>
    <w:rsid w:val="003B43D5"/>
    <w:rsid w:val="003B4E0D"/>
    <w:rsid w:val="003B5542"/>
    <w:rsid w:val="003B5790"/>
    <w:rsid w:val="003B5F4F"/>
    <w:rsid w:val="003B68EC"/>
    <w:rsid w:val="003B6CA7"/>
    <w:rsid w:val="003B6CC6"/>
    <w:rsid w:val="003B74D3"/>
    <w:rsid w:val="003B75D4"/>
    <w:rsid w:val="003B7667"/>
    <w:rsid w:val="003B7769"/>
    <w:rsid w:val="003B79BF"/>
    <w:rsid w:val="003B7DEB"/>
    <w:rsid w:val="003C01CA"/>
    <w:rsid w:val="003C1E80"/>
    <w:rsid w:val="003C222F"/>
    <w:rsid w:val="003C3454"/>
    <w:rsid w:val="003C425F"/>
    <w:rsid w:val="003C43D5"/>
    <w:rsid w:val="003C440F"/>
    <w:rsid w:val="003C4423"/>
    <w:rsid w:val="003C4584"/>
    <w:rsid w:val="003C4DE9"/>
    <w:rsid w:val="003C5915"/>
    <w:rsid w:val="003C59BE"/>
    <w:rsid w:val="003C6450"/>
    <w:rsid w:val="003C67B3"/>
    <w:rsid w:val="003C67B5"/>
    <w:rsid w:val="003C7A9A"/>
    <w:rsid w:val="003D001D"/>
    <w:rsid w:val="003D01EA"/>
    <w:rsid w:val="003D0249"/>
    <w:rsid w:val="003D0297"/>
    <w:rsid w:val="003D02FE"/>
    <w:rsid w:val="003D0B65"/>
    <w:rsid w:val="003D0BC5"/>
    <w:rsid w:val="003D1404"/>
    <w:rsid w:val="003D14B5"/>
    <w:rsid w:val="003D1AA7"/>
    <w:rsid w:val="003D1B75"/>
    <w:rsid w:val="003D1D52"/>
    <w:rsid w:val="003D1FB2"/>
    <w:rsid w:val="003D21B2"/>
    <w:rsid w:val="003D243C"/>
    <w:rsid w:val="003D24F2"/>
    <w:rsid w:val="003D29CC"/>
    <w:rsid w:val="003D3960"/>
    <w:rsid w:val="003D3D18"/>
    <w:rsid w:val="003D3D7E"/>
    <w:rsid w:val="003D4767"/>
    <w:rsid w:val="003D4E41"/>
    <w:rsid w:val="003D522C"/>
    <w:rsid w:val="003D5599"/>
    <w:rsid w:val="003D5AF8"/>
    <w:rsid w:val="003D671A"/>
    <w:rsid w:val="003D752E"/>
    <w:rsid w:val="003D7728"/>
    <w:rsid w:val="003D79E2"/>
    <w:rsid w:val="003D7EE3"/>
    <w:rsid w:val="003E03F4"/>
    <w:rsid w:val="003E18B6"/>
    <w:rsid w:val="003E19B7"/>
    <w:rsid w:val="003E25BA"/>
    <w:rsid w:val="003E26A7"/>
    <w:rsid w:val="003E26E7"/>
    <w:rsid w:val="003E2B21"/>
    <w:rsid w:val="003E2CAA"/>
    <w:rsid w:val="003E387C"/>
    <w:rsid w:val="003E3B78"/>
    <w:rsid w:val="003E3D69"/>
    <w:rsid w:val="003E4070"/>
    <w:rsid w:val="003E4228"/>
    <w:rsid w:val="003E42C2"/>
    <w:rsid w:val="003E471B"/>
    <w:rsid w:val="003E4B45"/>
    <w:rsid w:val="003E508F"/>
    <w:rsid w:val="003E5937"/>
    <w:rsid w:val="003E5947"/>
    <w:rsid w:val="003E5EE6"/>
    <w:rsid w:val="003E62CC"/>
    <w:rsid w:val="003E6388"/>
    <w:rsid w:val="003E671E"/>
    <w:rsid w:val="003E67C4"/>
    <w:rsid w:val="003E6D61"/>
    <w:rsid w:val="003E71E3"/>
    <w:rsid w:val="003F0017"/>
    <w:rsid w:val="003F025D"/>
    <w:rsid w:val="003F16FE"/>
    <w:rsid w:val="003F1EAD"/>
    <w:rsid w:val="003F20D5"/>
    <w:rsid w:val="003F272D"/>
    <w:rsid w:val="003F2A9C"/>
    <w:rsid w:val="003F2E99"/>
    <w:rsid w:val="003F349F"/>
    <w:rsid w:val="003F40D3"/>
    <w:rsid w:val="003F415F"/>
    <w:rsid w:val="003F47A3"/>
    <w:rsid w:val="003F491A"/>
    <w:rsid w:val="003F4B80"/>
    <w:rsid w:val="003F54E2"/>
    <w:rsid w:val="003F5657"/>
    <w:rsid w:val="003F6028"/>
    <w:rsid w:val="003F6091"/>
    <w:rsid w:val="003F63AB"/>
    <w:rsid w:val="003F6524"/>
    <w:rsid w:val="003F6CDB"/>
    <w:rsid w:val="003F7207"/>
    <w:rsid w:val="003F79B5"/>
    <w:rsid w:val="00400921"/>
    <w:rsid w:val="00400A8C"/>
    <w:rsid w:val="00400BEB"/>
    <w:rsid w:val="00401E7C"/>
    <w:rsid w:val="00402029"/>
    <w:rsid w:val="0040214F"/>
    <w:rsid w:val="0040267D"/>
    <w:rsid w:val="0040272D"/>
    <w:rsid w:val="00402760"/>
    <w:rsid w:val="004031E4"/>
    <w:rsid w:val="00403CEC"/>
    <w:rsid w:val="00405894"/>
    <w:rsid w:val="004061B5"/>
    <w:rsid w:val="004063C2"/>
    <w:rsid w:val="0040722D"/>
    <w:rsid w:val="00407F63"/>
    <w:rsid w:val="0041031D"/>
    <w:rsid w:val="00410565"/>
    <w:rsid w:val="00410771"/>
    <w:rsid w:val="00410D3A"/>
    <w:rsid w:val="00410E8C"/>
    <w:rsid w:val="004118ED"/>
    <w:rsid w:val="0041251B"/>
    <w:rsid w:val="004126BC"/>
    <w:rsid w:val="00413CF8"/>
    <w:rsid w:val="0041456D"/>
    <w:rsid w:val="004145CE"/>
    <w:rsid w:val="00415824"/>
    <w:rsid w:val="004159C1"/>
    <w:rsid w:val="00415A07"/>
    <w:rsid w:val="00415AF8"/>
    <w:rsid w:val="004163AB"/>
    <w:rsid w:val="00416EF0"/>
    <w:rsid w:val="00417A58"/>
    <w:rsid w:val="00417C8B"/>
    <w:rsid w:val="004201BE"/>
    <w:rsid w:val="0042033D"/>
    <w:rsid w:val="004206E3"/>
    <w:rsid w:val="00420D36"/>
    <w:rsid w:val="00420E2D"/>
    <w:rsid w:val="00420E44"/>
    <w:rsid w:val="00421FC9"/>
    <w:rsid w:val="00422B35"/>
    <w:rsid w:val="00423050"/>
    <w:rsid w:val="0042419E"/>
    <w:rsid w:val="00424FBA"/>
    <w:rsid w:val="0042514D"/>
    <w:rsid w:val="004259DA"/>
    <w:rsid w:val="00426019"/>
    <w:rsid w:val="004263E9"/>
    <w:rsid w:val="004265AE"/>
    <w:rsid w:val="004269D8"/>
    <w:rsid w:val="00426FE5"/>
    <w:rsid w:val="00427630"/>
    <w:rsid w:val="00427F60"/>
    <w:rsid w:val="004308C3"/>
    <w:rsid w:val="0043094D"/>
    <w:rsid w:val="00430ECB"/>
    <w:rsid w:val="00430FDE"/>
    <w:rsid w:val="00431369"/>
    <w:rsid w:val="00431444"/>
    <w:rsid w:val="0043153F"/>
    <w:rsid w:val="00431D07"/>
    <w:rsid w:val="00431FC9"/>
    <w:rsid w:val="00432205"/>
    <w:rsid w:val="004322D8"/>
    <w:rsid w:val="00432ACC"/>
    <w:rsid w:val="00432EED"/>
    <w:rsid w:val="0043435B"/>
    <w:rsid w:val="004347B8"/>
    <w:rsid w:val="00434876"/>
    <w:rsid w:val="00434D49"/>
    <w:rsid w:val="00434EF8"/>
    <w:rsid w:val="004363A8"/>
    <w:rsid w:val="00437BFE"/>
    <w:rsid w:val="00437D6A"/>
    <w:rsid w:val="00437F47"/>
    <w:rsid w:val="004401B6"/>
    <w:rsid w:val="0044095C"/>
    <w:rsid w:val="00440EF6"/>
    <w:rsid w:val="00441334"/>
    <w:rsid w:val="00441836"/>
    <w:rsid w:val="00441D2F"/>
    <w:rsid w:val="00442084"/>
    <w:rsid w:val="0044367D"/>
    <w:rsid w:val="004436E9"/>
    <w:rsid w:val="0044386F"/>
    <w:rsid w:val="004438B3"/>
    <w:rsid w:val="00443B44"/>
    <w:rsid w:val="004442CB"/>
    <w:rsid w:val="00445FF0"/>
    <w:rsid w:val="00446075"/>
    <w:rsid w:val="00446322"/>
    <w:rsid w:val="004465D2"/>
    <w:rsid w:val="004467DC"/>
    <w:rsid w:val="00446B2A"/>
    <w:rsid w:val="00447267"/>
    <w:rsid w:val="00447C32"/>
    <w:rsid w:val="004501EE"/>
    <w:rsid w:val="0045068E"/>
    <w:rsid w:val="004509E8"/>
    <w:rsid w:val="004511C6"/>
    <w:rsid w:val="004516B2"/>
    <w:rsid w:val="004516ED"/>
    <w:rsid w:val="00451CC0"/>
    <w:rsid w:val="00452336"/>
    <w:rsid w:val="004526FD"/>
    <w:rsid w:val="00452C48"/>
    <w:rsid w:val="00453008"/>
    <w:rsid w:val="00453070"/>
    <w:rsid w:val="0045358B"/>
    <w:rsid w:val="004535FE"/>
    <w:rsid w:val="0045383E"/>
    <w:rsid w:val="004539D0"/>
    <w:rsid w:val="00453D4A"/>
    <w:rsid w:val="0045451A"/>
    <w:rsid w:val="00454632"/>
    <w:rsid w:val="00454699"/>
    <w:rsid w:val="00454BC8"/>
    <w:rsid w:val="004554E6"/>
    <w:rsid w:val="00455E5C"/>
    <w:rsid w:val="00456209"/>
    <w:rsid w:val="0045658E"/>
    <w:rsid w:val="00456819"/>
    <w:rsid w:val="00456DED"/>
    <w:rsid w:val="00456E9E"/>
    <w:rsid w:val="00457CED"/>
    <w:rsid w:val="00460468"/>
    <w:rsid w:val="004604FC"/>
    <w:rsid w:val="00460D15"/>
    <w:rsid w:val="0046115F"/>
    <w:rsid w:val="00461373"/>
    <w:rsid w:val="00461A37"/>
    <w:rsid w:val="00461EEF"/>
    <w:rsid w:val="004628B7"/>
    <w:rsid w:val="00462944"/>
    <w:rsid w:val="0046318B"/>
    <w:rsid w:val="0046383B"/>
    <w:rsid w:val="004646A2"/>
    <w:rsid w:val="0046485F"/>
    <w:rsid w:val="0046499E"/>
    <w:rsid w:val="0046505B"/>
    <w:rsid w:val="0046592F"/>
    <w:rsid w:val="00465B20"/>
    <w:rsid w:val="00466568"/>
    <w:rsid w:val="00467A27"/>
    <w:rsid w:val="004706A0"/>
    <w:rsid w:val="004707F0"/>
    <w:rsid w:val="00470D85"/>
    <w:rsid w:val="004716D9"/>
    <w:rsid w:val="00472120"/>
    <w:rsid w:val="00472364"/>
    <w:rsid w:val="00472DE9"/>
    <w:rsid w:val="00472F1A"/>
    <w:rsid w:val="00473164"/>
    <w:rsid w:val="004732E9"/>
    <w:rsid w:val="00473CF0"/>
    <w:rsid w:val="00473DED"/>
    <w:rsid w:val="00474965"/>
    <w:rsid w:val="004756A7"/>
    <w:rsid w:val="00475933"/>
    <w:rsid w:val="00475E89"/>
    <w:rsid w:val="004770A9"/>
    <w:rsid w:val="00477872"/>
    <w:rsid w:val="004779DA"/>
    <w:rsid w:val="00481645"/>
    <w:rsid w:val="00481DC7"/>
    <w:rsid w:val="00482454"/>
    <w:rsid w:val="004836A9"/>
    <w:rsid w:val="004838A7"/>
    <w:rsid w:val="00483915"/>
    <w:rsid w:val="00483DBA"/>
    <w:rsid w:val="00483DBF"/>
    <w:rsid w:val="00484A84"/>
    <w:rsid w:val="00484E64"/>
    <w:rsid w:val="00485B74"/>
    <w:rsid w:val="00485E0C"/>
    <w:rsid w:val="004861E0"/>
    <w:rsid w:val="004863B0"/>
    <w:rsid w:val="004869C2"/>
    <w:rsid w:val="00487164"/>
    <w:rsid w:val="00487CAE"/>
    <w:rsid w:val="00487E74"/>
    <w:rsid w:val="00487EF1"/>
    <w:rsid w:val="00490632"/>
    <w:rsid w:val="00490F6D"/>
    <w:rsid w:val="00491A2B"/>
    <w:rsid w:val="00492BF6"/>
    <w:rsid w:val="00492C2A"/>
    <w:rsid w:val="00493343"/>
    <w:rsid w:val="004935D8"/>
    <w:rsid w:val="00493621"/>
    <w:rsid w:val="00493AB8"/>
    <w:rsid w:val="00493F47"/>
    <w:rsid w:val="00493F9A"/>
    <w:rsid w:val="004943BE"/>
    <w:rsid w:val="00495CE9"/>
    <w:rsid w:val="00495FCD"/>
    <w:rsid w:val="004965E7"/>
    <w:rsid w:val="00496A0E"/>
    <w:rsid w:val="00496C3F"/>
    <w:rsid w:val="00497569"/>
    <w:rsid w:val="004977B7"/>
    <w:rsid w:val="0049784B"/>
    <w:rsid w:val="00497BCC"/>
    <w:rsid w:val="004A0112"/>
    <w:rsid w:val="004A07EA"/>
    <w:rsid w:val="004A0B37"/>
    <w:rsid w:val="004A12CD"/>
    <w:rsid w:val="004A13E9"/>
    <w:rsid w:val="004A1617"/>
    <w:rsid w:val="004A1757"/>
    <w:rsid w:val="004A1AC6"/>
    <w:rsid w:val="004A1E37"/>
    <w:rsid w:val="004A1E66"/>
    <w:rsid w:val="004A26F0"/>
    <w:rsid w:val="004A3730"/>
    <w:rsid w:val="004A3C01"/>
    <w:rsid w:val="004A4DE4"/>
    <w:rsid w:val="004A50BA"/>
    <w:rsid w:val="004A5991"/>
    <w:rsid w:val="004A5CA0"/>
    <w:rsid w:val="004A6055"/>
    <w:rsid w:val="004A6A07"/>
    <w:rsid w:val="004A731C"/>
    <w:rsid w:val="004A7360"/>
    <w:rsid w:val="004A76A5"/>
    <w:rsid w:val="004A7717"/>
    <w:rsid w:val="004B00BC"/>
    <w:rsid w:val="004B0267"/>
    <w:rsid w:val="004B0CFA"/>
    <w:rsid w:val="004B1097"/>
    <w:rsid w:val="004B12DF"/>
    <w:rsid w:val="004B2216"/>
    <w:rsid w:val="004B2303"/>
    <w:rsid w:val="004B25D5"/>
    <w:rsid w:val="004B3513"/>
    <w:rsid w:val="004B36ED"/>
    <w:rsid w:val="004B38D9"/>
    <w:rsid w:val="004B39F9"/>
    <w:rsid w:val="004B457E"/>
    <w:rsid w:val="004B45CE"/>
    <w:rsid w:val="004B49C6"/>
    <w:rsid w:val="004B4E5A"/>
    <w:rsid w:val="004B4F6A"/>
    <w:rsid w:val="004B54AD"/>
    <w:rsid w:val="004B56CD"/>
    <w:rsid w:val="004B5FE8"/>
    <w:rsid w:val="004B60BA"/>
    <w:rsid w:val="004B6960"/>
    <w:rsid w:val="004B6A33"/>
    <w:rsid w:val="004B6A4B"/>
    <w:rsid w:val="004B6B43"/>
    <w:rsid w:val="004B6EAB"/>
    <w:rsid w:val="004B71A0"/>
    <w:rsid w:val="004B7648"/>
    <w:rsid w:val="004B7726"/>
    <w:rsid w:val="004B7846"/>
    <w:rsid w:val="004B78A0"/>
    <w:rsid w:val="004B7B15"/>
    <w:rsid w:val="004B7DE4"/>
    <w:rsid w:val="004C0436"/>
    <w:rsid w:val="004C04E3"/>
    <w:rsid w:val="004C064B"/>
    <w:rsid w:val="004C0873"/>
    <w:rsid w:val="004C0DCC"/>
    <w:rsid w:val="004C0F19"/>
    <w:rsid w:val="004C134C"/>
    <w:rsid w:val="004C1503"/>
    <w:rsid w:val="004C15B8"/>
    <w:rsid w:val="004C16BB"/>
    <w:rsid w:val="004C24D1"/>
    <w:rsid w:val="004C26AC"/>
    <w:rsid w:val="004C3426"/>
    <w:rsid w:val="004C387D"/>
    <w:rsid w:val="004C4894"/>
    <w:rsid w:val="004C49E9"/>
    <w:rsid w:val="004C4A08"/>
    <w:rsid w:val="004C529E"/>
    <w:rsid w:val="004C5305"/>
    <w:rsid w:val="004C5EC5"/>
    <w:rsid w:val="004C6126"/>
    <w:rsid w:val="004C633E"/>
    <w:rsid w:val="004C69F7"/>
    <w:rsid w:val="004C6E96"/>
    <w:rsid w:val="004C6F8F"/>
    <w:rsid w:val="004C773D"/>
    <w:rsid w:val="004D0C65"/>
    <w:rsid w:val="004D0D16"/>
    <w:rsid w:val="004D107F"/>
    <w:rsid w:val="004D1E35"/>
    <w:rsid w:val="004D2CB1"/>
    <w:rsid w:val="004D3E10"/>
    <w:rsid w:val="004D4109"/>
    <w:rsid w:val="004D4335"/>
    <w:rsid w:val="004D46F9"/>
    <w:rsid w:val="004D4877"/>
    <w:rsid w:val="004D48BF"/>
    <w:rsid w:val="004D4F0F"/>
    <w:rsid w:val="004D52B0"/>
    <w:rsid w:val="004D5E0C"/>
    <w:rsid w:val="004D623A"/>
    <w:rsid w:val="004D6832"/>
    <w:rsid w:val="004D6932"/>
    <w:rsid w:val="004D6A87"/>
    <w:rsid w:val="004D77EC"/>
    <w:rsid w:val="004D78C7"/>
    <w:rsid w:val="004D7A52"/>
    <w:rsid w:val="004D7E5B"/>
    <w:rsid w:val="004E0D40"/>
    <w:rsid w:val="004E0F3B"/>
    <w:rsid w:val="004E0FCC"/>
    <w:rsid w:val="004E11AE"/>
    <w:rsid w:val="004E1812"/>
    <w:rsid w:val="004E1E34"/>
    <w:rsid w:val="004E28C0"/>
    <w:rsid w:val="004E2F32"/>
    <w:rsid w:val="004E323F"/>
    <w:rsid w:val="004E3F87"/>
    <w:rsid w:val="004E49E4"/>
    <w:rsid w:val="004E4E1A"/>
    <w:rsid w:val="004E5384"/>
    <w:rsid w:val="004E5987"/>
    <w:rsid w:val="004E59C1"/>
    <w:rsid w:val="004E5CE1"/>
    <w:rsid w:val="004E5F47"/>
    <w:rsid w:val="004E62BB"/>
    <w:rsid w:val="004E6344"/>
    <w:rsid w:val="004E696C"/>
    <w:rsid w:val="004E6E3B"/>
    <w:rsid w:val="004E733B"/>
    <w:rsid w:val="004E78D8"/>
    <w:rsid w:val="004F00E9"/>
    <w:rsid w:val="004F0998"/>
    <w:rsid w:val="004F0AA0"/>
    <w:rsid w:val="004F0DDD"/>
    <w:rsid w:val="004F0EBE"/>
    <w:rsid w:val="004F17FE"/>
    <w:rsid w:val="004F1F1D"/>
    <w:rsid w:val="004F2081"/>
    <w:rsid w:val="004F2333"/>
    <w:rsid w:val="004F2D1B"/>
    <w:rsid w:val="004F37BF"/>
    <w:rsid w:val="004F380D"/>
    <w:rsid w:val="004F42ED"/>
    <w:rsid w:val="004F4C86"/>
    <w:rsid w:val="004F4FFB"/>
    <w:rsid w:val="004F512D"/>
    <w:rsid w:val="004F6190"/>
    <w:rsid w:val="004F6EB9"/>
    <w:rsid w:val="004F7226"/>
    <w:rsid w:val="004F7677"/>
    <w:rsid w:val="0050005D"/>
    <w:rsid w:val="00500985"/>
    <w:rsid w:val="0050189F"/>
    <w:rsid w:val="00501C82"/>
    <w:rsid w:val="005023D6"/>
    <w:rsid w:val="00502A26"/>
    <w:rsid w:val="00502AF1"/>
    <w:rsid w:val="0050301B"/>
    <w:rsid w:val="00505AEA"/>
    <w:rsid w:val="00505E0A"/>
    <w:rsid w:val="0050609E"/>
    <w:rsid w:val="005066DF"/>
    <w:rsid w:val="005067A7"/>
    <w:rsid w:val="00506A3D"/>
    <w:rsid w:val="00506DDE"/>
    <w:rsid w:val="00506F65"/>
    <w:rsid w:val="00507115"/>
    <w:rsid w:val="00507DD0"/>
    <w:rsid w:val="0051058D"/>
    <w:rsid w:val="0051095E"/>
    <w:rsid w:val="00510CE4"/>
    <w:rsid w:val="0051176F"/>
    <w:rsid w:val="0051191F"/>
    <w:rsid w:val="00511C1B"/>
    <w:rsid w:val="00511CE9"/>
    <w:rsid w:val="00511FA1"/>
    <w:rsid w:val="00512713"/>
    <w:rsid w:val="00512ACA"/>
    <w:rsid w:val="00512BDF"/>
    <w:rsid w:val="00513DAA"/>
    <w:rsid w:val="00514261"/>
    <w:rsid w:val="00515E7A"/>
    <w:rsid w:val="005160A0"/>
    <w:rsid w:val="005162BF"/>
    <w:rsid w:val="005168D0"/>
    <w:rsid w:val="00516D94"/>
    <w:rsid w:val="0051718F"/>
    <w:rsid w:val="005171BB"/>
    <w:rsid w:val="0051743D"/>
    <w:rsid w:val="0052004C"/>
    <w:rsid w:val="005202F9"/>
    <w:rsid w:val="00520812"/>
    <w:rsid w:val="005209F3"/>
    <w:rsid w:val="00520B59"/>
    <w:rsid w:val="00521CFF"/>
    <w:rsid w:val="00522013"/>
    <w:rsid w:val="0052267A"/>
    <w:rsid w:val="00522A7F"/>
    <w:rsid w:val="0052302B"/>
    <w:rsid w:val="00523ECE"/>
    <w:rsid w:val="0052509D"/>
    <w:rsid w:val="005250D7"/>
    <w:rsid w:val="005254B2"/>
    <w:rsid w:val="00525EE4"/>
    <w:rsid w:val="00525F62"/>
    <w:rsid w:val="005265A2"/>
    <w:rsid w:val="00526B30"/>
    <w:rsid w:val="00527345"/>
    <w:rsid w:val="00527520"/>
    <w:rsid w:val="0052753D"/>
    <w:rsid w:val="0052770F"/>
    <w:rsid w:val="0053058D"/>
    <w:rsid w:val="0053101B"/>
    <w:rsid w:val="00531271"/>
    <w:rsid w:val="00531371"/>
    <w:rsid w:val="00531CDC"/>
    <w:rsid w:val="00532019"/>
    <w:rsid w:val="00532664"/>
    <w:rsid w:val="00532D11"/>
    <w:rsid w:val="0053319D"/>
    <w:rsid w:val="005335CB"/>
    <w:rsid w:val="005336A0"/>
    <w:rsid w:val="0053432D"/>
    <w:rsid w:val="005343CC"/>
    <w:rsid w:val="005344DF"/>
    <w:rsid w:val="005344EE"/>
    <w:rsid w:val="00534B2D"/>
    <w:rsid w:val="00536260"/>
    <w:rsid w:val="00536331"/>
    <w:rsid w:val="00537CE1"/>
    <w:rsid w:val="00537E69"/>
    <w:rsid w:val="0054034F"/>
    <w:rsid w:val="005407A7"/>
    <w:rsid w:val="005409F7"/>
    <w:rsid w:val="00540C7D"/>
    <w:rsid w:val="00540CA2"/>
    <w:rsid w:val="00540D0F"/>
    <w:rsid w:val="005413D3"/>
    <w:rsid w:val="00541E2E"/>
    <w:rsid w:val="00541EF9"/>
    <w:rsid w:val="00541FE9"/>
    <w:rsid w:val="005428AF"/>
    <w:rsid w:val="00542B68"/>
    <w:rsid w:val="005432A3"/>
    <w:rsid w:val="005436D4"/>
    <w:rsid w:val="00543BC2"/>
    <w:rsid w:val="00543F6B"/>
    <w:rsid w:val="00543FBB"/>
    <w:rsid w:val="0054436A"/>
    <w:rsid w:val="005443F4"/>
    <w:rsid w:val="005449C7"/>
    <w:rsid w:val="00545507"/>
    <w:rsid w:val="0054556A"/>
    <w:rsid w:val="0054566A"/>
    <w:rsid w:val="00545A51"/>
    <w:rsid w:val="005463D8"/>
    <w:rsid w:val="00546BB0"/>
    <w:rsid w:val="00546E99"/>
    <w:rsid w:val="00547B25"/>
    <w:rsid w:val="0055058A"/>
    <w:rsid w:val="0055069A"/>
    <w:rsid w:val="00550F8B"/>
    <w:rsid w:val="005514BE"/>
    <w:rsid w:val="00551B51"/>
    <w:rsid w:val="00551ED5"/>
    <w:rsid w:val="005527E6"/>
    <w:rsid w:val="00552FCC"/>
    <w:rsid w:val="0055395F"/>
    <w:rsid w:val="00554CCD"/>
    <w:rsid w:val="00554D9B"/>
    <w:rsid w:val="0055591D"/>
    <w:rsid w:val="00555E2B"/>
    <w:rsid w:val="00556861"/>
    <w:rsid w:val="00556B35"/>
    <w:rsid w:val="00557BF8"/>
    <w:rsid w:val="00560A2A"/>
    <w:rsid w:val="00560E9F"/>
    <w:rsid w:val="00561755"/>
    <w:rsid w:val="00561ED6"/>
    <w:rsid w:val="00562E7B"/>
    <w:rsid w:val="00562FF8"/>
    <w:rsid w:val="00563051"/>
    <w:rsid w:val="0056324A"/>
    <w:rsid w:val="0056385E"/>
    <w:rsid w:val="00563A18"/>
    <w:rsid w:val="00563AF1"/>
    <w:rsid w:val="00563E84"/>
    <w:rsid w:val="00564A93"/>
    <w:rsid w:val="00564C2D"/>
    <w:rsid w:val="00564FB8"/>
    <w:rsid w:val="0056518E"/>
    <w:rsid w:val="005652E0"/>
    <w:rsid w:val="00565A32"/>
    <w:rsid w:val="00565C75"/>
    <w:rsid w:val="0056646C"/>
    <w:rsid w:val="005666E7"/>
    <w:rsid w:val="0056692F"/>
    <w:rsid w:val="0056707E"/>
    <w:rsid w:val="00567153"/>
    <w:rsid w:val="0056725D"/>
    <w:rsid w:val="005676B5"/>
    <w:rsid w:val="00567A08"/>
    <w:rsid w:val="00567A6C"/>
    <w:rsid w:val="00567F48"/>
    <w:rsid w:val="005704C3"/>
    <w:rsid w:val="005709AB"/>
    <w:rsid w:val="00571497"/>
    <w:rsid w:val="00571564"/>
    <w:rsid w:val="00571E94"/>
    <w:rsid w:val="00571F46"/>
    <w:rsid w:val="00572D39"/>
    <w:rsid w:val="00573088"/>
    <w:rsid w:val="00573655"/>
    <w:rsid w:val="0057392D"/>
    <w:rsid w:val="005741FB"/>
    <w:rsid w:val="0057439D"/>
    <w:rsid w:val="00574611"/>
    <w:rsid w:val="005751F6"/>
    <w:rsid w:val="0057526B"/>
    <w:rsid w:val="00575301"/>
    <w:rsid w:val="00575838"/>
    <w:rsid w:val="00575AF1"/>
    <w:rsid w:val="00575EC6"/>
    <w:rsid w:val="00576576"/>
    <w:rsid w:val="0057663C"/>
    <w:rsid w:val="00576953"/>
    <w:rsid w:val="00576A82"/>
    <w:rsid w:val="00576B5E"/>
    <w:rsid w:val="00577029"/>
    <w:rsid w:val="00577267"/>
    <w:rsid w:val="0057735D"/>
    <w:rsid w:val="0057796A"/>
    <w:rsid w:val="00580238"/>
    <w:rsid w:val="00580331"/>
    <w:rsid w:val="00581865"/>
    <w:rsid w:val="005821C9"/>
    <w:rsid w:val="005824A2"/>
    <w:rsid w:val="005831EE"/>
    <w:rsid w:val="005837FF"/>
    <w:rsid w:val="00583C3C"/>
    <w:rsid w:val="00583EA5"/>
    <w:rsid w:val="00583FA9"/>
    <w:rsid w:val="00584D77"/>
    <w:rsid w:val="00584FFE"/>
    <w:rsid w:val="00586242"/>
    <w:rsid w:val="00586595"/>
    <w:rsid w:val="00586935"/>
    <w:rsid w:val="00586BBF"/>
    <w:rsid w:val="005872F6"/>
    <w:rsid w:val="005873A7"/>
    <w:rsid w:val="00587475"/>
    <w:rsid w:val="0058769A"/>
    <w:rsid w:val="005876F3"/>
    <w:rsid w:val="0059061D"/>
    <w:rsid w:val="00590A9C"/>
    <w:rsid w:val="00591C40"/>
    <w:rsid w:val="00591CD7"/>
    <w:rsid w:val="005921ED"/>
    <w:rsid w:val="005925EB"/>
    <w:rsid w:val="00592CDD"/>
    <w:rsid w:val="00592FC3"/>
    <w:rsid w:val="00593BC7"/>
    <w:rsid w:val="005940ED"/>
    <w:rsid w:val="005941F7"/>
    <w:rsid w:val="005942CD"/>
    <w:rsid w:val="00595165"/>
    <w:rsid w:val="0059686A"/>
    <w:rsid w:val="005979AB"/>
    <w:rsid w:val="00597AC6"/>
    <w:rsid w:val="005A045D"/>
    <w:rsid w:val="005A0C2E"/>
    <w:rsid w:val="005A1869"/>
    <w:rsid w:val="005A24D6"/>
    <w:rsid w:val="005A2B1A"/>
    <w:rsid w:val="005A324C"/>
    <w:rsid w:val="005A3633"/>
    <w:rsid w:val="005A4172"/>
    <w:rsid w:val="005A45B9"/>
    <w:rsid w:val="005A485A"/>
    <w:rsid w:val="005A4ABF"/>
    <w:rsid w:val="005A56C0"/>
    <w:rsid w:val="005A5912"/>
    <w:rsid w:val="005A5925"/>
    <w:rsid w:val="005A5978"/>
    <w:rsid w:val="005A5F02"/>
    <w:rsid w:val="005A60B3"/>
    <w:rsid w:val="005A6701"/>
    <w:rsid w:val="005A69C2"/>
    <w:rsid w:val="005A6C7B"/>
    <w:rsid w:val="005A6E71"/>
    <w:rsid w:val="005A74F9"/>
    <w:rsid w:val="005A7739"/>
    <w:rsid w:val="005B0205"/>
    <w:rsid w:val="005B063C"/>
    <w:rsid w:val="005B0BD9"/>
    <w:rsid w:val="005B0D77"/>
    <w:rsid w:val="005B0EC3"/>
    <w:rsid w:val="005B10FF"/>
    <w:rsid w:val="005B12EE"/>
    <w:rsid w:val="005B138E"/>
    <w:rsid w:val="005B195B"/>
    <w:rsid w:val="005B1D48"/>
    <w:rsid w:val="005B1F10"/>
    <w:rsid w:val="005B20CA"/>
    <w:rsid w:val="005B24B2"/>
    <w:rsid w:val="005B2A0E"/>
    <w:rsid w:val="005B2A81"/>
    <w:rsid w:val="005B2F1B"/>
    <w:rsid w:val="005B2FDF"/>
    <w:rsid w:val="005B325B"/>
    <w:rsid w:val="005B339D"/>
    <w:rsid w:val="005B37BA"/>
    <w:rsid w:val="005B37F6"/>
    <w:rsid w:val="005B460C"/>
    <w:rsid w:val="005B6328"/>
    <w:rsid w:val="005B64DB"/>
    <w:rsid w:val="005B68DC"/>
    <w:rsid w:val="005B7723"/>
    <w:rsid w:val="005B793A"/>
    <w:rsid w:val="005C012B"/>
    <w:rsid w:val="005C0197"/>
    <w:rsid w:val="005C0B19"/>
    <w:rsid w:val="005C16FB"/>
    <w:rsid w:val="005C1918"/>
    <w:rsid w:val="005C1C9B"/>
    <w:rsid w:val="005C1E9B"/>
    <w:rsid w:val="005C312B"/>
    <w:rsid w:val="005C3757"/>
    <w:rsid w:val="005C3BEB"/>
    <w:rsid w:val="005C3C87"/>
    <w:rsid w:val="005C402D"/>
    <w:rsid w:val="005C489E"/>
    <w:rsid w:val="005C48BA"/>
    <w:rsid w:val="005C4FEC"/>
    <w:rsid w:val="005C5364"/>
    <w:rsid w:val="005C5381"/>
    <w:rsid w:val="005C5F87"/>
    <w:rsid w:val="005C6801"/>
    <w:rsid w:val="005C6B86"/>
    <w:rsid w:val="005C6DE4"/>
    <w:rsid w:val="005C70E9"/>
    <w:rsid w:val="005C739B"/>
    <w:rsid w:val="005C7664"/>
    <w:rsid w:val="005C79EE"/>
    <w:rsid w:val="005D053E"/>
    <w:rsid w:val="005D0CD9"/>
    <w:rsid w:val="005D25D5"/>
    <w:rsid w:val="005D26A5"/>
    <w:rsid w:val="005D27FD"/>
    <w:rsid w:val="005D30B3"/>
    <w:rsid w:val="005D3563"/>
    <w:rsid w:val="005D45D5"/>
    <w:rsid w:val="005D534A"/>
    <w:rsid w:val="005D5554"/>
    <w:rsid w:val="005D5A49"/>
    <w:rsid w:val="005D62F9"/>
    <w:rsid w:val="005D63D6"/>
    <w:rsid w:val="005D6C39"/>
    <w:rsid w:val="005D7F5B"/>
    <w:rsid w:val="005D7F98"/>
    <w:rsid w:val="005E0215"/>
    <w:rsid w:val="005E0288"/>
    <w:rsid w:val="005E1417"/>
    <w:rsid w:val="005E16EA"/>
    <w:rsid w:val="005E189D"/>
    <w:rsid w:val="005E26BE"/>
    <w:rsid w:val="005E3969"/>
    <w:rsid w:val="005E3A3C"/>
    <w:rsid w:val="005E4430"/>
    <w:rsid w:val="005E459B"/>
    <w:rsid w:val="005E4A05"/>
    <w:rsid w:val="005E4EEF"/>
    <w:rsid w:val="005E5C3A"/>
    <w:rsid w:val="005E5EEC"/>
    <w:rsid w:val="005E6038"/>
    <w:rsid w:val="005E7391"/>
    <w:rsid w:val="005E73C0"/>
    <w:rsid w:val="005E7616"/>
    <w:rsid w:val="005F002E"/>
    <w:rsid w:val="005F00D0"/>
    <w:rsid w:val="005F04F2"/>
    <w:rsid w:val="005F0814"/>
    <w:rsid w:val="005F08AA"/>
    <w:rsid w:val="005F0E1B"/>
    <w:rsid w:val="005F12FB"/>
    <w:rsid w:val="005F187E"/>
    <w:rsid w:val="005F1C65"/>
    <w:rsid w:val="005F2675"/>
    <w:rsid w:val="005F2971"/>
    <w:rsid w:val="005F2A90"/>
    <w:rsid w:val="005F3D68"/>
    <w:rsid w:val="005F40D4"/>
    <w:rsid w:val="005F46C4"/>
    <w:rsid w:val="005F47F7"/>
    <w:rsid w:val="005F4A63"/>
    <w:rsid w:val="005F4F55"/>
    <w:rsid w:val="005F53F0"/>
    <w:rsid w:val="005F53F1"/>
    <w:rsid w:val="005F5908"/>
    <w:rsid w:val="005F5A75"/>
    <w:rsid w:val="005F5A84"/>
    <w:rsid w:val="005F5E33"/>
    <w:rsid w:val="005F5FAA"/>
    <w:rsid w:val="005F605A"/>
    <w:rsid w:val="005F60E2"/>
    <w:rsid w:val="005F63ED"/>
    <w:rsid w:val="005F6571"/>
    <w:rsid w:val="005F6928"/>
    <w:rsid w:val="005F7933"/>
    <w:rsid w:val="005F7E87"/>
    <w:rsid w:val="00600AAC"/>
    <w:rsid w:val="006016CF"/>
    <w:rsid w:val="00601818"/>
    <w:rsid w:val="006019C6"/>
    <w:rsid w:val="00601DD9"/>
    <w:rsid w:val="00602021"/>
    <w:rsid w:val="00602B4A"/>
    <w:rsid w:val="00602D74"/>
    <w:rsid w:val="00602DC7"/>
    <w:rsid w:val="006031F6"/>
    <w:rsid w:val="00603766"/>
    <w:rsid w:val="00603B38"/>
    <w:rsid w:val="00603BF5"/>
    <w:rsid w:val="0060424F"/>
    <w:rsid w:val="00604490"/>
    <w:rsid w:val="00604711"/>
    <w:rsid w:val="006047BF"/>
    <w:rsid w:val="00604FB3"/>
    <w:rsid w:val="00605090"/>
    <w:rsid w:val="00605573"/>
    <w:rsid w:val="0060596A"/>
    <w:rsid w:val="00606143"/>
    <w:rsid w:val="00606E93"/>
    <w:rsid w:val="0060770C"/>
    <w:rsid w:val="00607DD0"/>
    <w:rsid w:val="00607F14"/>
    <w:rsid w:val="00610786"/>
    <w:rsid w:val="00610975"/>
    <w:rsid w:val="0061152A"/>
    <w:rsid w:val="00611778"/>
    <w:rsid w:val="006118F6"/>
    <w:rsid w:val="006122B0"/>
    <w:rsid w:val="006128DE"/>
    <w:rsid w:val="006129FC"/>
    <w:rsid w:val="00613337"/>
    <w:rsid w:val="00613761"/>
    <w:rsid w:val="00613DE5"/>
    <w:rsid w:val="00613E51"/>
    <w:rsid w:val="00615098"/>
    <w:rsid w:val="006151FD"/>
    <w:rsid w:val="006152CD"/>
    <w:rsid w:val="00615B4D"/>
    <w:rsid w:val="00615FF7"/>
    <w:rsid w:val="00616095"/>
    <w:rsid w:val="00616A3D"/>
    <w:rsid w:val="00616B29"/>
    <w:rsid w:val="00616CD9"/>
    <w:rsid w:val="0061727F"/>
    <w:rsid w:val="00617765"/>
    <w:rsid w:val="00617A5B"/>
    <w:rsid w:val="00617DF6"/>
    <w:rsid w:val="006201F0"/>
    <w:rsid w:val="0062043B"/>
    <w:rsid w:val="00620E63"/>
    <w:rsid w:val="00621581"/>
    <w:rsid w:val="006229C1"/>
    <w:rsid w:val="00622B12"/>
    <w:rsid w:val="00622C12"/>
    <w:rsid w:val="00623439"/>
    <w:rsid w:val="0062346F"/>
    <w:rsid w:val="006234E0"/>
    <w:rsid w:val="006237AA"/>
    <w:rsid w:val="00623ADD"/>
    <w:rsid w:val="00623D31"/>
    <w:rsid w:val="00624ACA"/>
    <w:rsid w:val="00624ACC"/>
    <w:rsid w:val="00624CBF"/>
    <w:rsid w:val="00625042"/>
    <w:rsid w:val="006252BA"/>
    <w:rsid w:val="0062538B"/>
    <w:rsid w:val="006254B7"/>
    <w:rsid w:val="00625500"/>
    <w:rsid w:val="006261FE"/>
    <w:rsid w:val="00626764"/>
    <w:rsid w:val="00626FDE"/>
    <w:rsid w:val="00627004"/>
    <w:rsid w:val="006279A0"/>
    <w:rsid w:val="00627ABE"/>
    <w:rsid w:val="00627C51"/>
    <w:rsid w:val="00630B9A"/>
    <w:rsid w:val="00630BFB"/>
    <w:rsid w:val="006310B7"/>
    <w:rsid w:val="006314E2"/>
    <w:rsid w:val="006318FB"/>
    <w:rsid w:val="0063195A"/>
    <w:rsid w:val="00632563"/>
    <w:rsid w:val="006329B0"/>
    <w:rsid w:val="0063327E"/>
    <w:rsid w:val="006338BD"/>
    <w:rsid w:val="00634187"/>
    <w:rsid w:val="00634EC1"/>
    <w:rsid w:val="00634F89"/>
    <w:rsid w:val="006366C9"/>
    <w:rsid w:val="00636836"/>
    <w:rsid w:val="006403A2"/>
    <w:rsid w:val="006415E9"/>
    <w:rsid w:val="00642C7A"/>
    <w:rsid w:val="00643207"/>
    <w:rsid w:val="00643B18"/>
    <w:rsid w:val="00643B49"/>
    <w:rsid w:val="00643C89"/>
    <w:rsid w:val="006442E7"/>
    <w:rsid w:val="006443E3"/>
    <w:rsid w:val="006448B5"/>
    <w:rsid w:val="0064693A"/>
    <w:rsid w:val="0064697F"/>
    <w:rsid w:val="00646E01"/>
    <w:rsid w:val="00647039"/>
    <w:rsid w:val="006470C7"/>
    <w:rsid w:val="0064743A"/>
    <w:rsid w:val="00647A72"/>
    <w:rsid w:val="00647AEA"/>
    <w:rsid w:val="00647B63"/>
    <w:rsid w:val="0065003D"/>
    <w:rsid w:val="006507E3"/>
    <w:rsid w:val="00650CAC"/>
    <w:rsid w:val="006517C3"/>
    <w:rsid w:val="00651EE1"/>
    <w:rsid w:val="00652513"/>
    <w:rsid w:val="006525D8"/>
    <w:rsid w:val="0065261D"/>
    <w:rsid w:val="00652620"/>
    <w:rsid w:val="00652CF4"/>
    <w:rsid w:val="00653387"/>
    <w:rsid w:val="00653572"/>
    <w:rsid w:val="00654346"/>
    <w:rsid w:val="006547D5"/>
    <w:rsid w:val="00655323"/>
    <w:rsid w:val="00655326"/>
    <w:rsid w:val="00655672"/>
    <w:rsid w:val="00655B37"/>
    <w:rsid w:val="00655FD1"/>
    <w:rsid w:val="00656AF0"/>
    <w:rsid w:val="00657116"/>
    <w:rsid w:val="006572FF"/>
    <w:rsid w:val="00657DBC"/>
    <w:rsid w:val="00657F9D"/>
    <w:rsid w:val="006605B4"/>
    <w:rsid w:val="00660B69"/>
    <w:rsid w:val="006611C7"/>
    <w:rsid w:val="00661996"/>
    <w:rsid w:val="00661F3C"/>
    <w:rsid w:val="006627E0"/>
    <w:rsid w:val="00662ED1"/>
    <w:rsid w:val="006630D0"/>
    <w:rsid w:val="006633FC"/>
    <w:rsid w:val="006635FC"/>
    <w:rsid w:val="00663617"/>
    <w:rsid w:val="006638B9"/>
    <w:rsid w:val="00664DA4"/>
    <w:rsid w:val="0066519C"/>
    <w:rsid w:val="00665664"/>
    <w:rsid w:val="00665988"/>
    <w:rsid w:val="00665B54"/>
    <w:rsid w:val="00666800"/>
    <w:rsid w:val="00667790"/>
    <w:rsid w:val="00667938"/>
    <w:rsid w:val="00667B21"/>
    <w:rsid w:val="00667D39"/>
    <w:rsid w:val="006701FE"/>
    <w:rsid w:val="006706C2"/>
    <w:rsid w:val="00670EB9"/>
    <w:rsid w:val="0067168C"/>
    <w:rsid w:val="00672C4D"/>
    <w:rsid w:val="00673BE3"/>
    <w:rsid w:val="006740BD"/>
    <w:rsid w:val="006747F0"/>
    <w:rsid w:val="00674C2F"/>
    <w:rsid w:val="00675A1E"/>
    <w:rsid w:val="00675AAE"/>
    <w:rsid w:val="00675DCE"/>
    <w:rsid w:val="00676069"/>
    <w:rsid w:val="00676575"/>
    <w:rsid w:val="00676C04"/>
    <w:rsid w:val="00676D1E"/>
    <w:rsid w:val="00676D36"/>
    <w:rsid w:val="006778F8"/>
    <w:rsid w:val="006811A4"/>
    <w:rsid w:val="006818F3"/>
    <w:rsid w:val="00681C07"/>
    <w:rsid w:val="0068292E"/>
    <w:rsid w:val="00682D84"/>
    <w:rsid w:val="00682F01"/>
    <w:rsid w:val="006834AD"/>
    <w:rsid w:val="006834FF"/>
    <w:rsid w:val="00683B70"/>
    <w:rsid w:val="00684217"/>
    <w:rsid w:val="006845C0"/>
    <w:rsid w:val="00684893"/>
    <w:rsid w:val="00684B7B"/>
    <w:rsid w:val="006852F0"/>
    <w:rsid w:val="0068534D"/>
    <w:rsid w:val="00685B3D"/>
    <w:rsid w:val="00685D9E"/>
    <w:rsid w:val="006870C8"/>
    <w:rsid w:val="0068774F"/>
    <w:rsid w:val="00690088"/>
    <w:rsid w:val="0069081F"/>
    <w:rsid w:val="00690C6F"/>
    <w:rsid w:val="00690CB1"/>
    <w:rsid w:val="00691245"/>
    <w:rsid w:val="00691253"/>
    <w:rsid w:val="00691DA8"/>
    <w:rsid w:val="0069236F"/>
    <w:rsid w:val="00692F85"/>
    <w:rsid w:val="0069313D"/>
    <w:rsid w:val="006931E3"/>
    <w:rsid w:val="00693DDC"/>
    <w:rsid w:val="0069464A"/>
    <w:rsid w:val="0069483F"/>
    <w:rsid w:val="0069508C"/>
    <w:rsid w:val="0069532F"/>
    <w:rsid w:val="00695393"/>
    <w:rsid w:val="00695493"/>
    <w:rsid w:val="006958DF"/>
    <w:rsid w:val="00695E97"/>
    <w:rsid w:val="0069658A"/>
    <w:rsid w:val="00696EF1"/>
    <w:rsid w:val="00697F77"/>
    <w:rsid w:val="006A0202"/>
    <w:rsid w:val="006A0558"/>
    <w:rsid w:val="006A09D6"/>
    <w:rsid w:val="006A196D"/>
    <w:rsid w:val="006A1A02"/>
    <w:rsid w:val="006A22D9"/>
    <w:rsid w:val="006A2308"/>
    <w:rsid w:val="006A284B"/>
    <w:rsid w:val="006A2907"/>
    <w:rsid w:val="006A2B51"/>
    <w:rsid w:val="006A3B4B"/>
    <w:rsid w:val="006A4601"/>
    <w:rsid w:val="006A4EEA"/>
    <w:rsid w:val="006A51FA"/>
    <w:rsid w:val="006A521B"/>
    <w:rsid w:val="006A55BB"/>
    <w:rsid w:val="006A5834"/>
    <w:rsid w:val="006A5859"/>
    <w:rsid w:val="006A5AEF"/>
    <w:rsid w:val="006A5CED"/>
    <w:rsid w:val="006A60FB"/>
    <w:rsid w:val="006A61C0"/>
    <w:rsid w:val="006A6744"/>
    <w:rsid w:val="006B001C"/>
    <w:rsid w:val="006B09C3"/>
    <w:rsid w:val="006B15C6"/>
    <w:rsid w:val="006B1B7F"/>
    <w:rsid w:val="006B1D39"/>
    <w:rsid w:val="006B1D3B"/>
    <w:rsid w:val="006B2714"/>
    <w:rsid w:val="006B3801"/>
    <w:rsid w:val="006B3B1D"/>
    <w:rsid w:val="006B42B0"/>
    <w:rsid w:val="006B44A9"/>
    <w:rsid w:val="006B4704"/>
    <w:rsid w:val="006B4997"/>
    <w:rsid w:val="006B4B24"/>
    <w:rsid w:val="006B5803"/>
    <w:rsid w:val="006B5846"/>
    <w:rsid w:val="006B5A1B"/>
    <w:rsid w:val="006B5E03"/>
    <w:rsid w:val="006B6AC6"/>
    <w:rsid w:val="006B6AF3"/>
    <w:rsid w:val="006B7091"/>
    <w:rsid w:val="006B7578"/>
    <w:rsid w:val="006B7804"/>
    <w:rsid w:val="006C0212"/>
    <w:rsid w:val="006C03F0"/>
    <w:rsid w:val="006C0CC5"/>
    <w:rsid w:val="006C1684"/>
    <w:rsid w:val="006C1D8C"/>
    <w:rsid w:val="006C2443"/>
    <w:rsid w:val="006C2689"/>
    <w:rsid w:val="006C26C5"/>
    <w:rsid w:val="006C2D69"/>
    <w:rsid w:val="006C2DA9"/>
    <w:rsid w:val="006C2F0A"/>
    <w:rsid w:val="006C2F58"/>
    <w:rsid w:val="006C3618"/>
    <w:rsid w:val="006C440B"/>
    <w:rsid w:val="006C4489"/>
    <w:rsid w:val="006C4B19"/>
    <w:rsid w:val="006C4D97"/>
    <w:rsid w:val="006C58B2"/>
    <w:rsid w:val="006C6334"/>
    <w:rsid w:val="006C6984"/>
    <w:rsid w:val="006C69AF"/>
    <w:rsid w:val="006C6BC5"/>
    <w:rsid w:val="006C71E0"/>
    <w:rsid w:val="006C7617"/>
    <w:rsid w:val="006C7C16"/>
    <w:rsid w:val="006C7E7F"/>
    <w:rsid w:val="006D0021"/>
    <w:rsid w:val="006D0179"/>
    <w:rsid w:val="006D0E58"/>
    <w:rsid w:val="006D12D4"/>
    <w:rsid w:val="006D1917"/>
    <w:rsid w:val="006D2244"/>
    <w:rsid w:val="006D2A1B"/>
    <w:rsid w:val="006D33D9"/>
    <w:rsid w:val="006D3E4D"/>
    <w:rsid w:val="006D4354"/>
    <w:rsid w:val="006D45DA"/>
    <w:rsid w:val="006D498A"/>
    <w:rsid w:val="006D5044"/>
    <w:rsid w:val="006D5102"/>
    <w:rsid w:val="006D53A0"/>
    <w:rsid w:val="006D5A65"/>
    <w:rsid w:val="006D72F6"/>
    <w:rsid w:val="006E0000"/>
    <w:rsid w:val="006E0269"/>
    <w:rsid w:val="006E066B"/>
    <w:rsid w:val="006E08A3"/>
    <w:rsid w:val="006E0C59"/>
    <w:rsid w:val="006E0EFB"/>
    <w:rsid w:val="006E155D"/>
    <w:rsid w:val="006E17C3"/>
    <w:rsid w:val="006E1CF3"/>
    <w:rsid w:val="006E1D3A"/>
    <w:rsid w:val="006E314B"/>
    <w:rsid w:val="006E340D"/>
    <w:rsid w:val="006E3493"/>
    <w:rsid w:val="006E38A6"/>
    <w:rsid w:val="006E4112"/>
    <w:rsid w:val="006E4430"/>
    <w:rsid w:val="006E4717"/>
    <w:rsid w:val="006E57B3"/>
    <w:rsid w:val="006E58AB"/>
    <w:rsid w:val="006E6462"/>
    <w:rsid w:val="006E7278"/>
    <w:rsid w:val="006E7745"/>
    <w:rsid w:val="006E7B05"/>
    <w:rsid w:val="006E7DE8"/>
    <w:rsid w:val="006F0F62"/>
    <w:rsid w:val="006F138E"/>
    <w:rsid w:val="006F1549"/>
    <w:rsid w:val="006F18BC"/>
    <w:rsid w:val="006F1CF4"/>
    <w:rsid w:val="006F2174"/>
    <w:rsid w:val="006F2760"/>
    <w:rsid w:val="006F2AA3"/>
    <w:rsid w:val="006F3C51"/>
    <w:rsid w:val="006F432B"/>
    <w:rsid w:val="006F4A6E"/>
    <w:rsid w:val="006F4D02"/>
    <w:rsid w:val="006F5BAB"/>
    <w:rsid w:val="006F70EC"/>
    <w:rsid w:val="006F74B2"/>
    <w:rsid w:val="006F7DFA"/>
    <w:rsid w:val="006F7ECE"/>
    <w:rsid w:val="0070021F"/>
    <w:rsid w:val="00700246"/>
    <w:rsid w:val="007007FA"/>
    <w:rsid w:val="00700ABB"/>
    <w:rsid w:val="00701206"/>
    <w:rsid w:val="00701596"/>
    <w:rsid w:val="0070173D"/>
    <w:rsid w:val="00701847"/>
    <w:rsid w:val="00701D1E"/>
    <w:rsid w:val="00701FA8"/>
    <w:rsid w:val="00702408"/>
    <w:rsid w:val="007027BA"/>
    <w:rsid w:val="00702A77"/>
    <w:rsid w:val="007031F4"/>
    <w:rsid w:val="0070341D"/>
    <w:rsid w:val="0070346D"/>
    <w:rsid w:val="00704458"/>
    <w:rsid w:val="007044D9"/>
    <w:rsid w:val="00704F3A"/>
    <w:rsid w:val="00705965"/>
    <w:rsid w:val="00705D6D"/>
    <w:rsid w:val="007062B2"/>
    <w:rsid w:val="00706D71"/>
    <w:rsid w:val="0070759A"/>
    <w:rsid w:val="00707FE1"/>
    <w:rsid w:val="007109DA"/>
    <w:rsid w:val="00710BFA"/>
    <w:rsid w:val="00710CCD"/>
    <w:rsid w:val="00710FBF"/>
    <w:rsid w:val="00711BAC"/>
    <w:rsid w:val="00711E2C"/>
    <w:rsid w:val="00711FBE"/>
    <w:rsid w:val="00712937"/>
    <w:rsid w:val="00712A7A"/>
    <w:rsid w:val="0071353D"/>
    <w:rsid w:val="00713546"/>
    <w:rsid w:val="0071391C"/>
    <w:rsid w:val="0071399D"/>
    <w:rsid w:val="007139AA"/>
    <w:rsid w:val="00714E98"/>
    <w:rsid w:val="00715970"/>
    <w:rsid w:val="007159C5"/>
    <w:rsid w:val="007159C9"/>
    <w:rsid w:val="00715AA4"/>
    <w:rsid w:val="0071634D"/>
    <w:rsid w:val="007165B8"/>
    <w:rsid w:val="00716D6C"/>
    <w:rsid w:val="0071797A"/>
    <w:rsid w:val="00717EF9"/>
    <w:rsid w:val="00720709"/>
    <w:rsid w:val="00721540"/>
    <w:rsid w:val="00721654"/>
    <w:rsid w:val="0072200C"/>
    <w:rsid w:val="00722967"/>
    <w:rsid w:val="00722C42"/>
    <w:rsid w:val="00722D3A"/>
    <w:rsid w:val="00723410"/>
    <w:rsid w:val="00723880"/>
    <w:rsid w:val="0072428E"/>
    <w:rsid w:val="007244C1"/>
    <w:rsid w:val="007244FE"/>
    <w:rsid w:val="007245F1"/>
    <w:rsid w:val="00724668"/>
    <w:rsid w:val="00724920"/>
    <w:rsid w:val="00724D5D"/>
    <w:rsid w:val="00725212"/>
    <w:rsid w:val="007252AC"/>
    <w:rsid w:val="0072556D"/>
    <w:rsid w:val="00725A33"/>
    <w:rsid w:val="007263F7"/>
    <w:rsid w:val="00726658"/>
    <w:rsid w:val="00726CBA"/>
    <w:rsid w:val="00726FF1"/>
    <w:rsid w:val="007303E2"/>
    <w:rsid w:val="00731062"/>
    <w:rsid w:val="00731507"/>
    <w:rsid w:val="0073169F"/>
    <w:rsid w:val="00732240"/>
    <w:rsid w:val="0073333D"/>
    <w:rsid w:val="007334C7"/>
    <w:rsid w:val="00733E0C"/>
    <w:rsid w:val="00733F38"/>
    <w:rsid w:val="007348A4"/>
    <w:rsid w:val="00735088"/>
    <w:rsid w:val="0073573C"/>
    <w:rsid w:val="007357BC"/>
    <w:rsid w:val="0073583F"/>
    <w:rsid w:val="00735BBE"/>
    <w:rsid w:val="0073662B"/>
    <w:rsid w:val="00736A34"/>
    <w:rsid w:val="00736DAD"/>
    <w:rsid w:val="00736F87"/>
    <w:rsid w:val="00737883"/>
    <w:rsid w:val="00737990"/>
    <w:rsid w:val="00737A8A"/>
    <w:rsid w:val="0074024E"/>
    <w:rsid w:val="0074086F"/>
    <w:rsid w:val="007409E4"/>
    <w:rsid w:val="00740DD7"/>
    <w:rsid w:val="00740EF2"/>
    <w:rsid w:val="007410D3"/>
    <w:rsid w:val="00741638"/>
    <w:rsid w:val="00742C53"/>
    <w:rsid w:val="00742F8E"/>
    <w:rsid w:val="00743A4B"/>
    <w:rsid w:val="00744089"/>
    <w:rsid w:val="00744301"/>
    <w:rsid w:val="00744AFE"/>
    <w:rsid w:val="0074587A"/>
    <w:rsid w:val="00745A88"/>
    <w:rsid w:val="00745BFB"/>
    <w:rsid w:val="00746D43"/>
    <w:rsid w:val="007476BF"/>
    <w:rsid w:val="0075017F"/>
    <w:rsid w:val="00750CD4"/>
    <w:rsid w:val="00751F2E"/>
    <w:rsid w:val="00752552"/>
    <w:rsid w:val="00752B83"/>
    <w:rsid w:val="007533E0"/>
    <w:rsid w:val="00753E14"/>
    <w:rsid w:val="00754042"/>
    <w:rsid w:val="007549AB"/>
    <w:rsid w:val="00755378"/>
    <w:rsid w:val="00755601"/>
    <w:rsid w:val="00755E53"/>
    <w:rsid w:val="00756244"/>
    <w:rsid w:val="0075687B"/>
    <w:rsid w:val="0075713D"/>
    <w:rsid w:val="00757230"/>
    <w:rsid w:val="00760342"/>
    <w:rsid w:val="007603EE"/>
    <w:rsid w:val="00760755"/>
    <w:rsid w:val="0076125E"/>
    <w:rsid w:val="007617F7"/>
    <w:rsid w:val="007618C3"/>
    <w:rsid w:val="007618EA"/>
    <w:rsid w:val="00762280"/>
    <w:rsid w:val="007625DE"/>
    <w:rsid w:val="007625EF"/>
    <w:rsid w:val="0076293C"/>
    <w:rsid w:val="00763222"/>
    <w:rsid w:val="00763426"/>
    <w:rsid w:val="007642ED"/>
    <w:rsid w:val="007647BC"/>
    <w:rsid w:val="00764BE7"/>
    <w:rsid w:val="0076545C"/>
    <w:rsid w:val="007668A8"/>
    <w:rsid w:val="0076691D"/>
    <w:rsid w:val="00766AC1"/>
    <w:rsid w:val="00766EA5"/>
    <w:rsid w:val="007671DA"/>
    <w:rsid w:val="007677BF"/>
    <w:rsid w:val="00767F20"/>
    <w:rsid w:val="00767FAC"/>
    <w:rsid w:val="0077000D"/>
    <w:rsid w:val="007701D5"/>
    <w:rsid w:val="00770F7F"/>
    <w:rsid w:val="00771772"/>
    <w:rsid w:val="0077191B"/>
    <w:rsid w:val="00771C33"/>
    <w:rsid w:val="00771D00"/>
    <w:rsid w:val="00772460"/>
    <w:rsid w:val="0077254E"/>
    <w:rsid w:val="00772BD5"/>
    <w:rsid w:val="00772C10"/>
    <w:rsid w:val="00773A57"/>
    <w:rsid w:val="00773A7E"/>
    <w:rsid w:val="00773C01"/>
    <w:rsid w:val="00774EB6"/>
    <w:rsid w:val="00774F23"/>
    <w:rsid w:val="007757B9"/>
    <w:rsid w:val="007759BE"/>
    <w:rsid w:val="00775DDA"/>
    <w:rsid w:val="00776857"/>
    <w:rsid w:val="00776B1A"/>
    <w:rsid w:val="00776F69"/>
    <w:rsid w:val="0077714E"/>
    <w:rsid w:val="0077721F"/>
    <w:rsid w:val="00780293"/>
    <w:rsid w:val="00780529"/>
    <w:rsid w:val="0078132C"/>
    <w:rsid w:val="00781582"/>
    <w:rsid w:val="0078158E"/>
    <w:rsid w:val="007816F2"/>
    <w:rsid w:val="00781B85"/>
    <w:rsid w:val="00781BBC"/>
    <w:rsid w:val="00781CBB"/>
    <w:rsid w:val="00781E92"/>
    <w:rsid w:val="00782893"/>
    <w:rsid w:val="00783208"/>
    <w:rsid w:val="0078354F"/>
    <w:rsid w:val="007837B7"/>
    <w:rsid w:val="00783A3F"/>
    <w:rsid w:val="00783CF6"/>
    <w:rsid w:val="007843EE"/>
    <w:rsid w:val="007844BF"/>
    <w:rsid w:val="00784A91"/>
    <w:rsid w:val="00784FE1"/>
    <w:rsid w:val="0078592D"/>
    <w:rsid w:val="00786740"/>
    <w:rsid w:val="00787BBB"/>
    <w:rsid w:val="00790469"/>
    <w:rsid w:val="00790638"/>
    <w:rsid w:val="007908CB"/>
    <w:rsid w:val="00791314"/>
    <w:rsid w:val="00791CDC"/>
    <w:rsid w:val="00791FC3"/>
    <w:rsid w:val="007921DE"/>
    <w:rsid w:val="0079255D"/>
    <w:rsid w:val="007925EA"/>
    <w:rsid w:val="00792680"/>
    <w:rsid w:val="00792E5D"/>
    <w:rsid w:val="00793B28"/>
    <w:rsid w:val="00793FCE"/>
    <w:rsid w:val="00794A86"/>
    <w:rsid w:val="007957C1"/>
    <w:rsid w:val="00795BD5"/>
    <w:rsid w:val="00795D43"/>
    <w:rsid w:val="0079639A"/>
    <w:rsid w:val="0079651A"/>
    <w:rsid w:val="00796D28"/>
    <w:rsid w:val="00796D4F"/>
    <w:rsid w:val="00797263"/>
    <w:rsid w:val="00797B7C"/>
    <w:rsid w:val="00797CD5"/>
    <w:rsid w:val="007A0206"/>
    <w:rsid w:val="007A07C3"/>
    <w:rsid w:val="007A08D4"/>
    <w:rsid w:val="007A0AFF"/>
    <w:rsid w:val="007A0F66"/>
    <w:rsid w:val="007A16D0"/>
    <w:rsid w:val="007A2031"/>
    <w:rsid w:val="007A230C"/>
    <w:rsid w:val="007A2979"/>
    <w:rsid w:val="007A32FD"/>
    <w:rsid w:val="007A3750"/>
    <w:rsid w:val="007A3B5E"/>
    <w:rsid w:val="007A4370"/>
    <w:rsid w:val="007A453A"/>
    <w:rsid w:val="007A47AD"/>
    <w:rsid w:val="007A4A2B"/>
    <w:rsid w:val="007A4D1E"/>
    <w:rsid w:val="007A5800"/>
    <w:rsid w:val="007A5C8D"/>
    <w:rsid w:val="007A5E60"/>
    <w:rsid w:val="007A6A56"/>
    <w:rsid w:val="007A6AD1"/>
    <w:rsid w:val="007A7169"/>
    <w:rsid w:val="007A7A76"/>
    <w:rsid w:val="007A7D78"/>
    <w:rsid w:val="007B019F"/>
    <w:rsid w:val="007B0234"/>
    <w:rsid w:val="007B03B8"/>
    <w:rsid w:val="007B03F7"/>
    <w:rsid w:val="007B0B04"/>
    <w:rsid w:val="007B0D74"/>
    <w:rsid w:val="007B1404"/>
    <w:rsid w:val="007B19F3"/>
    <w:rsid w:val="007B1AE4"/>
    <w:rsid w:val="007B2596"/>
    <w:rsid w:val="007B25FB"/>
    <w:rsid w:val="007B2780"/>
    <w:rsid w:val="007B27DD"/>
    <w:rsid w:val="007B2D3F"/>
    <w:rsid w:val="007B352F"/>
    <w:rsid w:val="007B37E6"/>
    <w:rsid w:val="007B3DDE"/>
    <w:rsid w:val="007B3EA6"/>
    <w:rsid w:val="007B3EAE"/>
    <w:rsid w:val="007B4143"/>
    <w:rsid w:val="007B4402"/>
    <w:rsid w:val="007B4D0A"/>
    <w:rsid w:val="007B503B"/>
    <w:rsid w:val="007B5245"/>
    <w:rsid w:val="007B53B1"/>
    <w:rsid w:val="007B581D"/>
    <w:rsid w:val="007B59E5"/>
    <w:rsid w:val="007B5A02"/>
    <w:rsid w:val="007B5B06"/>
    <w:rsid w:val="007B6030"/>
    <w:rsid w:val="007B60BD"/>
    <w:rsid w:val="007B67B1"/>
    <w:rsid w:val="007B699E"/>
    <w:rsid w:val="007B6A17"/>
    <w:rsid w:val="007B6E9B"/>
    <w:rsid w:val="007B7371"/>
    <w:rsid w:val="007B753D"/>
    <w:rsid w:val="007C00D2"/>
    <w:rsid w:val="007C052B"/>
    <w:rsid w:val="007C0B56"/>
    <w:rsid w:val="007C1CD1"/>
    <w:rsid w:val="007C2943"/>
    <w:rsid w:val="007C29D3"/>
    <w:rsid w:val="007C31E3"/>
    <w:rsid w:val="007C352C"/>
    <w:rsid w:val="007C3A0E"/>
    <w:rsid w:val="007C3FAC"/>
    <w:rsid w:val="007C3FDB"/>
    <w:rsid w:val="007C51D5"/>
    <w:rsid w:val="007C5A36"/>
    <w:rsid w:val="007C61F1"/>
    <w:rsid w:val="007C6F77"/>
    <w:rsid w:val="007C7304"/>
    <w:rsid w:val="007D0090"/>
    <w:rsid w:val="007D06C5"/>
    <w:rsid w:val="007D0B2E"/>
    <w:rsid w:val="007D162D"/>
    <w:rsid w:val="007D1DCD"/>
    <w:rsid w:val="007D1F08"/>
    <w:rsid w:val="007D1FCA"/>
    <w:rsid w:val="007D2498"/>
    <w:rsid w:val="007D2B45"/>
    <w:rsid w:val="007D32D3"/>
    <w:rsid w:val="007D350F"/>
    <w:rsid w:val="007D3561"/>
    <w:rsid w:val="007D3DE7"/>
    <w:rsid w:val="007D484A"/>
    <w:rsid w:val="007D4907"/>
    <w:rsid w:val="007D4AF1"/>
    <w:rsid w:val="007D4CD6"/>
    <w:rsid w:val="007D5161"/>
    <w:rsid w:val="007D52C0"/>
    <w:rsid w:val="007D53C9"/>
    <w:rsid w:val="007D53CC"/>
    <w:rsid w:val="007D58BA"/>
    <w:rsid w:val="007D5D22"/>
    <w:rsid w:val="007D612B"/>
    <w:rsid w:val="007D64D3"/>
    <w:rsid w:val="007D6B65"/>
    <w:rsid w:val="007D6C7F"/>
    <w:rsid w:val="007D7361"/>
    <w:rsid w:val="007D77EE"/>
    <w:rsid w:val="007D7ACF"/>
    <w:rsid w:val="007D7CD8"/>
    <w:rsid w:val="007E0F4A"/>
    <w:rsid w:val="007E1883"/>
    <w:rsid w:val="007E1AF7"/>
    <w:rsid w:val="007E2BBC"/>
    <w:rsid w:val="007E367A"/>
    <w:rsid w:val="007E3F89"/>
    <w:rsid w:val="007E4365"/>
    <w:rsid w:val="007E4445"/>
    <w:rsid w:val="007E54DF"/>
    <w:rsid w:val="007E562F"/>
    <w:rsid w:val="007E59F5"/>
    <w:rsid w:val="007E5D94"/>
    <w:rsid w:val="007E6704"/>
    <w:rsid w:val="007E67D6"/>
    <w:rsid w:val="007E68F0"/>
    <w:rsid w:val="007E6DFD"/>
    <w:rsid w:val="007E6EB1"/>
    <w:rsid w:val="007E7112"/>
    <w:rsid w:val="007E742E"/>
    <w:rsid w:val="007F0867"/>
    <w:rsid w:val="007F10DB"/>
    <w:rsid w:val="007F1B58"/>
    <w:rsid w:val="007F253B"/>
    <w:rsid w:val="007F2799"/>
    <w:rsid w:val="007F2D42"/>
    <w:rsid w:val="007F2E7C"/>
    <w:rsid w:val="007F2F34"/>
    <w:rsid w:val="007F3A26"/>
    <w:rsid w:val="007F3F53"/>
    <w:rsid w:val="007F4086"/>
    <w:rsid w:val="007F422B"/>
    <w:rsid w:val="007F43BE"/>
    <w:rsid w:val="007F4412"/>
    <w:rsid w:val="007F463D"/>
    <w:rsid w:val="007F4BBA"/>
    <w:rsid w:val="007F53FC"/>
    <w:rsid w:val="007F5858"/>
    <w:rsid w:val="007F698F"/>
    <w:rsid w:val="007F6B94"/>
    <w:rsid w:val="007F7227"/>
    <w:rsid w:val="007F755B"/>
    <w:rsid w:val="0080013B"/>
    <w:rsid w:val="0080021C"/>
    <w:rsid w:val="00800399"/>
    <w:rsid w:val="00800B9F"/>
    <w:rsid w:val="0080107B"/>
    <w:rsid w:val="008020BF"/>
    <w:rsid w:val="00802457"/>
    <w:rsid w:val="008025B2"/>
    <w:rsid w:val="0080325C"/>
    <w:rsid w:val="00803A90"/>
    <w:rsid w:val="00803CAE"/>
    <w:rsid w:val="0080417E"/>
    <w:rsid w:val="0080430B"/>
    <w:rsid w:val="0080431D"/>
    <w:rsid w:val="00804851"/>
    <w:rsid w:val="00804FCD"/>
    <w:rsid w:val="00805013"/>
    <w:rsid w:val="00805A15"/>
    <w:rsid w:val="00806073"/>
    <w:rsid w:val="0080694E"/>
    <w:rsid w:val="00807904"/>
    <w:rsid w:val="00807B5F"/>
    <w:rsid w:val="008101F8"/>
    <w:rsid w:val="008107A3"/>
    <w:rsid w:val="00810846"/>
    <w:rsid w:val="00810937"/>
    <w:rsid w:val="00810A4D"/>
    <w:rsid w:val="00810A89"/>
    <w:rsid w:val="00810BB1"/>
    <w:rsid w:val="00811AB4"/>
    <w:rsid w:val="00811FC3"/>
    <w:rsid w:val="00812160"/>
    <w:rsid w:val="008124B7"/>
    <w:rsid w:val="008127EF"/>
    <w:rsid w:val="0081280F"/>
    <w:rsid w:val="00812899"/>
    <w:rsid w:val="00812A7E"/>
    <w:rsid w:val="00813254"/>
    <w:rsid w:val="00813A52"/>
    <w:rsid w:val="00813B63"/>
    <w:rsid w:val="00813C14"/>
    <w:rsid w:val="00813CEE"/>
    <w:rsid w:val="008141DC"/>
    <w:rsid w:val="008141FA"/>
    <w:rsid w:val="00814518"/>
    <w:rsid w:val="008147B0"/>
    <w:rsid w:val="00814A2B"/>
    <w:rsid w:val="00814C7D"/>
    <w:rsid w:val="00814FBD"/>
    <w:rsid w:val="00815144"/>
    <w:rsid w:val="008153FA"/>
    <w:rsid w:val="008154F5"/>
    <w:rsid w:val="008168E7"/>
    <w:rsid w:val="00816999"/>
    <w:rsid w:val="0081700A"/>
    <w:rsid w:val="0081719D"/>
    <w:rsid w:val="0081760D"/>
    <w:rsid w:val="00817CD0"/>
    <w:rsid w:val="00820387"/>
    <w:rsid w:val="00820B63"/>
    <w:rsid w:val="00821DF1"/>
    <w:rsid w:val="0082262D"/>
    <w:rsid w:val="008229E9"/>
    <w:rsid w:val="00823169"/>
    <w:rsid w:val="008233FA"/>
    <w:rsid w:val="0082345C"/>
    <w:rsid w:val="00824C11"/>
    <w:rsid w:val="00824D4A"/>
    <w:rsid w:val="00824D58"/>
    <w:rsid w:val="00825091"/>
    <w:rsid w:val="00825BDD"/>
    <w:rsid w:val="00825CE7"/>
    <w:rsid w:val="00826132"/>
    <w:rsid w:val="0082642C"/>
    <w:rsid w:val="00826C3A"/>
    <w:rsid w:val="00827352"/>
    <w:rsid w:val="008309CD"/>
    <w:rsid w:val="00830B9F"/>
    <w:rsid w:val="00831557"/>
    <w:rsid w:val="0083155C"/>
    <w:rsid w:val="00831CFA"/>
    <w:rsid w:val="00831E97"/>
    <w:rsid w:val="00831ECB"/>
    <w:rsid w:val="00831EFC"/>
    <w:rsid w:val="008323BC"/>
    <w:rsid w:val="00832B28"/>
    <w:rsid w:val="00833176"/>
    <w:rsid w:val="00833A4F"/>
    <w:rsid w:val="00833E3A"/>
    <w:rsid w:val="00833F3E"/>
    <w:rsid w:val="0083404B"/>
    <w:rsid w:val="00834094"/>
    <w:rsid w:val="00834A98"/>
    <w:rsid w:val="00834D37"/>
    <w:rsid w:val="00834D83"/>
    <w:rsid w:val="00835429"/>
    <w:rsid w:val="00835AE6"/>
    <w:rsid w:val="00835BF9"/>
    <w:rsid w:val="00835DD9"/>
    <w:rsid w:val="0083607A"/>
    <w:rsid w:val="00837D50"/>
    <w:rsid w:val="00840240"/>
    <w:rsid w:val="0084041E"/>
    <w:rsid w:val="0084077A"/>
    <w:rsid w:val="00840993"/>
    <w:rsid w:val="00840A9E"/>
    <w:rsid w:val="00840C43"/>
    <w:rsid w:val="00840E98"/>
    <w:rsid w:val="0084150A"/>
    <w:rsid w:val="00841BC2"/>
    <w:rsid w:val="00841CF4"/>
    <w:rsid w:val="00842189"/>
    <w:rsid w:val="00842CB0"/>
    <w:rsid w:val="00842CD0"/>
    <w:rsid w:val="00842F7D"/>
    <w:rsid w:val="00843723"/>
    <w:rsid w:val="00843EC4"/>
    <w:rsid w:val="00844D3C"/>
    <w:rsid w:val="00844F05"/>
    <w:rsid w:val="00845122"/>
    <w:rsid w:val="0084567E"/>
    <w:rsid w:val="00846354"/>
    <w:rsid w:val="00846E1C"/>
    <w:rsid w:val="00850036"/>
    <w:rsid w:val="00850047"/>
    <w:rsid w:val="00850237"/>
    <w:rsid w:val="0085043E"/>
    <w:rsid w:val="00850A37"/>
    <w:rsid w:val="00850BD4"/>
    <w:rsid w:val="00852277"/>
    <w:rsid w:val="00852919"/>
    <w:rsid w:val="0085310F"/>
    <w:rsid w:val="00853B79"/>
    <w:rsid w:val="00853EF7"/>
    <w:rsid w:val="008540B7"/>
    <w:rsid w:val="00854657"/>
    <w:rsid w:val="00855369"/>
    <w:rsid w:val="008558E5"/>
    <w:rsid w:val="00855C3E"/>
    <w:rsid w:val="0085606B"/>
    <w:rsid w:val="008564FE"/>
    <w:rsid w:val="00856AE8"/>
    <w:rsid w:val="00856E97"/>
    <w:rsid w:val="0085728C"/>
    <w:rsid w:val="0085746A"/>
    <w:rsid w:val="00857A0A"/>
    <w:rsid w:val="00857A15"/>
    <w:rsid w:val="00857BDB"/>
    <w:rsid w:val="008610E5"/>
    <w:rsid w:val="008615DC"/>
    <w:rsid w:val="0086202D"/>
    <w:rsid w:val="00863E82"/>
    <w:rsid w:val="0086413C"/>
    <w:rsid w:val="008658A3"/>
    <w:rsid w:val="0086594A"/>
    <w:rsid w:val="00865F1D"/>
    <w:rsid w:val="0086628A"/>
    <w:rsid w:val="00866430"/>
    <w:rsid w:val="00866600"/>
    <w:rsid w:val="00866824"/>
    <w:rsid w:val="00866AD1"/>
    <w:rsid w:val="00866F5B"/>
    <w:rsid w:val="008675C8"/>
    <w:rsid w:val="00867963"/>
    <w:rsid w:val="00867A36"/>
    <w:rsid w:val="00870359"/>
    <w:rsid w:val="008704E9"/>
    <w:rsid w:val="00870519"/>
    <w:rsid w:val="00870846"/>
    <w:rsid w:val="00870D5F"/>
    <w:rsid w:val="00870DF1"/>
    <w:rsid w:val="00870FC5"/>
    <w:rsid w:val="008711A2"/>
    <w:rsid w:val="008715CB"/>
    <w:rsid w:val="008725B5"/>
    <w:rsid w:val="00872943"/>
    <w:rsid w:val="00872D7E"/>
    <w:rsid w:val="0087307F"/>
    <w:rsid w:val="008736C4"/>
    <w:rsid w:val="00873899"/>
    <w:rsid w:val="00873A86"/>
    <w:rsid w:val="00873B0C"/>
    <w:rsid w:val="00874138"/>
    <w:rsid w:val="00874812"/>
    <w:rsid w:val="008748EF"/>
    <w:rsid w:val="00874F3B"/>
    <w:rsid w:val="008753C8"/>
    <w:rsid w:val="00875760"/>
    <w:rsid w:val="00875CBF"/>
    <w:rsid w:val="00875CE0"/>
    <w:rsid w:val="00875D19"/>
    <w:rsid w:val="00875F64"/>
    <w:rsid w:val="0087671F"/>
    <w:rsid w:val="008774B6"/>
    <w:rsid w:val="008800DB"/>
    <w:rsid w:val="00880767"/>
    <w:rsid w:val="00880CBA"/>
    <w:rsid w:val="008811BD"/>
    <w:rsid w:val="008813A3"/>
    <w:rsid w:val="008813BA"/>
    <w:rsid w:val="00881B5A"/>
    <w:rsid w:val="008828DE"/>
    <w:rsid w:val="00882C28"/>
    <w:rsid w:val="00883494"/>
    <w:rsid w:val="0088398A"/>
    <w:rsid w:val="00883A82"/>
    <w:rsid w:val="00883D4C"/>
    <w:rsid w:val="00884044"/>
    <w:rsid w:val="0088405D"/>
    <w:rsid w:val="008843E8"/>
    <w:rsid w:val="008849B0"/>
    <w:rsid w:val="00886234"/>
    <w:rsid w:val="00886CA4"/>
    <w:rsid w:val="00887195"/>
    <w:rsid w:val="008876B2"/>
    <w:rsid w:val="00887B65"/>
    <w:rsid w:val="00887BB6"/>
    <w:rsid w:val="00890A23"/>
    <w:rsid w:val="00890A24"/>
    <w:rsid w:val="00890B86"/>
    <w:rsid w:val="00890FDF"/>
    <w:rsid w:val="008914A3"/>
    <w:rsid w:val="00891ABA"/>
    <w:rsid w:val="00891B9A"/>
    <w:rsid w:val="00892056"/>
    <w:rsid w:val="00892707"/>
    <w:rsid w:val="00892DD6"/>
    <w:rsid w:val="00892F51"/>
    <w:rsid w:val="008930A7"/>
    <w:rsid w:val="008934F8"/>
    <w:rsid w:val="00893B08"/>
    <w:rsid w:val="008944AF"/>
    <w:rsid w:val="008946BC"/>
    <w:rsid w:val="008948E6"/>
    <w:rsid w:val="00894F08"/>
    <w:rsid w:val="008951DB"/>
    <w:rsid w:val="0089594D"/>
    <w:rsid w:val="00895AB2"/>
    <w:rsid w:val="008965A6"/>
    <w:rsid w:val="00896DC7"/>
    <w:rsid w:val="00896E22"/>
    <w:rsid w:val="008975CF"/>
    <w:rsid w:val="008A084D"/>
    <w:rsid w:val="008A1E89"/>
    <w:rsid w:val="008A266E"/>
    <w:rsid w:val="008A3990"/>
    <w:rsid w:val="008A40EB"/>
    <w:rsid w:val="008A42E9"/>
    <w:rsid w:val="008A46E3"/>
    <w:rsid w:val="008A476D"/>
    <w:rsid w:val="008A4B60"/>
    <w:rsid w:val="008A5562"/>
    <w:rsid w:val="008A5732"/>
    <w:rsid w:val="008A66E3"/>
    <w:rsid w:val="008A6778"/>
    <w:rsid w:val="008A6B2B"/>
    <w:rsid w:val="008A6D4D"/>
    <w:rsid w:val="008A6E18"/>
    <w:rsid w:val="008A7208"/>
    <w:rsid w:val="008A72BC"/>
    <w:rsid w:val="008A73C0"/>
    <w:rsid w:val="008A757D"/>
    <w:rsid w:val="008A7EDC"/>
    <w:rsid w:val="008B01CD"/>
    <w:rsid w:val="008B0417"/>
    <w:rsid w:val="008B05D4"/>
    <w:rsid w:val="008B06AC"/>
    <w:rsid w:val="008B0B31"/>
    <w:rsid w:val="008B0BCA"/>
    <w:rsid w:val="008B0C5F"/>
    <w:rsid w:val="008B0E28"/>
    <w:rsid w:val="008B0EDE"/>
    <w:rsid w:val="008B10A6"/>
    <w:rsid w:val="008B15F6"/>
    <w:rsid w:val="008B2227"/>
    <w:rsid w:val="008B222A"/>
    <w:rsid w:val="008B268E"/>
    <w:rsid w:val="008B2C82"/>
    <w:rsid w:val="008B3B38"/>
    <w:rsid w:val="008B3E92"/>
    <w:rsid w:val="008B43C1"/>
    <w:rsid w:val="008B4CDD"/>
    <w:rsid w:val="008B597C"/>
    <w:rsid w:val="008B5FBB"/>
    <w:rsid w:val="008B6A8E"/>
    <w:rsid w:val="008B6BB1"/>
    <w:rsid w:val="008B6EFF"/>
    <w:rsid w:val="008B7253"/>
    <w:rsid w:val="008B7C59"/>
    <w:rsid w:val="008C008C"/>
    <w:rsid w:val="008C020C"/>
    <w:rsid w:val="008C05DE"/>
    <w:rsid w:val="008C09B2"/>
    <w:rsid w:val="008C1051"/>
    <w:rsid w:val="008C144C"/>
    <w:rsid w:val="008C227D"/>
    <w:rsid w:val="008C38CC"/>
    <w:rsid w:val="008C3B5C"/>
    <w:rsid w:val="008C3F9A"/>
    <w:rsid w:val="008C4136"/>
    <w:rsid w:val="008C44FD"/>
    <w:rsid w:val="008C4D48"/>
    <w:rsid w:val="008C60F8"/>
    <w:rsid w:val="008C6807"/>
    <w:rsid w:val="008C6B23"/>
    <w:rsid w:val="008C6C12"/>
    <w:rsid w:val="008C6E30"/>
    <w:rsid w:val="008C6F6F"/>
    <w:rsid w:val="008C6FD0"/>
    <w:rsid w:val="008C71AD"/>
    <w:rsid w:val="008C7211"/>
    <w:rsid w:val="008C766E"/>
    <w:rsid w:val="008C77A9"/>
    <w:rsid w:val="008D028C"/>
    <w:rsid w:val="008D031D"/>
    <w:rsid w:val="008D08CA"/>
    <w:rsid w:val="008D09F8"/>
    <w:rsid w:val="008D0D3A"/>
    <w:rsid w:val="008D12DE"/>
    <w:rsid w:val="008D1C3C"/>
    <w:rsid w:val="008D2B52"/>
    <w:rsid w:val="008D2F47"/>
    <w:rsid w:val="008D326F"/>
    <w:rsid w:val="008D35B1"/>
    <w:rsid w:val="008D3C90"/>
    <w:rsid w:val="008D3FDD"/>
    <w:rsid w:val="008D4C6A"/>
    <w:rsid w:val="008D4E97"/>
    <w:rsid w:val="008D5143"/>
    <w:rsid w:val="008D5378"/>
    <w:rsid w:val="008D540E"/>
    <w:rsid w:val="008D5498"/>
    <w:rsid w:val="008D5CAB"/>
    <w:rsid w:val="008D646C"/>
    <w:rsid w:val="008D68EB"/>
    <w:rsid w:val="008D71FE"/>
    <w:rsid w:val="008D72EE"/>
    <w:rsid w:val="008E0A46"/>
    <w:rsid w:val="008E1576"/>
    <w:rsid w:val="008E1D0F"/>
    <w:rsid w:val="008E234E"/>
    <w:rsid w:val="008E37CF"/>
    <w:rsid w:val="008E3AA3"/>
    <w:rsid w:val="008E3CD8"/>
    <w:rsid w:val="008E4A22"/>
    <w:rsid w:val="008E5112"/>
    <w:rsid w:val="008E56F7"/>
    <w:rsid w:val="008E5D60"/>
    <w:rsid w:val="008E5D62"/>
    <w:rsid w:val="008E6E8E"/>
    <w:rsid w:val="008E757F"/>
    <w:rsid w:val="008E777E"/>
    <w:rsid w:val="008E7A09"/>
    <w:rsid w:val="008F0BC1"/>
    <w:rsid w:val="008F0E84"/>
    <w:rsid w:val="008F0E97"/>
    <w:rsid w:val="008F0F8C"/>
    <w:rsid w:val="008F17B4"/>
    <w:rsid w:val="008F1CA5"/>
    <w:rsid w:val="008F205A"/>
    <w:rsid w:val="008F2228"/>
    <w:rsid w:val="008F250F"/>
    <w:rsid w:val="008F2539"/>
    <w:rsid w:val="008F274D"/>
    <w:rsid w:val="008F29D3"/>
    <w:rsid w:val="008F2BF2"/>
    <w:rsid w:val="008F3AAF"/>
    <w:rsid w:val="008F4607"/>
    <w:rsid w:val="008F4765"/>
    <w:rsid w:val="008F4BB5"/>
    <w:rsid w:val="008F5234"/>
    <w:rsid w:val="008F57BA"/>
    <w:rsid w:val="008F5B6E"/>
    <w:rsid w:val="008F5CBB"/>
    <w:rsid w:val="008F5F25"/>
    <w:rsid w:val="008F65E7"/>
    <w:rsid w:val="008F6CBA"/>
    <w:rsid w:val="008F6F71"/>
    <w:rsid w:val="008F7216"/>
    <w:rsid w:val="008F7DA5"/>
    <w:rsid w:val="0090070D"/>
    <w:rsid w:val="00901535"/>
    <w:rsid w:val="009016EE"/>
    <w:rsid w:val="00901769"/>
    <w:rsid w:val="00901908"/>
    <w:rsid w:val="00901E36"/>
    <w:rsid w:val="009020B5"/>
    <w:rsid w:val="009020E3"/>
    <w:rsid w:val="009024AE"/>
    <w:rsid w:val="00902757"/>
    <w:rsid w:val="00903434"/>
    <w:rsid w:val="00903951"/>
    <w:rsid w:val="00903C5C"/>
    <w:rsid w:val="00903DCA"/>
    <w:rsid w:val="00904129"/>
    <w:rsid w:val="009049DD"/>
    <w:rsid w:val="00904BC0"/>
    <w:rsid w:val="009051B0"/>
    <w:rsid w:val="0090582E"/>
    <w:rsid w:val="00905C0F"/>
    <w:rsid w:val="00905D48"/>
    <w:rsid w:val="00906138"/>
    <w:rsid w:val="0090629E"/>
    <w:rsid w:val="009067F6"/>
    <w:rsid w:val="00906DF1"/>
    <w:rsid w:val="00907874"/>
    <w:rsid w:val="00907BC2"/>
    <w:rsid w:val="0091008F"/>
    <w:rsid w:val="009100B4"/>
    <w:rsid w:val="00910B19"/>
    <w:rsid w:val="00910CB6"/>
    <w:rsid w:val="00910D53"/>
    <w:rsid w:val="00910DC1"/>
    <w:rsid w:val="00911097"/>
    <w:rsid w:val="00911482"/>
    <w:rsid w:val="00911727"/>
    <w:rsid w:val="0091183D"/>
    <w:rsid w:val="0091197C"/>
    <w:rsid w:val="00911E1B"/>
    <w:rsid w:val="00912973"/>
    <w:rsid w:val="00912D7F"/>
    <w:rsid w:val="00913B01"/>
    <w:rsid w:val="00914059"/>
    <w:rsid w:val="009149C9"/>
    <w:rsid w:val="00914CD6"/>
    <w:rsid w:val="00914E74"/>
    <w:rsid w:val="0091533A"/>
    <w:rsid w:val="00915538"/>
    <w:rsid w:val="009159E0"/>
    <w:rsid w:val="00915B09"/>
    <w:rsid w:val="00915C08"/>
    <w:rsid w:val="00915E9D"/>
    <w:rsid w:val="0091603B"/>
    <w:rsid w:val="009160AA"/>
    <w:rsid w:val="009168D2"/>
    <w:rsid w:val="009179D4"/>
    <w:rsid w:val="00917C6A"/>
    <w:rsid w:val="009203AB"/>
    <w:rsid w:val="009207C5"/>
    <w:rsid w:val="00920D50"/>
    <w:rsid w:val="0092184E"/>
    <w:rsid w:val="00922586"/>
    <w:rsid w:val="009225C9"/>
    <w:rsid w:val="00922912"/>
    <w:rsid w:val="009229AF"/>
    <w:rsid w:val="00923753"/>
    <w:rsid w:val="00923B1E"/>
    <w:rsid w:val="00923C4C"/>
    <w:rsid w:val="00923F9E"/>
    <w:rsid w:val="0092440F"/>
    <w:rsid w:val="00924508"/>
    <w:rsid w:val="00924940"/>
    <w:rsid w:val="00924D73"/>
    <w:rsid w:val="009260F0"/>
    <w:rsid w:val="009267D1"/>
    <w:rsid w:val="00927BD0"/>
    <w:rsid w:val="00930147"/>
    <w:rsid w:val="00930477"/>
    <w:rsid w:val="00930B02"/>
    <w:rsid w:val="00931335"/>
    <w:rsid w:val="0093159A"/>
    <w:rsid w:val="00931841"/>
    <w:rsid w:val="00931B10"/>
    <w:rsid w:val="00932990"/>
    <w:rsid w:val="009330CA"/>
    <w:rsid w:val="009341FA"/>
    <w:rsid w:val="00934272"/>
    <w:rsid w:val="00934CD4"/>
    <w:rsid w:val="009351FE"/>
    <w:rsid w:val="00935CD5"/>
    <w:rsid w:val="00935D41"/>
    <w:rsid w:val="00935F95"/>
    <w:rsid w:val="0093603F"/>
    <w:rsid w:val="0093632D"/>
    <w:rsid w:val="0093697E"/>
    <w:rsid w:val="009369C7"/>
    <w:rsid w:val="00936BB3"/>
    <w:rsid w:val="009373E6"/>
    <w:rsid w:val="00937BE6"/>
    <w:rsid w:val="00937D99"/>
    <w:rsid w:val="00937EC7"/>
    <w:rsid w:val="00940F68"/>
    <w:rsid w:val="009410B6"/>
    <w:rsid w:val="00941467"/>
    <w:rsid w:val="009415E8"/>
    <w:rsid w:val="00941BE0"/>
    <w:rsid w:val="00941FC1"/>
    <w:rsid w:val="00942720"/>
    <w:rsid w:val="00942B75"/>
    <w:rsid w:val="00942D31"/>
    <w:rsid w:val="00943186"/>
    <w:rsid w:val="0094343C"/>
    <w:rsid w:val="00943489"/>
    <w:rsid w:val="00943661"/>
    <w:rsid w:val="00943B08"/>
    <w:rsid w:val="00943E58"/>
    <w:rsid w:val="00944011"/>
    <w:rsid w:val="00944B16"/>
    <w:rsid w:val="009452B6"/>
    <w:rsid w:val="00945BA2"/>
    <w:rsid w:val="00945E52"/>
    <w:rsid w:val="00946262"/>
    <w:rsid w:val="009464E4"/>
    <w:rsid w:val="00946B08"/>
    <w:rsid w:val="009473AD"/>
    <w:rsid w:val="00947426"/>
    <w:rsid w:val="00951112"/>
    <w:rsid w:val="00951A1D"/>
    <w:rsid w:val="009521E1"/>
    <w:rsid w:val="00952777"/>
    <w:rsid w:val="009528EB"/>
    <w:rsid w:val="009536E7"/>
    <w:rsid w:val="00953B9A"/>
    <w:rsid w:val="009544BB"/>
    <w:rsid w:val="009545CE"/>
    <w:rsid w:val="009546AC"/>
    <w:rsid w:val="0095523D"/>
    <w:rsid w:val="00955785"/>
    <w:rsid w:val="00955B88"/>
    <w:rsid w:val="009565F8"/>
    <w:rsid w:val="00956B7D"/>
    <w:rsid w:val="00956E6A"/>
    <w:rsid w:val="0095701E"/>
    <w:rsid w:val="00957548"/>
    <w:rsid w:val="009575C1"/>
    <w:rsid w:val="00957B2E"/>
    <w:rsid w:val="00957B6B"/>
    <w:rsid w:val="00960541"/>
    <w:rsid w:val="009606F2"/>
    <w:rsid w:val="0096076F"/>
    <w:rsid w:val="00960AB6"/>
    <w:rsid w:val="00960E2D"/>
    <w:rsid w:val="009610A9"/>
    <w:rsid w:val="0096116E"/>
    <w:rsid w:val="00961184"/>
    <w:rsid w:val="009613AC"/>
    <w:rsid w:val="009620C0"/>
    <w:rsid w:val="00962B55"/>
    <w:rsid w:val="00962BC4"/>
    <w:rsid w:val="0096306B"/>
    <w:rsid w:val="009632B7"/>
    <w:rsid w:val="00963433"/>
    <w:rsid w:val="009634AB"/>
    <w:rsid w:val="00963810"/>
    <w:rsid w:val="00963AFE"/>
    <w:rsid w:val="0096498C"/>
    <w:rsid w:val="00964C1B"/>
    <w:rsid w:val="00964F88"/>
    <w:rsid w:val="00965703"/>
    <w:rsid w:val="0096587D"/>
    <w:rsid w:val="0096612F"/>
    <w:rsid w:val="00966324"/>
    <w:rsid w:val="00967005"/>
    <w:rsid w:val="00967E78"/>
    <w:rsid w:val="00970875"/>
    <w:rsid w:val="00970B58"/>
    <w:rsid w:val="00970E3D"/>
    <w:rsid w:val="00971FA1"/>
    <w:rsid w:val="00972CA1"/>
    <w:rsid w:val="0097331B"/>
    <w:rsid w:val="00973E58"/>
    <w:rsid w:val="00973F05"/>
    <w:rsid w:val="0097410F"/>
    <w:rsid w:val="009742B8"/>
    <w:rsid w:val="0097489D"/>
    <w:rsid w:val="00974D51"/>
    <w:rsid w:val="009754CD"/>
    <w:rsid w:val="00975520"/>
    <w:rsid w:val="009759D6"/>
    <w:rsid w:val="00975FC3"/>
    <w:rsid w:val="009761D4"/>
    <w:rsid w:val="00976A45"/>
    <w:rsid w:val="00977750"/>
    <w:rsid w:val="0098004B"/>
    <w:rsid w:val="009805AB"/>
    <w:rsid w:val="00980743"/>
    <w:rsid w:val="00980AFA"/>
    <w:rsid w:val="0098130E"/>
    <w:rsid w:val="009814B3"/>
    <w:rsid w:val="009816B3"/>
    <w:rsid w:val="00981848"/>
    <w:rsid w:val="00981A8A"/>
    <w:rsid w:val="0098217B"/>
    <w:rsid w:val="0098228E"/>
    <w:rsid w:val="0098238A"/>
    <w:rsid w:val="00982393"/>
    <w:rsid w:val="009823B7"/>
    <w:rsid w:val="009832DA"/>
    <w:rsid w:val="00983332"/>
    <w:rsid w:val="00983C67"/>
    <w:rsid w:val="00984A55"/>
    <w:rsid w:val="00984AB2"/>
    <w:rsid w:val="009855D9"/>
    <w:rsid w:val="00985AB0"/>
    <w:rsid w:val="00986AA0"/>
    <w:rsid w:val="009873F2"/>
    <w:rsid w:val="0098761E"/>
    <w:rsid w:val="00987A11"/>
    <w:rsid w:val="00987AE3"/>
    <w:rsid w:val="00987D7A"/>
    <w:rsid w:val="0099069C"/>
    <w:rsid w:val="0099120F"/>
    <w:rsid w:val="0099127F"/>
    <w:rsid w:val="009913B2"/>
    <w:rsid w:val="00991CEE"/>
    <w:rsid w:val="0099225E"/>
    <w:rsid w:val="00992B07"/>
    <w:rsid w:val="00992E67"/>
    <w:rsid w:val="00992FAF"/>
    <w:rsid w:val="00993059"/>
    <w:rsid w:val="009931A0"/>
    <w:rsid w:val="0099359E"/>
    <w:rsid w:val="00993DA8"/>
    <w:rsid w:val="00994CA2"/>
    <w:rsid w:val="00995277"/>
    <w:rsid w:val="009952D7"/>
    <w:rsid w:val="00995830"/>
    <w:rsid w:val="00995964"/>
    <w:rsid w:val="00996508"/>
    <w:rsid w:val="00996603"/>
    <w:rsid w:val="009967C0"/>
    <w:rsid w:val="00996C44"/>
    <w:rsid w:val="0099705D"/>
    <w:rsid w:val="0099746C"/>
    <w:rsid w:val="00997711"/>
    <w:rsid w:val="009978A8"/>
    <w:rsid w:val="00997B38"/>
    <w:rsid w:val="009A0049"/>
    <w:rsid w:val="009A028C"/>
    <w:rsid w:val="009A0539"/>
    <w:rsid w:val="009A05CB"/>
    <w:rsid w:val="009A0F4E"/>
    <w:rsid w:val="009A1050"/>
    <w:rsid w:val="009A1DD3"/>
    <w:rsid w:val="009A266A"/>
    <w:rsid w:val="009A29BA"/>
    <w:rsid w:val="009A32A3"/>
    <w:rsid w:val="009A34AF"/>
    <w:rsid w:val="009A4803"/>
    <w:rsid w:val="009A4D32"/>
    <w:rsid w:val="009A5194"/>
    <w:rsid w:val="009A6EC6"/>
    <w:rsid w:val="009A73AB"/>
    <w:rsid w:val="009A763C"/>
    <w:rsid w:val="009A7992"/>
    <w:rsid w:val="009A7B3B"/>
    <w:rsid w:val="009B028B"/>
    <w:rsid w:val="009B234C"/>
    <w:rsid w:val="009B2A29"/>
    <w:rsid w:val="009B320C"/>
    <w:rsid w:val="009B3694"/>
    <w:rsid w:val="009B3B1D"/>
    <w:rsid w:val="009B49B0"/>
    <w:rsid w:val="009B4D5C"/>
    <w:rsid w:val="009B4DC6"/>
    <w:rsid w:val="009B55DC"/>
    <w:rsid w:val="009B6229"/>
    <w:rsid w:val="009C0459"/>
    <w:rsid w:val="009C053A"/>
    <w:rsid w:val="009C0771"/>
    <w:rsid w:val="009C0F68"/>
    <w:rsid w:val="009C0F69"/>
    <w:rsid w:val="009C1185"/>
    <w:rsid w:val="009C118E"/>
    <w:rsid w:val="009C11C4"/>
    <w:rsid w:val="009C1835"/>
    <w:rsid w:val="009C1A56"/>
    <w:rsid w:val="009C31BF"/>
    <w:rsid w:val="009C43CE"/>
    <w:rsid w:val="009C4D5A"/>
    <w:rsid w:val="009C4E35"/>
    <w:rsid w:val="009C5805"/>
    <w:rsid w:val="009C5F4E"/>
    <w:rsid w:val="009C6C3E"/>
    <w:rsid w:val="009C6D38"/>
    <w:rsid w:val="009C6ED8"/>
    <w:rsid w:val="009C6F74"/>
    <w:rsid w:val="009C713E"/>
    <w:rsid w:val="009C749E"/>
    <w:rsid w:val="009C79D3"/>
    <w:rsid w:val="009D01DF"/>
    <w:rsid w:val="009D06F8"/>
    <w:rsid w:val="009D10B8"/>
    <w:rsid w:val="009D1BF3"/>
    <w:rsid w:val="009D1E92"/>
    <w:rsid w:val="009D24EF"/>
    <w:rsid w:val="009D2541"/>
    <w:rsid w:val="009D25FD"/>
    <w:rsid w:val="009D31EB"/>
    <w:rsid w:val="009D328E"/>
    <w:rsid w:val="009D3627"/>
    <w:rsid w:val="009D3747"/>
    <w:rsid w:val="009D3F73"/>
    <w:rsid w:val="009D447A"/>
    <w:rsid w:val="009D5BE6"/>
    <w:rsid w:val="009D6115"/>
    <w:rsid w:val="009D6675"/>
    <w:rsid w:val="009D7B9B"/>
    <w:rsid w:val="009E0FBF"/>
    <w:rsid w:val="009E1834"/>
    <w:rsid w:val="009E19F8"/>
    <w:rsid w:val="009E1A71"/>
    <w:rsid w:val="009E20A4"/>
    <w:rsid w:val="009E25DA"/>
    <w:rsid w:val="009E267A"/>
    <w:rsid w:val="009E2D67"/>
    <w:rsid w:val="009E3411"/>
    <w:rsid w:val="009E4946"/>
    <w:rsid w:val="009E5372"/>
    <w:rsid w:val="009E5483"/>
    <w:rsid w:val="009E55F0"/>
    <w:rsid w:val="009E59EF"/>
    <w:rsid w:val="009E5A30"/>
    <w:rsid w:val="009E66D2"/>
    <w:rsid w:val="009E6D9F"/>
    <w:rsid w:val="009E781C"/>
    <w:rsid w:val="009F0146"/>
    <w:rsid w:val="009F0A80"/>
    <w:rsid w:val="009F0F52"/>
    <w:rsid w:val="009F0FD5"/>
    <w:rsid w:val="009F1113"/>
    <w:rsid w:val="009F1A9F"/>
    <w:rsid w:val="009F1D67"/>
    <w:rsid w:val="009F2316"/>
    <w:rsid w:val="009F2419"/>
    <w:rsid w:val="009F2C31"/>
    <w:rsid w:val="009F2DA0"/>
    <w:rsid w:val="009F2E34"/>
    <w:rsid w:val="009F2ED0"/>
    <w:rsid w:val="009F3153"/>
    <w:rsid w:val="009F3424"/>
    <w:rsid w:val="009F41B9"/>
    <w:rsid w:val="009F4CF8"/>
    <w:rsid w:val="009F54A2"/>
    <w:rsid w:val="009F56F9"/>
    <w:rsid w:val="009F572B"/>
    <w:rsid w:val="009F591C"/>
    <w:rsid w:val="009F5C5E"/>
    <w:rsid w:val="009F5F7E"/>
    <w:rsid w:val="009F61FE"/>
    <w:rsid w:val="009F6B71"/>
    <w:rsid w:val="009F6BDE"/>
    <w:rsid w:val="009F6EAC"/>
    <w:rsid w:val="009F6EC0"/>
    <w:rsid w:val="009F6F05"/>
    <w:rsid w:val="009F7013"/>
    <w:rsid w:val="009F726B"/>
    <w:rsid w:val="009F7795"/>
    <w:rsid w:val="009F791E"/>
    <w:rsid w:val="009F7F71"/>
    <w:rsid w:val="00A00D38"/>
    <w:rsid w:val="00A00EE8"/>
    <w:rsid w:val="00A011DA"/>
    <w:rsid w:val="00A01733"/>
    <w:rsid w:val="00A017C5"/>
    <w:rsid w:val="00A01811"/>
    <w:rsid w:val="00A02D52"/>
    <w:rsid w:val="00A02E95"/>
    <w:rsid w:val="00A037E7"/>
    <w:rsid w:val="00A03C08"/>
    <w:rsid w:val="00A03CF7"/>
    <w:rsid w:val="00A0402F"/>
    <w:rsid w:val="00A04BD2"/>
    <w:rsid w:val="00A0582C"/>
    <w:rsid w:val="00A0618F"/>
    <w:rsid w:val="00A062E3"/>
    <w:rsid w:val="00A0635B"/>
    <w:rsid w:val="00A06581"/>
    <w:rsid w:val="00A06A01"/>
    <w:rsid w:val="00A06EFA"/>
    <w:rsid w:val="00A07CFD"/>
    <w:rsid w:val="00A10169"/>
    <w:rsid w:val="00A1044E"/>
    <w:rsid w:val="00A10BCA"/>
    <w:rsid w:val="00A1108F"/>
    <w:rsid w:val="00A1180C"/>
    <w:rsid w:val="00A11B70"/>
    <w:rsid w:val="00A11F5E"/>
    <w:rsid w:val="00A127E2"/>
    <w:rsid w:val="00A12837"/>
    <w:rsid w:val="00A1289F"/>
    <w:rsid w:val="00A12BE2"/>
    <w:rsid w:val="00A13480"/>
    <w:rsid w:val="00A136C6"/>
    <w:rsid w:val="00A141CD"/>
    <w:rsid w:val="00A143B2"/>
    <w:rsid w:val="00A1448F"/>
    <w:rsid w:val="00A157A2"/>
    <w:rsid w:val="00A15BB7"/>
    <w:rsid w:val="00A17B04"/>
    <w:rsid w:val="00A20A7C"/>
    <w:rsid w:val="00A20AF0"/>
    <w:rsid w:val="00A20D30"/>
    <w:rsid w:val="00A2107A"/>
    <w:rsid w:val="00A218A2"/>
    <w:rsid w:val="00A21C84"/>
    <w:rsid w:val="00A221C0"/>
    <w:rsid w:val="00A2284E"/>
    <w:rsid w:val="00A22897"/>
    <w:rsid w:val="00A22DC4"/>
    <w:rsid w:val="00A24F18"/>
    <w:rsid w:val="00A24FB4"/>
    <w:rsid w:val="00A24FF0"/>
    <w:rsid w:val="00A26F64"/>
    <w:rsid w:val="00A2759D"/>
    <w:rsid w:val="00A27E20"/>
    <w:rsid w:val="00A27F65"/>
    <w:rsid w:val="00A30141"/>
    <w:rsid w:val="00A3044C"/>
    <w:rsid w:val="00A3091C"/>
    <w:rsid w:val="00A319B5"/>
    <w:rsid w:val="00A32062"/>
    <w:rsid w:val="00A3208C"/>
    <w:rsid w:val="00A324CA"/>
    <w:rsid w:val="00A32755"/>
    <w:rsid w:val="00A3287F"/>
    <w:rsid w:val="00A33781"/>
    <w:rsid w:val="00A337F5"/>
    <w:rsid w:val="00A34247"/>
    <w:rsid w:val="00A352DB"/>
    <w:rsid w:val="00A3537D"/>
    <w:rsid w:val="00A354F4"/>
    <w:rsid w:val="00A358DB"/>
    <w:rsid w:val="00A35D6B"/>
    <w:rsid w:val="00A36093"/>
    <w:rsid w:val="00A36733"/>
    <w:rsid w:val="00A369C8"/>
    <w:rsid w:val="00A4002F"/>
    <w:rsid w:val="00A40424"/>
    <w:rsid w:val="00A40AFD"/>
    <w:rsid w:val="00A41B49"/>
    <w:rsid w:val="00A41E25"/>
    <w:rsid w:val="00A41F4B"/>
    <w:rsid w:val="00A42505"/>
    <w:rsid w:val="00A42643"/>
    <w:rsid w:val="00A427A2"/>
    <w:rsid w:val="00A427D1"/>
    <w:rsid w:val="00A43094"/>
    <w:rsid w:val="00A439D2"/>
    <w:rsid w:val="00A43E42"/>
    <w:rsid w:val="00A446EA"/>
    <w:rsid w:val="00A44B89"/>
    <w:rsid w:val="00A44BA2"/>
    <w:rsid w:val="00A44EEA"/>
    <w:rsid w:val="00A46310"/>
    <w:rsid w:val="00A467FE"/>
    <w:rsid w:val="00A46890"/>
    <w:rsid w:val="00A46A49"/>
    <w:rsid w:val="00A46A7F"/>
    <w:rsid w:val="00A46D16"/>
    <w:rsid w:val="00A47967"/>
    <w:rsid w:val="00A47AB6"/>
    <w:rsid w:val="00A5109F"/>
    <w:rsid w:val="00A510C7"/>
    <w:rsid w:val="00A51296"/>
    <w:rsid w:val="00A51666"/>
    <w:rsid w:val="00A526DE"/>
    <w:rsid w:val="00A535C3"/>
    <w:rsid w:val="00A53D84"/>
    <w:rsid w:val="00A54375"/>
    <w:rsid w:val="00A549F2"/>
    <w:rsid w:val="00A54ABF"/>
    <w:rsid w:val="00A556FB"/>
    <w:rsid w:val="00A560CA"/>
    <w:rsid w:val="00A563DF"/>
    <w:rsid w:val="00A5658B"/>
    <w:rsid w:val="00A56974"/>
    <w:rsid w:val="00A56D9D"/>
    <w:rsid w:val="00A579E0"/>
    <w:rsid w:val="00A57F42"/>
    <w:rsid w:val="00A60BBE"/>
    <w:rsid w:val="00A60CD3"/>
    <w:rsid w:val="00A60F38"/>
    <w:rsid w:val="00A61458"/>
    <w:rsid w:val="00A618FB"/>
    <w:rsid w:val="00A62FE9"/>
    <w:rsid w:val="00A63052"/>
    <w:rsid w:val="00A63970"/>
    <w:rsid w:val="00A63F97"/>
    <w:rsid w:val="00A64979"/>
    <w:rsid w:val="00A651B5"/>
    <w:rsid w:val="00A65B41"/>
    <w:rsid w:val="00A65DC9"/>
    <w:rsid w:val="00A665AC"/>
    <w:rsid w:val="00A666E6"/>
    <w:rsid w:val="00A66C8E"/>
    <w:rsid w:val="00A66EEC"/>
    <w:rsid w:val="00A673DE"/>
    <w:rsid w:val="00A67437"/>
    <w:rsid w:val="00A703EB"/>
    <w:rsid w:val="00A705BE"/>
    <w:rsid w:val="00A70830"/>
    <w:rsid w:val="00A709F7"/>
    <w:rsid w:val="00A70ECB"/>
    <w:rsid w:val="00A710BE"/>
    <w:rsid w:val="00A71111"/>
    <w:rsid w:val="00A717D8"/>
    <w:rsid w:val="00A718E7"/>
    <w:rsid w:val="00A72719"/>
    <w:rsid w:val="00A72DE4"/>
    <w:rsid w:val="00A72F27"/>
    <w:rsid w:val="00A737EF"/>
    <w:rsid w:val="00A73AB5"/>
    <w:rsid w:val="00A73E48"/>
    <w:rsid w:val="00A743F6"/>
    <w:rsid w:val="00A74C42"/>
    <w:rsid w:val="00A7507A"/>
    <w:rsid w:val="00A759FA"/>
    <w:rsid w:val="00A75C11"/>
    <w:rsid w:val="00A75C1B"/>
    <w:rsid w:val="00A75DE5"/>
    <w:rsid w:val="00A763AC"/>
    <w:rsid w:val="00A7710F"/>
    <w:rsid w:val="00A7713C"/>
    <w:rsid w:val="00A77A61"/>
    <w:rsid w:val="00A77FC6"/>
    <w:rsid w:val="00A80153"/>
    <w:rsid w:val="00A80830"/>
    <w:rsid w:val="00A8133E"/>
    <w:rsid w:val="00A817FD"/>
    <w:rsid w:val="00A81B9A"/>
    <w:rsid w:val="00A81C54"/>
    <w:rsid w:val="00A81C5E"/>
    <w:rsid w:val="00A81C7D"/>
    <w:rsid w:val="00A82932"/>
    <w:rsid w:val="00A82D2E"/>
    <w:rsid w:val="00A830B2"/>
    <w:rsid w:val="00A8359D"/>
    <w:rsid w:val="00A83A10"/>
    <w:rsid w:val="00A84A23"/>
    <w:rsid w:val="00A84A5B"/>
    <w:rsid w:val="00A84EAA"/>
    <w:rsid w:val="00A85243"/>
    <w:rsid w:val="00A85540"/>
    <w:rsid w:val="00A85EE7"/>
    <w:rsid w:val="00A8673F"/>
    <w:rsid w:val="00A867EE"/>
    <w:rsid w:val="00A8683C"/>
    <w:rsid w:val="00A868D3"/>
    <w:rsid w:val="00A86D2D"/>
    <w:rsid w:val="00A870A8"/>
    <w:rsid w:val="00A87478"/>
    <w:rsid w:val="00A8759B"/>
    <w:rsid w:val="00A876BB"/>
    <w:rsid w:val="00A87D54"/>
    <w:rsid w:val="00A87E22"/>
    <w:rsid w:val="00A905A2"/>
    <w:rsid w:val="00A90AD8"/>
    <w:rsid w:val="00A9112B"/>
    <w:rsid w:val="00A91569"/>
    <w:rsid w:val="00A91658"/>
    <w:rsid w:val="00A91843"/>
    <w:rsid w:val="00A91A2D"/>
    <w:rsid w:val="00A920DA"/>
    <w:rsid w:val="00A92434"/>
    <w:rsid w:val="00A93097"/>
    <w:rsid w:val="00A93514"/>
    <w:rsid w:val="00A93564"/>
    <w:rsid w:val="00A93D05"/>
    <w:rsid w:val="00A941AD"/>
    <w:rsid w:val="00A944FC"/>
    <w:rsid w:val="00A949B5"/>
    <w:rsid w:val="00A95EA9"/>
    <w:rsid w:val="00A96551"/>
    <w:rsid w:val="00A96645"/>
    <w:rsid w:val="00A96799"/>
    <w:rsid w:val="00A96DF5"/>
    <w:rsid w:val="00A97A77"/>
    <w:rsid w:val="00A97C8C"/>
    <w:rsid w:val="00A97E52"/>
    <w:rsid w:val="00A97EF8"/>
    <w:rsid w:val="00AA0B7D"/>
    <w:rsid w:val="00AA0C22"/>
    <w:rsid w:val="00AA10BA"/>
    <w:rsid w:val="00AA1587"/>
    <w:rsid w:val="00AA185C"/>
    <w:rsid w:val="00AA260A"/>
    <w:rsid w:val="00AA2C65"/>
    <w:rsid w:val="00AA3112"/>
    <w:rsid w:val="00AA3120"/>
    <w:rsid w:val="00AA3193"/>
    <w:rsid w:val="00AA3721"/>
    <w:rsid w:val="00AA3882"/>
    <w:rsid w:val="00AA38B7"/>
    <w:rsid w:val="00AA3B07"/>
    <w:rsid w:val="00AA3EEE"/>
    <w:rsid w:val="00AA40CB"/>
    <w:rsid w:val="00AA455F"/>
    <w:rsid w:val="00AA48E6"/>
    <w:rsid w:val="00AA49A3"/>
    <w:rsid w:val="00AA4C3A"/>
    <w:rsid w:val="00AA55B0"/>
    <w:rsid w:val="00AA58E6"/>
    <w:rsid w:val="00AA5988"/>
    <w:rsid w:val="00AA60DD"/>
    <w:rsid w:val="00AA6317"/>
    <w:rsid w:val="00AA6987"/>
    <w:rsid w:val="00AA747B"/>
    <w:rsid w:val="00AB0F5A"/>
    <w:rsid w:val="00AB17FA"/>
    <w:rsid w:val="00AB2002"/>
    <w:rsid w:val="00AB20DB"/>
    <w:rsid w:val="00AB22E3"/>
    <w:rsid w:val="00AB2437"/>
    <w:rsid w:val="00AB36F9"/>
    <w:rsid w:val="00AB3848"/>
    <w:rsid w:val="00AB394B"/>
    <w:rsid w:val="00AB39EF"/>
    <w:rsid w:val="00AB4119"/>
    <w:rsid w:val="00AB4435"/>
    <w:rsid w:val="00AB46CA"/>
    <w:rsid w:val="00AB4799"/>
    <w:rsid w:val="00AB4D65"/>
    <w:rsid w:val="00AB5EBB"/>
    <w:rsid w:val="00AB5F13"/>
    <w:rsid w:val="00AB5F4E"/>
    <w:rsid w:val="00AB655F"/>
    <w:rsid w:val="00AB67C9"/>
    <w:rsid w:val="00AB6C4E"/>
    <w:rsid w:val="00AB6E74"/>
    <w:rsid w:val="00AB724C"/>
    <w:rsid w:val="00AB7823"/>
    <w:rsid w:val="00AC02BF"/>
    <w:rsid w:val="00AC0BD7"/>
    <w:rsid w:val="00AC10C1"/>
    <w:rsid w:val="00AC1BF0"/>
    <w:rsid w:val="00AC20FD"/>
    <w:rsid w:val="00AC2BFD"/>
    <w:rsid w:val="00AC2DE8"/>
    <w:rsid w:val="00AC2E3B"/>
    <w:rsid w:val="00AC2EA5"/>
    <w:rsid w:val="00AC3E32"/>
    <w:rsid w:val="00AC3FE5"/>
    <w:rsid w:val="00AC4018"/>
    <w:rsid w:val="00AC41DF"/>
    <w:rsid w:val="00AC4673"/>
    <w:rsid w:val="00AC46D2"/>
    <w:rsid w:val="00AC65C9"/>
    <w:rsid w:val="00AC6D29"/>
    <w:rsid w:val="00AC7F19"/>
    <w:rsid w:val="00AD1794"/>
    <w:rsid w:val="00AD17A7"/>
    <w:rsid w:val="00AD1860"/>
    <w:rsid w:val="00AD19AF"/>
    <w:rsid w:val="00AD2D9A"/>
    <w:rsid w:val="00AD2F00"/>
    <w:rsid w:val="00AD38F4"/>
    <w:rsid w:val="00AD4071"/>
    <w:rsid w:val="00AD42BE"/>
    <w:rsid w:val="00AD444C"/>
    <w:rsid w:val="00AD47EE"/>
    <w:rsid w:val="00AD4C2E"/>
    <w:rsid w:val="00AD539D"/>
    <w:rsid w:val="00AD5519"/>
    <w:rsid w:val="00AD57EF"/>
    <w:rsid w:val="00AD5B05"/>
    <w:rsid w:val="00AD5FEE"/>
    <w:rsid w:val="00AD69AE"/>
    <w:rsid w:val="00AD6AA4"/>
    <w:rsid w:val="00AD7377"/>
    <w:rsid w:val="00AD7D42"/>
    <w:rsid w:val="00AE01AD"/>
    <w:rsid w:val="00AE05D7"/>
    <w:rsid w:val="00AE0622"/>
    <w:rsid w:val="00AE08F4"/>
    <w:rsid w:val="00AE0904"/>
    <w:rsid w:val="00AE0BF5"/>
    <w:rsid w:val="00AE0C3B"/>
    <w:rsid w:val="00AE0C43"/>
    <w:rsid w:val="00AE1189"/>
    <w:rsid w:val="00AE119D"/>
    <w:rsid w:val="00AE1990"/>
    <w:rsid w:val="00AE26E6"/>
    <w:rsid w:val="00AE2770"/>
    <w:rsid w:val="00AE2BAC"/>
    <w:rsid w:val="00AE2BB7"/>
    <w:rsid w:val="00AE2E0A"/>
    <w:rsid w:val="00AE2E65"/>
    <w:rsid w:val="00AE344C"/>
    <w:rsid w:val="00AE367B"/>
    <w:rsid w:val="00AE3698"/>
    <w:rsid w:val="00AE3DF4"/>
    <w:rsid w:val="00AE3E0F"/>
    <w:rsid w:val="00AE48E0"/>
    <w:rsid w:val="00AE4977"/>
    <w:rsid w:val="00AE49CB"/>
    <w:rsid w:val="00AE51D2"/>
    <w:rsid w:val="00AE560F"/>
    <w:rsid w:val="00AE5896"/>
    <w:rsid w:val="00AE66EF"/>
    <w:rsid w:val="00AE6B50"/>
    <w:rsid w:val="00AE7583"/>
    <w:rsid w:val="00AE76E8"/>
    <w:rsid w:val="00AE7AE5"/>
    <w:rsid w:val="00AE7BD1"/>
    <w:rsid w:val="00AE7E8D"/>
    <w:rsid w:val="00AF007A"/>
    <w:rsid w:val="00AF0080"/>
    <w:rsid w:val="00AF0340"/>
    <w:rsid w:val="00AF1759"/>
    <w:rsid w:val="00AF19F1"/>
    <w:rsid w:val="00AF1BF5"/>
    <w:rsid w:val="00AF1F0C"/>
    <w:rsid w:val="00AF251D"/>
    <w:rsid w:val="00AF337D"/>
    <w:rsid w:val="00AF37FD"/>
    <w:rsid w:val="00AF42D7"/>
    <w:rsid w:val="00AF45B1"/>
    <w:rsid w:val="00AF4672"/>
    <w:rsid w:val="00AF5BF1"/>
    <w:rsid w:val="00AF5C65"/>
    <w:rsid w:val="00AF6120"/>
    <w:rsid w:val="00AF61BF"/>
    <w:rsid w:val="00AF69CC"/>
    <w:rsid w:val="00AF6F81"/>
    <w:rsid w:val="00AF73C8"/>
    <w:rsid w:val="00AF7867"/>
    <w:rsid w:val="00B0033B"/>
    <w:rsid w:val="00B00665"/>
    <w:rsid w:val="00B01127"/>
    <w:rsid w:val="00B023B8"/>
    <w:rsid w:val="00B02FCC"/>
    <w:rsid w:val="00B041A5"/>
    <w:rsid w:val="00B0425C"/>
    <w:rsid w:val="00B042B2"/>
    <w:rsid w:val="00B04987"/>
    <w:rsid w:val="00B049FD"/>
    <w:rsid w:val="00B0501B"/>
    <w:rsid w:val="00B050BF"/>
    <w:rsid w:val="00B05570"/>
    <w:rsid w:val="00B05AE1"/>
    <w:rsid w:val="00B07AA6"/>
    <w:rsid w:val="00B07C57"/>
    <w:rsid w:val="00B1006C"/>
    <w:rsid w:val="00B1051F"/>
    <w:rsid w:val="00B1085F"/>
    <w:rsid w:val="00B10963"/>
    <w:rsid w:val="00B10CB9"/>
    <w:rsid w:val="00B11014"/>
    <w:rsid w:val="00B1158F"/>
    <w:rsid w:val="00B11BC5"/>
    <w:rsid w:val="00B1229E"/>
    <w:rsid w:val="00B1231A"/>
    <w:rsid w:val="00B12F2C"/>
    <w:rsid w:val="00B1316C"/>
    <w:rsid w:val="00B14F00"/>
    <w:rsid w:val="00B1507B"/>
    <w:rsid w:val="00B16346"/>
    <w:rsid w:val="00B16664"/>
    <w:rsid w:val="00B16CA1"/>
    <w:rsid w:val="00B17096"/>
    <w:rsid w:val="00B17BF1"/>
    <w:rsid w:val="00B17D27"/>
    <w:rsid w:val="00B202A2"/>
    <w:rsid w:val="00B20FA7"/>
    <w:rsid w:val="00B21B56"/>
    <w:rsid w:val="00B21BB1"/>
    <w:rsid w:val="00B21E13"/>
    <w:rsid w:val="00B222C4"/>
    <w:rsid w:val="00B2292B"/>
    <w:rsid w:val="00B23059"/>
    <w:rsid w:val="00B23069"/>
    <w:rsid w:val="00B23077"/>
    <w:rsid w:val="00B23500"/>
    <w:rsid w:val="00B2375B"/>
    <w:rsid w:val="00B2395A"/>
    <w:rsid w:val="00B239D1"/>
    <w:rsid w:val="00B23AC6"/>
    <w:rsid w:val="00B2458A"/>
    <w:rsid w:val="00B2526D"/>
    <w:rsid w:val="00B25C5B"/>
    <w:rsid w:val="00B25E5C"/>
    <w:rsid w:val="00B267DC"/>
    <w:rsid w:val="00B2681E"/>
    <w:rsid w:val="00B268BA"/>
    <w:rsid w:val="00B26C42"/>
    <w:rsid w:val="00B271E9"/>
    <w:rsid w:val="00B27EF1"/>
    <w:rsid w:val="00B302AC"/>
    <w:rsid w:val="00B32245"/>
    <w:rsid w:val="00B32677"/>
    <w:rsid w:val="00B32C43"/>
    <w:rsid w:val="00B336E8"/>
    <w:rsid w:val="00B337E0"/>
    <w:rsid w:val="00B33B40"/>
    <w:rsid w:val="00B34B4B"/>
    <w:rsid w:val="00B34F40"/>
    <w:rsid w:val="00B36FBE"/>
    <w:rsid w:val="00B37062"/>
    <w:rsid w:val="00B372DE"/>
    <w:rsid w:val="00B375CE"/>
    <w:rsid w:val="00B37A3D"/>
    <w:rsid w:val="00B37C00"/>
    <w:rsid w:val="00B4042E"/>
    <w:rsid w:val="00B408C2"/>
    <w:rsid w:val="00B40997"/>
    <w:rsid w:val="00B40ADD"/>
    <w:rsid w:val="00B40FA8"/>
    <w:rsid w:val="00B41D1A"/>
    <w:rsid w:val="00B424FA"/>
    <w:rsid w:val="00B42516"/>
    <w:rsid w:val="00B42F3D"/>
    <w:rsid w:val="00B431A3"/>
    <w:rsid w:val="00B43583"/>
    <w:rsid w:val="00B43926"/>
    <w:rsid w:val="00B43A71"/>
    <w:rsid w:val="00B43C79"/>
    <w:rsid w:val="00B43C7A"/>
    <w:rsid w:val="00B43F1D"/>
    <w:rsid w:val="00B44091"/>
    <w:rsid w:val="00B440A6"/>
    <w:rsid w:val="00B44BD1"/>
    <w:rsid w:val="00B45651"/>
    <w:rsid w:val="00B4569F"/>
    <w:rsid w:val="00B459D7"/>
    <w:rsid w:val="00B45D16"/>
    <w:rsid w:val="00B46100"/>
    <w:rsid w:val="00B46551"/>
    <w:rsid w:val="00B46657"/>
    <w:rsid w:val="00B466AB"/>
    <w:rsid w:val="00B467A3"/>
    <w:rsid w:val="00B47041"/>
    <w:rsid w:val="00B47402"/>
    <w:rsid w:val="00B474E0"/>
    <w:rsid w:val="00B47596"/>
    <w:rsid w:val="00B50072"/>
    <w:rsid w:val="00B502FB"/>
    <w:rsid w:val="00B50387"/>
    <w:rsid w:val="00B5062F"/>
    <w:rsid w:val="00B50903"/>
    <w:rsid w:val="00B50B39"/>
    <w:rsid w:val="00B51F8E"/>
    <w:rsid w:val="00B523C2"/>
    <w:rsid w:val="00B52F1A"/>
    <w:rsid w:val="00B53447"/>
    <w:rsid w:val="00B534F0"/>
    <w:rsid w:val="00B537E2"/>
    <w:rsid w:val="00B5384E"/>
    <w:rsid w:val="00B53BA0"/>
    <w:rsid w:val="00B5402A"/>
    <w:rsid w:val="00B547B7"/>
    <w:rsid w:val="00B547DA"/>
    <w:rsid w:val="00B5485B"/>
    <w:rsid w:val="00B54EDC"/>
    <w:rsid w:val="00B550A8"/>
    <w:rsid w:val="00B55445"/>
    <w:rsid w:val="00B554D1"/>
    <w:rsid w:val="00B557AF"/>
    <w:rsid w:val="00B55A9D"/>
    <w:rsid w:val="00B56090"/>
    <w:rsid w:val="00B56191"/>
    <w:rsid w:val="00B56281"/>
    <w:rsid w:val="00B565F4"/>
    <w:rsid w:val="00B569AD"/>
    <w:rsid w:val="00B57169"/>
    <w:rsid w:val="00B57436"/>
    <w:rsid w:val="00B5767D"/>
    <w:rsid w:val="00B6072A"/>
    <w:rsid w:val="00B60842"/>
    <w:rsid w:val="00B60BA9"/>
    <w:rsid w:val="00B60D84"/>
    <w:rsid w:val="00B60E0F"/>
    <w:rsid w:val="00B61277"/>
    <w:rsid w:val="00B624D0"/>
    <w:rsid w:val="00B63168"/>
    <w:rsid w:val="00B63B2A"/>
    <w:rsid w:val="00B63C51"/>
    <w:rsid w:val="00B63F13"/>
    <w:rsid w:val="00B64101"/>
    <w:rsid w:val="00B6452E"/>
    <w:rsid w:val="00B647AB"/>
    <w:rsid w:val="00B64A3B"/>
    <w:rsid w:val="00B64F93"/>
    <w:rsid w:val="00B653A4"/>
    <w:rsid w:val="00B65F43"/>
    <w:rsid w:val="00B6631F"/>
    <w:rsid w:val="00B667FE"/>
    <w:rsid w:val="00B66F8D"/>
    <w:rsid w:val="00B66FF6"/>
    <w:rsid w:val="00B67201"/>
    <w:rsid w:val="00B675E6"/>
    <w:rsid w:val="00B676F5"/>
    <w:rsid w:val="00B67ABE"/>
    <w:rsid w:val="00B67D6A"/>
    <w:rsid w:val="00B70106"/>
    <w:rsid w:val="00B70AB8"/>
    <w:rsid w:val="00B7107D"/>
    <w:rsid w:val="00B714C6"/>
    <w:rsid w:val="00B717B7"/>
    <w:rsid w:val="00B72068"/>
    <w:rsid w:val="00B722DE"/>
    <w:rsid w:val="00B72EC9"/>
    <w:rsid w:val="00B72F24"/>
    <w:rsid w:val="00B73134"/>
    <w:rsid w:val="00B73A6F"/>
    <w:rsid w:val="00B74425"/>
    <w:rsid w:val="00B749B5"/>
    <w:rsid w:val="00B74E7E"/>
    <w:rsid w:val="00B752DF"/>
    <w:rsid w:val="00B75BED"/>
    <w:rsid w:val="00B76125"/>
    <w:rsid w:val="00B766C1"/>
    <w:rsid w:val="00B76E43"/>
    <w:rsid w:val="00B76EDB"/>
    <w:rsid w:val="00B77476"/>
    <w:rsid w:val="00B774BA"/>
    <w:rsid w:val="00B77B0B"/>
    <w:rsid w:val="00B80065"/>
    <w:rsid w:val="00B801A7"/>
    <w:rsid w:val="00B80C51"/>
    <w:rsid w:val="00B80FD0"/>
    <w:rsid w:val="00B81178"/>
    <w:rsid w:val="00B816F5"/>
    <w:rsid w:val="00B8172A"/>
    <w:rsid w:val="00B819EB"/>
    <w:rsid w:val="00B81BB9"/>
    <w:rsid w:val="00B81BD9"/>
    <w:rsid w:val="00B81CE3"/>
    <w:rsid w:val="00B82DB4"/>
    <w:rsid w:val="00B830F8"/>
    <w:rsid w:val="00B83A84"/>
    <w:rsid w:val="00B83CB8"/>
    <w:rsid w:val="00B84089"/>
    <w:rsid w:val="00B8486E"/>
    <w:rsid w:val="00B851E7"/>
    <w:rsid w:val="00B8540B"/>
    <w:rsid w:val="00B85410"/>
    <w:rsid w:val="00B85759"/>
    <w:rsid w:val="00B85BD3"/>
    <w:rsid w:val="00B85E57"/>
    <w:rsid w:val="00B8600D"/>
    <w:rsid w:val="00B86064"/>
    <w:rsid w:val="00B86992"/>
    <w:rsid w:val="00B872DE"/>
    <w:rsid w:val="00B87551"/>
    <w:rsid w:val="00B87DFC"/>
    <w:rsid w:val="00B907CB"/>
    <w:rsid w:val="00B90C20"/>
    <w:rsid w:val="00B91270"/>
    <w:rsid w:val="00B91668"/>
    <w:rsid w:val="00B917C7"/>
    <w:rsid w:val="00B917F7"/>
    <w:rsid w:val="00B91BA5"/>
    <w:rsid w:val="00B926D5"/>
    <w:rsid w:val="00B929DC"/>
    <w:rsid w:val="00B93043"/>
    <w:rsid w:val="00B93085"/>
    <w:rsid w:val="00B93A2A"/>
    <w:rsid w:val="00B93C80"/>
    <w:rsid w:val="00B940CA"/>
    <w:rsid w:val="00B945FB"/>
    <w:rsid w:val="00B9466C"/>
    <w:rsid w:val="00B947E7"/>
    <w:rsid w:val="00B94BA8"/>
    <w:rsid w:val="00B94E3C"/>
    <w:rsid w:val="00B9583E"/>
    <w:rsid w:val="00B962D4"/>
    <w:rsid w:val="00B96365"/>
    <w:rsid w:val="00B9648B"/>
    <w:rsid w:val="00B96E3A"/>
    <w:rsid w:val="00B97B9D"/>
    <w:rsid w:val="00BA028A"/>
    <w:rsid w:val="00BA0295"/>
    <w:rsid w:val="00BA06F7"/>
    <w:rsid w:val="00BA0A51"/>
    <w:rsid w:val="00BA0C98"/>
    <w:rsid w:val="00BA1452"/>
    <w:rsid w:val="00BA16D8"/>
    <w:rsid w:val="00BA1E9B"/>
    <w:rsid w:val="00BA1F69"/>
    <w:rsid w:val="00BA2DF7"/>
    <w:rsid w:val="00BA32AC"/>
    <w:rsid w:val="00BA3716"/>
    <w:rsid w:val="00BA37E6"/>
    <w:rsid w:val="00BA3977"/>
    <w:rsid w:val="00BA3A5F"/>
    <w:rsid w:val="00BA4111"/>
    <w:rsid w:val="00BA4885"/>
    <w:rsid w:val="00BA4DBB"/>
    <w:rsid w:val="00BA4E01"/>
    <w:rsid w:val="00BA5874"/>
    <w:rsid w:val="00BA5D6B"/>
    <w:rsid w:val="00BA6890"/>
    <w:rsid w:val="00BA6981"/>
    <w:rsid w:val="00BA6BF9"/>
    <w:rsid w:val="00BA71BF"/>
    <w:rsid w:val="00BA7322"/>
    <w:rsid w:val="00BA7953"/>
    <w:rsid w:val="00BA7C55"/>
    <w:rsid w:val="00BB09F8"/>
    <w:rsid w:val="00BB0BA1"/>
    <w:rsid w:val="00BB1695"/>
    <w:rsid w:val="00BB1728"/>
    <w:rsid w:val="00BB19F6"/>
    <w:rsid w:val="00BB1E0C"/>
    <w:rsid w:val="00BB21A4"/>
    <w:rsid w:val="00BB29AB"/>
    <w:rsid w:val="00BB2EAD"/>
    <w:rsid w:val="00BB2F09"/>
    <w:rsid w:val="00BB349D"/>
    <w:rsid w:val="00BB38B0"/>
    <w:rsid w:val="00BB3C1B"/>
    <w:rsid w:val="00BB3C3D"/>
    <w:rsid w:val="00BB507A"/>
    <w:rsid w:val="00BB5195"/>
    <w:rsid w:val="00BB56BE"/>
    <w:rsid w:val="00BB6381"/>
    <w:rsid w:val="00BB63C6"/>
    <w:rsid w:val="00BB72B1"/>
    <w:rsid w:val="00BB7462"/>
    <w:rsid w:val="00BB76CA"/>
    <w:rsid w:val="00BB7CF4"/>
    <w:rsid w:val="00BC0B8D"/>
    <w:rsid w:val="00BC0ED1"/>
    <w:rsid w:val="00BC1A6E"/>
    <w:rsid w:val="00BC1B2A"/>
    <w:rsid w:val="00BC1CA7"/>
    <w:rsid w:val="00BC275E"/>
    <w:rsid w:val="00BC289D"/>
    <w:rsid w:val="00BC49CA"/>
    <w:rsid w:val="00BC4E71"/>
    <w:rsid w:val="00BC59EC"/>
    <w:rsid w:val="00BC611C"/>
    <w:rsid w:val="00BC6AF7"/>
    <w:rsid w:val="00BC6ECD"/>
    <w:rsid w:val="00BC723F"/>
    <w:rsid w:val="00BC7567"/>
    <w:rsid w:val="00BC79C5"/>
    <w:rsid w:val="00BC7CB3"/>
    <w:rsid w:val="00BC7D9E"/>
    <w:rsid w:val="00BC7E74"/>
    <w:rsid w:val="00BC7FAC"/>
    <w:rsid w:val="00BD0DEF"/>
    <w:rsid w:val="00BD0F55"/>
    <w:rsid w:val="00BD1551"/>
    <w:rsid w:val="00BD17C9"/>
    <w:rsid w:val="00BD210E"/>
    <w:rsid w:val="00BD2967"/>
    <w:rsid w:val="00BD29A2"/>
    <w:rsid w:val="00BD2FFE"/>
    <w:rsid w:val="00BD31CA"/>
    <w:rsid w:val="00BD31F8"/>
    <w:rsid w:val="00BD3274"/>
    <w:rsid w:val="00BD36AE"/>
    <w:rsid w:val="00BD390F"/>
    <w:rsid w:val="00BD3D32"/>
    <w:rsid w:val="00BD3EAE"/>
    <w:rsid w:val="00BD3F2E"/>
    <w:rsid w:val="00BD428A"/>
    <w:rsid w:val="00BD453E"/>
    <w:rsid w:val="00BD4746"/>
    <w:rsid w:val="00BD53C4"/>
    <w:rsid w:val="00BD62CB"/>
    <w:rsid w:val="00BD66FD"/>
    <w:rsid w:val="00BD6B6B"/>
    <w:rsid w:val="00BD71AC"/>
    <w:rsid w:val="00BD7FFE"/>
    <w:rsid w:val="00BE004B"/>
    <w:rsid w:val="00BE06F0"/>
    <w:rsid w:val="00BE0AB5"/>
    <w:rsid w:val="00BE0C9F"/>
    <w:rsid w:val="00BE147B"/>
    <w:rsid w:val="00BE150B"/>
    <w:rsid w:val="00BE16B1"/>
    <w:rsid w:val="00BE1CD1"/>
    <w:rsid w:val="00BE2308"/>
    <w:rsid w:val="00BE27A7"/>
    <w:rsid w:val="00BE291C"/>
    <w:rsid w:val="00BE29D8"/>
    <w:rsid w:val="00BE2CAB"/>
    <w:rsid w:val="00BE2EA0"/>
    <w:rsid w:val="00BE3461"/>
    <w:rsid w:val="00BE3EB1"/>
    <w:rsid w:val="00BE46EE"/>
    <w:rsid w:val="00BE4858"/>
    <w:rsid w:val="00BE55C5"/>
    <w:rsid w:val="00BE57D5"/>
    <w:rsid w:val="00BE5987"/>
    <w:rsid w:val="00BE5C60"/>
    <w:rsid w:val="00BE5FBB"/>
    <w:rsid w:val="00BE61A3"/>
    <w:rsid w:val="00BE62BB"/>
    <w:rsid w:val="00BE6A45"/>
    <w:rsid w:val="00BE6B76"/>
    <w:rsid w:val="00BE6C5C"/>
    <w:rsid w:val="00BE71E2"/>
    <w:rsid w:val="00BE77AD"/>
    <w:rsid w:val="00BE7E0E"/>
    <w:rsid w:val="00BF044B"/>
    <w:rsid w:val="00BF0717"/>
    <w:rsid w:val="00BF0A05"/>
    <w:rsid w:val="00BF0FE8"/>
    <w:rsid w:val="00BF110D"/>
    <w:rsid w:val="00BF163B"/>
    <w:rsid w:val="00BF26AC"/>
    <w:rsid w:val="00BF2C6F"/>
    <w:rsid w:val="00BF2C91"/>
    <w:rsid w:val="00BF35C3"/>
    <w:rsid w:val="00BF3D5F"/>
    <w:rsid w:val="00BF3E1F"/>
    <w:rsid w:val="00BF4F68"/>
    <w:rsid w:val="00BF5BD9"/>
    <w:rsid w:val="00BF5DC8"/>
    <w:rsid w:val="00BF6188"/>
    <w:rsid w:val="00BF6B91"/>
    <w:rsid w:val="00BF6DE2"/>
    <w:rsid w:val="00BF7107"/>
    <w:rsid w:val="00BF7481"/>
    <w:rsid w:val="00BF7896"/>
    <w:rsid w:val="00C00730"/>
    <w:rsid w:val="00C01DD2"/>
    <w:rsid w:val="00C02D7F"/>
    <w:rsid w:val="00C0320F"/>
    <w:rsid w:val="00C03F07"/>
    <w:rsid w:val="00C044A0"/>
    <w:rsid w:val="00C04A36"/>
    <w:rsid w:val="00C04F74"/>
    <w:rsid w:val="00C058B6"/>
    <w:rsid w:val="00C05F2D"/>
    <w:rsid w:val="00C0642D"/>
    <w:rsid w:val="00C1058B"/>
    <w:rsid w:val="00C117D0"/>
    <w:rsid w:val="00C12048"/>
    <w:rsid w:val="00C12810"/>
    <w:rsid w:val="00C138D8"/>
    <w:rsid w:val="00C13C3D"/>
    <w:rsid w:val="00C13E7F"/>
    <w:rsid w:val="00C13EFF"/>
    <w:rsid w:val="00C141A9"/>
    <w:rsid w:val="00C1446B"/>
    <w:rsid w:val="00C145CA"/>
    <w:rsid w:val="00C14808"/>
    <w:rsid w:val="00C1518E"/>
    <w:rsid w:val="00C15311"/>
    <w:rsid w:val="00C15670"/>
    <w:rsid w:val="00C15784"/>
    <w:rsid w:val="00C15A80"/>
    <w:rsid w:val="00C15B10"/>
    <w:rsid w:val="00C15FF1"/>
    <w:rsid w:val="00C1611D"/>
    <w:rsid w:val="00C167AF"/>
    <w:rsid w:val="00C16975"/>
    <w:rsid w:val="00C1748A"/>
    <w:rsid w:val="00C174AA"/>
    <w:rsid w:val="00C17584"/>
    <w:rsid w:val="00C17F60"/>
    <w:rsid w:val="00C2009A"/>
    <w:rsid w:val="00C2159F"/>
    <w:rsid w:val="00C215DF"/>
    <w:rsid w:val="00C2175D"/>
    <w:rsid w:val="00C21CC5"/>
    <w:rsid w:val="00C21D08"/>
    <w:rsid w:val="00C21D0B"/>
    <w:rsid w:val="00C228AF"/>
    <w:rsid w:val="00C22C00"/>
    <w:rsid w:val="00C22CDA"/>
    <w:rsid w:val="00C238CB"/>
    <w:rsid w:val="00C23B38"/>
    <w:rsid w:val="00C24680"/>
    <w:rsid w:val="00C2473F"/>
    <w:rsid w:val="00C249DA"/>
    <w:rsid w:val="00C24F86"/>
    <w:rsid w:val="00C26513"/>
    <w:rsid w:val="00C2661A"/>
    <w:rsid w:val="00C269F9"/>
    <w:rsid w:val="00C272EF"/>
    <w:rsid w:val="00C30334"/>
    <w:rsid w:val="00C3077D"/>
    <w:rsid w:val="00C30852"/>
    <w:rsid w:val="00C31692"/>
    <w:rsid w:val="00C3171A"/>
    <w:rsid w:val="00C3187D"/>
    <w:rsid w:val="00C31953"/>
    <w:rsid w:val="00C323E1"/>
    <w:rsid w:val="00C32BA9"/>
    <w:rsid w:val="00C332BD"/>
    <w:rsid w:val="00C33462"/>
    <w:rsid w:val="00C34391"/>
    <w:rsid w:val="00C3440E"/>
    <w:rsid w:val="00C34509"/>
    <w:rsid w:val="00C345FC"/>
    <w:rsid w:val="00C35430"/>
    <w:rsid w:val="00C35C1A"/>
    <w:rsid w:val="00C35E16"/>
    <w:rsid w:val="00C36473"/>
    <w:rsid w:val="00C3672A"/>
    <w:rsid w:val="00C37888"/>
    <w:rsid w:val="00C378C0"/>
    <w:rsid w:val="00C37F25"/>
    <w:rsid w:val="00C37F8D"/>
    <w:rsid w:val="00C401CF"/>
    <w:rsid w:val="00C402BF"/>
    <w:rsid w:val="00C40565"/>
    <w:rsid w:val="00C41B94"/>
    <w:rsid w:val="00C42E09"/>
    <w:rsid w:val="00C432D3"/>
    <w:rsid w:val="00C438D4"/>
    <w:rsid w:val="00C43B83"/>
    <w:rsid w:val="00C44B24"/>
    <w:rsid w:val="00C44C09"/>
    <w:rsid w:val="00C4509E"/>
    <w:rsid w:val="00C45273"/>
    <w:rsid w:val="00C4558E"/>
    <w:rsid w:val="00C456FD"/>
    <w:rsid w:val="00C45D4F"/>
    <w:rsid w:val="00C45D80"/>
    <w:rsid w:val="00C45F4C"/>
    <w:rsid w:val="00C46192"/>
    <w:rsid w:val="00C46BBB"/>
    <w:rsid w:val="00C471FA"/>
    <w:rsid w:val="00C4726F"/>
    <w:rsid w:val="00C476A4"/>
    <w:rsid w:val="00C47962"/>
    <w:rsid w:val="00C47BC0"/>
    <w:rsid w:val="00C50134"/>
    <w:rsid w:val="00C50F75"/>
    <w:rsid w:val="00C51632"/>
    <w:rsid w:val="00C516EC"/>
    <w:rsid w:val="00C5189A"/>
    <w:rsid w:val="00C52933"/>
    <w:rsid w:val="00C52B35"/>
    <w:rsid w:val="00C5369F"/>
    <w:rsid w:val="00C53A0E"/>
    <w:rsid w:val="00C53A6A"/>
    <w:rsid w:val="00C5477E"/>
    <w:rsid w:val="00C55C0D"/>
    <w:rsid w:val="00C56297"/>
    <w:rsid w:val="00C57204"/>
    <w:rsid w:val="00C573FE"/>
    <w:rsid w:val="00C57FE1"/>
    <w:rsid w:val="00C619D9"/>
    <w:rsid w:val="00C61A24"/>
    <w:rsid w:val="00C62168"/>
    <w:rsid w:val="00C62FE8"/>
    <w:rsid w:val="00C63436"/>
    <w:rsid w:val="00C63F69"/>
    <w:rsid w:val="00C643F6"/>
    <w:rsid w:val="00C649AF"/>
    <w:rsid w:val="00C64A3F"/>
    <w:rsid w:val="00C64E6D"/>
    <w:rsid w:val="00C6530C"/>
    <w:rsid w:val="00C65720"/>
    <w:rsid w:val="00C66232"/>
    <w:rsid w:val="00C66268"/>
    <w:rsid w:val="00C66292"/>
    <w:rsid w:val="00C6655A"/>
    <w:rsid w:val="00C6659F"/>
    <w:rsid w:val="00C66946"/>
    <w:rsid w:val="00C67501"/>
    <w:rsid w:val="00C67747"/>
    <w:rsid w:val="00C67791"/>
    <w:rsid w:val="00C71325"/>
    <w:rsid w:val="00C71385"/>
    <w:rsid w:val="00C7193B"/>
    <w:rsid w:val="00C71F1B"/>
    <w:rsid w:val="00C7227F"/>
    <w:rsid w:val="00C732A8"/>
    <w:rsid w:val="00C73A4A"/>
    <w:rsid w:val="00C73FF9"/>
    <w:rsid w:val="00C7403F"/>
    <w:rsid w:val="00C74B13"/>
    <w:rsid w:val="00C754FB"/>
    <w:rsid w:val="00C7575E"/>
    <w:rsid w:val="00C7579B"/>
    <w:rsid w:val="00C757B1"/>
    <w:rsid w:val="00C759BE"/>
    <w:rsid w:val="00C75D54"/>
    <w:rsid w:val="00C764BE"/>
    <w:rsid w:val="00C76733"/>
    <w:rsid w:val="00C76BED"/>
    <w:rsid w:val="00C76C25"/>
    <w:rsid w:val="00C77C3B"/>
    <w:rsid w:val="00C77C8C"/>
    <w:rsid w:val="00C813E7"/>
    <w:rsid w:val="00C81746"/>
    <w:rsid w:val="00C819EA"/>
    <w:rsid w:val="00C81C35"/>
    <w:rsid w:val="00C81C51"/>
    <w:rsid w:val="00C821A0"/>
    <w:rsid w:val="00C82266"/>
    <w:rsid w:val="00C825F5"/>
    <w:rsid w:val="00C82606"/>
    <w:rsid w:val="00C8352F"/>
    <w:rsid w:val="00C84153"/>
    <w:rsid w:val="00C84222"/>
    <w:rsid w:val="00C843E5"/>
    <w:rsid w:val="00C85BF6"/>
    <w:rsid w:val="00C85C45"/>
    <w:rsid w:val="00C85D69"/>
    <w:rsid w:val="00C85DD1"/>
    <w:rsid w:val="00C867F8"/>
    <w:rsid w:val="00C8715D"/>
    <w:rsid w:val="00C87572"/>
    <w:rsid w:val="00C87BE4"/>
    <w:rsid w:val="00C87E61"/>
    <w:rsid w:val="00C900B9"/>
    <w:rsid w:val="00C901B9"/>
    <w:rsid w:val="00C906A8"/>
    <w:rsid w:val="00C90B06"/>
    <w:rsid w:val="00C90E07"/>
    <w:rsid w:val="00C90E91"/>
    <w:rsid w:val="00C90EAD"/>
    <w:rsid w:val="00C90FDC"/>
    <w:rsid w:val="00C913A9"/>
    <w:rsid w:val="00C91816"/>
    <w:rsid w:val="00C91859"/>
    <w:rsid w:val="00C918E5"/>
    <w:rsid w:val="00C919DD"/>
    <w:rsid w:val="00C91F2E"/>
    <w:rsid w:val="00C91F5B"/>
    <w:rsid w:val="00C91F9E"/>
    <w:rsid w:val="00C92417"/>
    <w:rsid w:val="00C9246E"/>
    <w:rsid w:val="00C93045"/>
    <w:rsid w:val="00C9318C"/>
    <w:rsid w:val="00C938F6"/>
    <w:rsid w:val="00C9394E"/>
    <w:rsid w:val="00C93E29"/>
    <w:rsid w:val="00C94620"/>
    <w:rsid w:val="00C94733"/>
    <w:rsid w:val="00C94854"/>
    <w:rsid w:val="00C95792"/>
    <w:rsid w:val="00C95A28"/>
    <w:rsid w:val="00C95B5A"/>
    <w:rsid w:val="00C95B68"/>
    <w:rsid w:val="00C95FFF"/>
    <w:rsid w:val="00C96292"/>
    <w:rsid w:val="00C96392"/>
    <w:rsid w:val="00C96716"/>
    <w:rsid w:val="00C96984"/>
    <w:rsid w:val="00C96DF5"/>
    <w:rsid w:val="00C96FF7"/>
    <w:rsid w:val="00C97307"/>
    <w:rsid w:val="00CA01FE"/>
    <w:rsid w:val="00CA0255"/>
    <w:rsid w:val="00CA0788"/>
    <w:rsid w:val="00CA0D2C"/>
    <w:rsid w:val="00CA106E"/>
    <w:rsid w:val="00CA203C"/>
    <w:rsid w:val="00CA2A0D"/>
    <w:rsid w:val="00CA2C99"/>
    <w:rsid w:val="00CA2D2B"/>
    <w:rsid w:val="00CA32A3"/>
    <w:rsid w:val="00CA3A98"/>
    <w:rsid w:val="00CA3AF8"/>
    <w:rsid w:val="00CA529F"/>
    <w:rsid w:val="00CA54D9"/>
    <w:rsid w:val="00CA55F1"/>
    <w:rsid w:val="00CA5947"/>
    <w:rsid w:val="00CA5DBE"/>
    <w:rsid w:val="00CA6181"/>
    <w:rsid w:val="00CA676C"/>
    <w:rsid w:val="00CB0061"/>
    <w:rsid w:val="00CB01A4"/>
    <w:rsid w:val="00CB0668"/>
    <w:rsid w:val="00CB0922"/>
    <w:rsid w:val="00CB0CFC"/>
    <w:rsid w:val="00CB106D"/>
    <w:rsid w:val="00CB109D"/>
    <w:rsid w:val="00CB173D"/>
    <w:rsid w:val="00CB19E9"/>
    <w:rsid w:val="00CB1F8C"/>
    <w:rsid w:val="00CB21E3"/>
    <w:rsid w:val="00CB243A"/>
    <w:rsid w:val="00CB29C2"/>
    <w:rsid w:val="00CB31C1"/>
    <w:rsid w:val="00CB3E72"/>
    <w:rsid w:val="00CB439D"/>
    <w:rsid w:val="00CB48A5"/>
    <w:rsid w:val="00CB4F9D"/>
    <w:rsid w:val="00CB6117"/>
    <w:rsid w:val="00CB612A"/>
    <w:rsid w:val="00CB628E"/>
    <w:rsid w:val="00CB62A3"/>
    <w:rsid w:val="00CB6A4D"/>
    <w:rsid w:val="00CB717F"/>
    <w:rsid w:val="00CB71B8"/>
    <w:rsid w:val="00CB7716"/>
    <w:rsid w:val="00CB7B37"/>
    <w:rsid w:val="00CB7D7F"/>
    <w:rsid w:val="00CB7F26"/>
    <w:rsid w:val="00CC0084"/>
    <w:rsid w:val="00CC05F0"/>
    <w:rsid w:val="00CC0907"/>
    <w:rsid w:val="00CC12A9"/>
    <w:rsid w:val="00CC133C"/>
    <w:rsid w:val="00CC1443"/>
    <w:rsid w:val="00CC177B"/>
    <w:rsid w:val="00CC1971"/>
    <w:rsid w:val="00CC268F"/>
    <w:rsid w:val="00CC283C"/>
    <w:rsid w:val="00CC341C"/>
    <w:rsid w:val="00CC3A05"/>
    <w:rsid w:val="00CC3A36"/>
    <w:rsid w:val="00CC44BC"/>
    <w:rsid w:val="00CC4659"/>
    <w:rsid w:val="00CC4D31"/>
    <w:rsid w:val="00CC51D5"/>
    <w:rsid w:val="00CC5223"/>
    <w:rsid w:val="00CC5307"/>
    <w:rsid w:val="00CC54FD"/>
    <w:rsid w:val="00CC562D"/>
    <w:rsid w:val="00CC5DFF"/>
    <w:rsid w:val="00CC6297"/>
    <w:rsid w:val="00CC66E4"/>
    <w:rsid w:val="00CC68E1"/>
    <w:rsid w:val="00CC6C4D"/>
    <w:rsid w:val="00CC6D27"/>
    <w:rsid w:val="00CC72DE"/>
    <w:rsid w:val="00CD0FAD"/>
    <w:rsid w:val="00CD1FEB"/>
    <w:rsid w:val="00CD230B"/>
    <w:rsid w:val="00CD2515"/>
    <w:rsid w:val="00CD26A3"/>
    <w:rsid w:val="00CD32A9"/>
    <w:rsid w:val="00CD3781"/>
    <w:rsid w:val="00CD382C"/>
    <w:rsid w:val="00CD3A6A"/>
    <w:rsid w:val="00CD3DA7"/>
    <w:rsid w:val="00CD3EC0"/>
    <w:rsid w:val="00CD3EE0"/>
    <w:rsid w:val="00CD4BAF"/>
    <w:rsid w:val="00CD5040"/>
    <w:rsid w:val="00CD648E"/>
    <w:rsid w:val="00CD65EA"/>
    <w:rsid w:val="00CD6873"/>
    <w:rsid w:val="00CD6900"/>
    <w:rsid w:val="00CD6E1B"/>
    <w:rsid w:val="00CD7E17"/>
    <w:rsid w:val="00CE02F2"/>
    <w:rsid w:val="00CE05E6"/>
    <w:rsid w:val="00CE0AFE"/>
    <w:rsid w:val="00CE151A"/>
    <w:rsid w:val="00CE1682"/>
    <w:rsid w:val="00CE1D0B"/>
    <w:rsid w:val="00CE2168"/>
    <w:rsid w:val="00CE27F6"/>
    <w:rsid w:val="00CE3677"/>
    <w:rsid w:val="00CE3934"/>
    <w:rsid w:val="00CE3937"/>
    <w:rsid w:val="00CE3B96"/>
    <w:rsid w:val="00CE3CBD"/>
    <w:rsid w:val="00CE4260"/>
    <w:rsid w:val="00CE51B2"/>
    <w:rsid w:val="00CE60BF"/>
    <w:rsid w:val="00CE629C"/>
    <w:rsid w:val="00CE6704"/>
    <w:rsid w:val="00CE7197"/>
    <w:rsid w:val="00CE756C"/>
    <w:rsid w:val="00CE7AAB"/>
    <w:rsid w:val="00CF0F96"/>
    <w:rsid w:val="00CF1663"/>
    <w:rsid w:val="00CF1A8E"/>
    <w:rsid w:val="00CF2CAD"/>
    <w:rsid w:val="00CF2DC3"/>
    <w:rsid w:val="00CF3044"/>
    <w:rsid w:val="00CF3362"/>
    <w:rsid w:val="00CF36C8"/>
    <w:rsid w:val="00CF393B"/>
    <w:rsid w:val="00CF434B"/>
    <w:rsid w:val="00CF463F"/>
    <w:rsid w:val="00CF4A65"/>
    <w:rsid w:val="00CF5207"/>
    <w:rsid w:val="00CF53C0"/>
    <w:rsid w:val="00CF5540"/>
    <w:rsid w:val="00CF5D8D"/>
    <w:rsid w:val="00CF5F72"/>
    <w:rsid w:val="00CF7B68"/>
    <w:rsid w:val="00CF7CCB"/>
    <w:rsid w:val="00D006B4"/>
    <w:rsid w:val="00D0083B"/>
    <w:rsid w:val="00D0094E"/>
    <w:rsid w:val="00D009D5"/>
    <w:rsid w:val="00D01A9E"/>
    <w:rsid w:val="00D01D1E"/>
    <w:rsid w:val="00D01E44"/>
    <w:rsid w:val="00D01E65"/>
    <w:rsid w:val="00D0235A"/>
    <w:rsid w:val="00D024E6"/>
    <w:rsid w:val="00D02527"/>
    <w:rsid w:val="00D031C2"/>
    <w:rsid w:val="00D03960"/>
    <w:rsid w:val="00D04448"/>
    <w:rsid w:val="00D04485"/>
    <w:rsid w:val="00D04A29"/>
    <w:rsid w:val="00D05CB4"/>
    <w:rsid w:val="00D0639A"/>
    <w:rsid w:val="00D069A6"/>
    <w:rsid w:val="00D06D87"/>
    <w:rsid w:val="00D071A4"/>
    <w:rsid w:val="00D074DD"/>
    <w:rsid w:val="00D075BB"/>
    <w:rsid w:val="00D07715"/>
    <w:rsid w:val="00D07E99"/>
    <w:rsid w:val="00D10C01"/>
    <w:rsid w:val="00D11782"/>
    <w:rsid w:val="00D11E0A"/>
    <w:rsid w:val="00D11E9B"/>
    <w:rsid w:val="00D128AC"/>
    <w:rsid w:val="00D130EF"/>
    <w:rsid w:val="00D1382B"/>
    <w:rsid w:val="00D141FD"/>
    <w:rsid w:val="00D14273"/>
    <w:rsid w:val="00D14651"/>
    <w:rsid w:val="00D14A13"/>
    <w:rsid w:val="00D14B74"/>
    <w:rsid w:val="00D14BCC"/>
    <w:rsid w:val="00D14C75"/>
    <w:rsid w:val="00D151F4"/>
    <w:rsid w:val="00D15343"/>
    <w:rsid w:val="00D153F6"/>
    <w:rsid w:val="00D1559B"/>
    <w:rsid w:val="00D15EB6"/>
    <w:rsid w:val="00D15FCA"/>
    <w:rsid w:val="00D161CC"/>
    <w:rsid w:val="00D16462"/>
    <w:rsid w:val="00D164E5"/>
    <w:rsid w:val="00D16CE8"/>
    <w:rsid w:val="00D16D8C"/>
    <w:rsid w:val="00D177C0"/>
    <w:rsid w:val="00D17D4E"/>
    <w:rsid w:val="00D2023F"/>
    <w:rsid w:val="00D207F5"/>
    <w:rsid w:val="00D20ADD"/>
    <w:rsid w:val="00D2109E"/>
    <w:rsid w:val="00D214D2"/>
    <w:rsid w:val="00D21B46"/>
    <w:rsid w:val="00D21C83"/>
    <w:rsid w:val="00D22362"/>
    <w:rsid w:val="00D22796"/>
    <w:rsid w:val="00D22FBF"/>
    <w:rsid w:val="00D23073"/>
    <w:rsid w:val="00D23336"/>
    <w:rsid w:val="00D23408"/>
    <w:rsid w:val="00D2349D"/>
    <w:rsid w:val="00D23935"/>
    <w:rsid w:val="00D2440C"/>
    <w:rsid w:val="00D24485"/>
    <w:rsid w:val="00D245E0"/>
    <w:rsid w:val="00D24BF6"/>
    <w:rsid w:val="00D24E1D"/>
    <w:rsid w:val="00D258E0"/>
    <w:rsid w:val="00D25A85"/>
    <w:rsid w:val="00D25A92"/>
    <w:rsid w:val="00D25B04"/>
    <w:rsid w:val="00D25E0F"/>
    <w:rsid w:val="00D26904"/>
    <w:rsid w:val="00D2744F"/>
    <w:rsid w:val="00D27B3D"/>
    <w:rsid w:val="00D309D7"/>
    <w:rsid w:val="00D312C7"/>
    <w:rsid w:val="00D313BB"/>
    <w:rsid w:val="00D31D0B"/>
    <w:rsid w:val="00D3217E"/>
    <w:rsid w:val="00D323E9"/>
    <w:rsid w:val="00D324C8"/>
    <w:rsid w:val="00D32604"/>
    <w:rsid w:val="00D32735"/>
    <w:rsid w:val="00D3282F"/>
    <w:rsid w:val="00D3306E"/>
    <w:rsid w:val="00D3328A"/>
    <w:rsid w:val="00D332BF"/>
    <w:rsid w:val="00D333A7"/>
    <w:rsid w:val="00D33849"/>
    <w:rsid w:val="00D33B94"/>
    <w:rsid w:val="00D33C7C"/>
    <w:rsid w:val="00D34039"/>
    <w:rsid w:val="00D34CC1"/>
    <w:rsid w:val="00D34D28"/>
    <w:rsid w:val="00D3590B"/>
    <w:rsid w:val="00D35F76"/>
    <w:rsid w:val="00D364E0"/>
    <w:rsid w:val="00D3670C"/>
    <w:rsid w:val="00D368DD"/>
    <w:rsid w:val="00D36A57"/>
    <w:rsid w:val="00D36ACB"/>
    <w:rsid w:val="00D36BBB"/>
    <w:rsid w:val="00D36E58"/>
    <w:rsid w:val="00D36EDC"/>
    <w:rsid w:val="00D371FC"/>
    <w:rsid w:val="00D37930"/>
    <w:rsid w:val="00D37BC0"/>
    <w:rsid w:val="00D37BF3"/>
    <w:rsid w:val="00D37C9C"/>
    <w:rsid w:val="00D37ECE"/>
    <w:rsid w:val="00D401F6"/>
    <w:rsid w:val="00D402DB"/>
    <w:rsid w:val="00D41175"/>
    <w:rsid w:val="00D415C5"/>
    <w:rsid w:val="00D416BE"/>
    <w:rsid w:val="00D41F5A"/>
    <w:rsid w:val="00D420D0"/>
    <w:rsid w:val="00D4289A"/>
    <w:rsid w:val="00D42DEA"/>
    <w:rsid w:val="00D4322A"/>
    <w:rsid w:val="00D44467"/>
    <w:rsid w:val="00D4449D"/>
    <w:rsid w:val="00D4467F"/>
    <w:rsid w:val="00D44869"/>
    <w:rsid w:val="00D44A16"/>
    <w:rsid w:val="00D44C95"/>
    <w:rsid w:val="00D4537C"/>
    <w:rsid w:val="00D45DA1"/>
    <w:rsid w:val="00D466A4"/>
    <w:rsid w:val="00D466D1"/>
    <w:rsid w:val="00D469E6"/>
    <w:rsid w:val="00D46E63"/>
    <w:rsid w:val="00D46F42"/>
    <w:rsid w:val="00D470BB"/>
    <w:rsid w:val="00D479E3"/>
    <w:rsid w:val="00D47DCD"/>
    <w:rsid w:val="00D5082C"/>
    <w:rsid w:val="00D50862"/>
    <w:rsid w:val="00D50BCC"/>
    <w:rsid w:val="00D51830"/>
    <w:rsid w:val="00D51AF9"/>
    <w:rsid w:val="00D51F8E"/>
    <w:rsid w:val="00D525A4"/>
    <w:rsid w:val="00D52D98"/>
    <w:rsid w:val="00D5341B"/>
    <w:rsid w:val="00D5396A"/>
    <w:rsid w:val="00D53E6B"/>
    <w:rsid w:val="00D54DFB"/>
    <w:rsid w:val="00D5515C"/>
    <w:rsid w:val="00D5590F"/>
    <w:rsid w:val="00D56057"/>
    <w:rsid w:val="00D56086"/>
    <w:rsid w:val="00D56726"/>
    <w:rsid w:val="00D569B9"/>
    <w:rsid w:val="00D56A32"/>
    <w:rsid w:val="00D56D96"/>
    <w:rsid w:val="00D574E6"/>
    <w:rsid w:val="00D57A7B"/>
    <w:rsid w:val="00D57E77"/>
    <w:rsid w:val="00D60524"/>
    <w:rsid w:val="00D61440"/>
    <w:rsid w:val="00D616D6"/>
    <w:rsid w:val="00D6189E"/>
    <w:rsid w:val="00D6193C"/>
    <w:rsid w:val="00D62137"/>
    <w:rsid w:val="00D621D9"/>
    <w:rsid w:val="00D62618"/>
    <w:rsid w:val="00D6281D"/>
    <w:rsid w:val="00D62BEF"/>
    <w:rsid w:val="00D635AC"/>
    <w:rsid w:val="00D63C9B"/>
    <w:rsid w:val="00D63D95"/>
    <w:rsid w:val="00D6439F"/>
    <w:rsid w:val="00D65349"/>
    <w:rsid w:val="00D6583D"/>
    <w:rsid w:val="00D65912"/>
    <w:rsid w:val="00D65AA1"/>
    <w:rsid w:val="00D65B29"/>
    <w:rsid w:val="00D65E78"/>
    <w:rsid w:val="00D66820"/>
    <w:rsid w:val="00D66846"/>
    <w:rsid w:val="00D67325"/>
    <w:rsid w:val="00D67490"/>
    <w:rsid w:val="00D6776F"/>
    <w:rsid w:val="00D67A97"/>
    <w:rsid w:val="00D67B0A"/>
    <w:rsid w:val="00D67F65"/>
    <w:rsid w:val="00D70420"/>
    <w:rsid w:val="00D70A48"/>
    <w:rsid w:val="00D71151"/>
    <w:rsid w:val="00D7117E"/>
    <w:rsid w:val="00D714C8"/>
    <w:rsid w:val="00D716BC"/>
    <w:rsid w:val="00D71800"/>
    <w:rsid w:val="00D727AC"/>
    <w:rsid w:val="00D72C28"/>
    <w:rsid w:val="00D72DEA"/>
    <w:rsid w:val="00D72EB1"/>
    <w:rsid w:val="00D73265"/>
    <w:rsid w:val="00D7393A"/>
    <w:rsid w:val="00D73E90"/>
    <w:rsid w:val="00D73FA9"/>
    <w:rsid w:val="00D7433B"/>
    <w:rsid w:val="00D743A2"/>
    <w:rsid w:val="00D74424"/>
    <w:rsid w:val="00D74BA5"/>
    <w:rsid w:val="00D7504D"/>
    <w:rsid w:val="00D759E3"/>
    <w:rsid w:val="00D760A8"/>
    <w:rsid w:val="00D76117"/>
    <w:rsid w:val="00D7632D"/>
    <w:rsid w:val="00D76B8A"/>
    <w:rsid w:val="00D76D48"/>
    <w:rsid w:val="00D76EE3"/>
    <w:rsid w:val="00D76F4F"/>
    <w:rsid w:val="00D77072"/>
    <w:rsid w:val="00D773B2"/>
    <w:rsid w:val="00D77B21"/>
    <w:rsid w:val="00D806DC"/>
    <w:rsid w:val="00D80D8F"/>
    <w:rsid w:val="00D80DD3"/>
    <w:rsid w:val="00D82016"/>
    <w:rsid w:val="00D820AB"/>
    <w:rsid w:val="00D824D4"/>
    <w:rsid w:val="00D82A0E"/>
    <w:rsid w:val="00D82B43"/>
    <w:rsid w:val="00D82DC4"/>
    <w:rsid w:val="00D830E1"/>
    <w:rsid w:val="00D83D5B"/>
    <w:rsid w:val="00D84005"/>
    <w:rsid w:val="00D84022"/>
    <w:rsid w:val="00D84DFF"/>
    <w:rsid w:val="00D84E71"/>
    <w:rsid w:val="00D8635E"/>
    <w:rsid w:val="00D8674F"/>
    <w:rsid w:val="00D86FDA"/>
    <w:rsid w:val="00D87080"/>
    <w:rsid w:val="00D900E9"/>
    <w:rsid w:val="00D9081A"/>
    <w:rsid w:val="00D91C84"/>
    <w:rsid w:val="00D9249E"/>
    <w:rsid w:val="00D929AF"/>
    <w:rsid w:val="00D92F15"/>
    <w:rsid w:val="00D9344C"/>
    <w:rsid w:val="00D936DB"/>
    <w:rsid w:val="00D93C0B"/>
    <w:rsid w:val="00D9411B"/>
    <w:rsid w:val="00D945BA"/>
    <w:rsid w:val="00D94770"/>
    <w:rsid w:val="00D94911"/>
    <w:rsid w:val="00D95520"/>
    <w:rsid w:val="00D95A22"/>
    <w:rsid w:val="00D95C64"/>
    <w:rsid w:val="00D9629F"/>
    <w:rsid w:val="00D96406"/>
    <w:rsid w:val="00D96A6C"/>
    <w:rsid w:val="00D96C8D"/>
    <w:rsid w:val="00D96CF1"/>
    <w:rsid w:val="00D973FC"/>
    <w:rsid w:val="00D977BE"/>
    <w:rsid w:val="00DA0861"/>
    <w:rsid w:val="00DA0878"/>
    <w:rsid w:val="00DA0B6C"/>
    <w:rsid w:val="00DA0BF1"/>
    <w:rsid w:val="00DA0DC8"/>
    <w:rsid w:val="00DA0EEF"/>
    <w:rsid w:val="00DA0F71"/>
    <w:rsid w:val="00DA16C5"/>
    <w:rsid w:val="00DA17A2"/>
    <w:rsid w:val="00DA1872"/>
    <w:rsid w:val="00DA1CE1"/>
    <w:rsid w:val="00DA21C4"/>
    <w:rsid w:val="00DA2630"/>
    <w:rsid w:val="00DA3088"/>
    <w:rsid w:val="00DA3433"/>
    <w:rsid w:val="00DA3843"/>
    <w:rsid w:val="00DA3A17"/>
    <w:rsid w:val="00DA3C68"/>
    <w:rsid w:val="00DA4448"/>
    <w:rsid w:val="00DA4869"/>
    <w:rsid w:val="00DA4A1E"/>
    <w:rsid w:val="00DA4A5E"/>
    <w:rsid w:val="00DA4E0D"/>
    <w:rsid w:val="00DA5535"/>
    <w:rsid w:val="00DA57DD"/>
    <w:rsid w:val="00DA602A"/>
    <w:rsid w:val="00DA634D"/>
    <w:rsid w:val="00DA63AC"/>
    <w:rsid w:val="00DA6745"/>
    <w:rsid w:val="00DA6A1C"/>
    <w:rsid w:val="00DA6DD9"/>
    <w:rsid w:val="00DA735D"/>
    <w:rsid w:val="00DA7511"/>
    <w:rsid w:val="00DA7B14"/>
    <w:rsid w:val="00DB0824"/>
    <w:rsid w:val="00DB0E6E"/>
    <w:rsid w:val="00DB1407"/>
    <w:rsid w:val="00DB1A0C"/>
    <w:rsid w:val="00DB2E0C"/>
    <w:rsid w:val="00DB3111"/>
    <w:rsid w:val="00DB38E5"/>
    <w:rsid w:val="00DB4237"/>
    <w:rsid w:val="00DB44BC"/>
    <w:rsid w:val="00DB44E4"/>
    <w:rsid w:val="00DB4554"/>
    <w:rsid w:val="00DB46A4"/>
    <w:rsid w:val="00DB47EB"/>
    <w:rsid w:val="00DB4BCE"/>
    <w:rsid w:val="00DB511D"/>
    <w:rsid w:val="00DB6BE5"/>
    <w:rsid w:val="00DB6DB4"/>
    <w:rsid w:val="00DB6E20"/>
    <w:rsid w:val="00DB716D"/>
    <w:rsid w:val="00DC03A8"/>
    <w:rsid w:val="00DC03D2"/>
    <w:rsid w:val="00DC05A5"/>
    <w:rsid w:val="00DC0CD2"/>
    <w:rsid w:val="00DC0D68"/>
    <w:rsid w:val="00DC1E87"/>
    <w:rsid w:val="00DC25F9"/>
    <w:rsid w:val="00DC2D94"/>
    <w:rsid w:val="00DC48C3"/>
    <w:rsid w:val="00DC4E3E"/>
    <w:rsid w:val="00DC52D0"/>
    <w:rsid w:val="00DC671D"/>
    <w:rsid w:val="00DC7189"/>
    <w:rsid w:val="00DC729D"/>
    <w:rsid w:val="00DC78DE"/>
    <w:rsid w:val="00DD0140"/>
    <w:rsid w:val="00DD0CCD"/>
    <w:rsid w:val="00DD14EB"/>
    <w:rsid w:val="00DD18E2"/>
    <w:rsid w:val="00DD1DB5"/>
    <w:rsid w:val="00DD2865"/>
    <w:rsid w:val="00DD3801"/>
    <w:rsid w:val="00DD400A"/>
    <w:rsid w:val="00DD42E9"/>
    <w:rsid w:val="00DD4498"/>
    <w:rsid w:val="00DD44B5"/>
    <w:rsid w:val="00DD4A7A"/>
    <w:rsid w:val="00DD5435"/>
    <w:rsid w:val="00DD60DC"/>
    <w:rsid w:val="00DD61E7"/>
    <w:rsid w:val="00DD6418"/>
    <w:rsid w:val="00DD67BC"/>
    <w:rsid w:val="00DD6966"/>
    <w:rsid w:val="00DD69EF"/>
    <w:rsid w:val="00DD6D3C"/>
    <w:rsid w:val="00DD7202"/>
    <w:rsid w:val="00DD7548"/>
    <w:rsid w:val="00DD7F02"/>
    <w:rsid w:val="00DE0063"/>
    <w:rsid w:val="00DE00D8"/>
    <w:rsid w:val="00DE03F4"/>
    <w:rsid w:val="00DE14E1"/>
    <w:rsid w:val="00DE1D55"/>
    <w:rsid w:val="00DE214A"/>
    <w:rsid w:val="00DE2623"/>
    <w:rsid w:val="00DE34BF"/>
    <w:rsid w:val="00DE3AFA"/>
    <w:rsid w:val="00DE3CC1"/>
    <w:rsid w:val="00DE3F28"/>
    <w:rsid w:val="00DE439C"/>
    <w:rsid w:val="00DE4460"/>
    <w:rsid w:val="00DE49F8"/>
    <w:rsid w:val="00DE4DAC"/>
    <w:rsid w:val="00DE4FCF"/>
    <w:rsid w:val="00DE4FD6"/>
    <w:rsid w:val="00DE524C"/>
    <w:rsid w:val="00DE5612"/>
    <w:rsid w:val="00DE590A"/>
    <w:rsid w:val="00DE5942"/>
    <w:rsid w:val="00DE6A64"/>
    <w:rsid w:val="00DE6D43"/>
    <w:rsid w:val="00DE7050"/>
    <w:rsid w:val="00DF02D2"/>
    <w:rsid w:val="00DF094A"/>
    <w:rsid w:val="00DF13F6"/>
    <w:rsid w:val="00DF16A7"/>
    <w:rsid w:val="00DF1D75"/>
    <w:rsid w:val="00DF1FBB"/>
    <w:rsid w:val="00DF24FA"/>
    <w:rsid w:val="00DF2F0B"/>
    <w:rsid w:val="00DF3275"/>
    <w:rsid w:val="00DF35E3"/>
    <w:rsid w:val="00DF36CE"/>
    <w:rsid w:val="00DF380D"/>
    <w:rsid w:val="00DF3D6E"/>
    <w:rsid w:val="00DF3FBD"/>
    <w:rsid w:val="00DF432C"/>
    <w:rsid w:val="00DF4C99"/>
    <w:rsid w:val="00DF519A"/>
    <w:rsid w:val="00DF5722"/>
    <w:rsid w:val="00DF6B27"/>
    <w:rsid w:val="00DF6B9B"/>
    <w:rsid w:val="00DF6BF4"/>
    <w:rsid w:val="00DF6D0C"/>
    <w:rsid w:val="00DF6D88"/>
    <w:rsid w:val="00DF6EF0"/>
    <w:rsid w:val="00DF71D7"/>
    <w:rsid w:val="00DF78F6"/>
    <w:rsid w:val="00DF7F8F"/>
    <w:rsid w:val="00E00120"/>
    <w:rsid w:val="00E0017E"/>
    <w:rsid w:val="00E00256"/>
    <w:rsid w:val="00E002FA"/>
    <w:rsid w:val="00E00323"/>
    <w:rsid w:val="00E01289"/>
    <w:rsid w:val="00E012BE"/>
    <w:rsid w:val="00E02277"/>
    <w:rsid w:val="00E0271A"/>
    <w:rsid w:val="00E035C2"/>
    <w:rsid w:val="00E040C8"/>
    <w:rsid w:val="00E044CA"/>
    <w:rsid w:val="00E05D41"/>
    <w:rsid w:val="00E062D0"/>
    <w:rsid w:val="00E06A98"/>
    <w:rsid w:val="00E06F78"/>
    <w:rsid w:val="00E075E1"/>
    <w:rsid w:val="00E076F3"/>
    <w:rsid w:val="00E078B5"/>
    <w:rsid w:val="00E07F5D"/>
    <w:rsid w:val="00E1021E"/>
    <w:rsid w:val="00E103F2"/>
    <w:rsid w:val="00E11B6C"/>
    <w:rsid w:val="00E12B0F"/>
    <w:rsid w:val="00E13014"/>
    <w:rsid w:val="00E131FD"/>
    <w:rsid w:val="00E13409"/>
    <w:rsid w:val="00E1360B"/>
    <w:rsid w:val="00E13B7E"/>
    <w:rsid w:val="00E14212"/>
    <w:rsid w:val="00E143BA"/>
    <w:rsid w:val="00E145E6"/>
    <w:rsid w:val="00E14F6A"/>
    <w:rsid w:val="00E15A42"/>
    <w:rsid w:val="00E17470"/>
    <w:rsid w:val="00E1778B"/>
    <w:rsid w:val="00E17D2C"/>
    <w:rsid w:val="00E20A10"/>
    <w:rsid w:val="00E20EB2"/>
    <w:rsid w:val="00E21912"/>
    <w:rsid w:val="00E21F54"/>
    <w:rsid w:val="00E2257A"/>
    <w:rsid w:val="00E226BB"/>
    <w:rsid w:val="00E22E4C"/>
    <w:rsid w:val="00E23222"/>
    <w:rsid w:val="00E238C7"/>
    <w:rsid w:val="00E23FCD"/>
    <w:rsid w:val="00E243B7"/>
    <w:rsid w:val="00E243C2"/>
    <w:rsid w:val="00E24B46"/>
    <w:rsid w:val="00E2522C"/>
    <w:rsid w:val="00E254CB"/>
    <w:rsid w:val="00E25965"/>
    <w:rsid w:val="00E25A2B"/>
    <w:rsid w:val="00E25E0D"/>
    <w:rsid w:val="00E27772"/>
    <w:rsid w:val="00E30185"/>
    <w:rsid w:val="00E30965"/>
    <w:rsid w:val="00E30EB6"/>
    <w:rsid w:val="00E31254"/>
    <w:rsid w:val="00E3199A"/>
    <w:rsid w:val="00E31AAE"/>
    <w:rsid w:val="00E31AD6"/>
    <w:rsid w:val="00E31FD2"/>
    <w:rsid w:val="00E320B3"/>
    <w:rsid w:val="00E323B4"/>
    <w:rsid w:val="00E3293F"/>
    <w:rsid w:val="00E32B14"/>
    <w:rsid w:val="00E33159"/>
    <w:rsid w:val="00E33337"/>
    <w:rsid w:val="00E33865"/>
    <w:rsid w:val="00E33BD3"/>
    <w:rsid w:val="00E347B9"/>
    <w:rsid w:val="00E34813"/>
    <w:rsid w:val="00E35378"/>
    <w:rsid w:val="00E353C2"/>
    <w:rsid w:val="00E35785"/>
    <w:rsid w:val="00E35C21"/>
    <w:rsid w:val="00E3605D"/>
    <w:rsid w:val="00E3711D"/>
    <w:rsid w:val="00E372B5"/>
    <w:rsid w:val="00E37C74"/>
    <w:rsid w:val="00E402AE"/>
    <w:rsid w:val="00E4060B"/>
    <w:rsid w:val="00E40CFC"/>
    <w:rsid w:val="00E42443"/>
    <w:rsid w:val="00E4248C"/>
    <w:rsid w:val="00E42B1B"/>
    <w:rsid w:val="00E42D27"/>
    <w:rsid w:val="00E43203"/>
    <w:rsid w:val="00E43274"/>
    <w:rsid w:val="00E43BA6"/>
    <w:rsid w:val="00E43E33"/>
    <w:rsid w:val="00E441DF"/>
    <w:rsid w:val="00E448A0"/>
    <w:rsid w:val="00E44914"/>
    <w:rsid w:val="00E45240"/>
    <w:rsid w:val="00E45AEB"/>
    <w:rsid w:val="00E46A72"/>
    <w:rsid w:val="00E46DE6"/>
    <w:rsid w:val="00E46F16"/>
    <w:rsid w:val="00E47BE0"/>
    <w:rsid w:val="00E47D90"/>
    <w:rsid w:val="00E500B3"/>
    <w:rsid w:val="00E505DC"/>
    <w:rsid w:val="00E50949"/>
    <w:rsid w:val="00E50DAA"/>
    <w:rsid w:val="00E50FF7"/>
    <w:rsid w:val="00E52462"/>
    <w:rsid w:val="00E526D6"/>
    <w:rsid w:val="00E52892"/>
    <w:rsid w:val="00E52A87"/>
    <w:rsid w:val="00E52CA2"/>
    <w:rsid w:val="00E5301E"/>
    <w:rsid w:val="00E535E7"/>
    <w:rsid w:val="00E53A2B"/>
    <w:rsid w:val="00E54235"/>
    <w:rsid w:val="00E5449F"/>
    <w:rsid w:val="00E5461D"/>
    <w:rsid w:val="00E546A3"/>
    <w:rsid w:val="00E54840"/>
    <w:rsid w:val="00E54D98"/>
    <w:rsid w:val="00E54F57"/>
    <w:rsid w:val="00E556A1"/>
    <w:rsid w:val="00E56A37"/>
    <w:rsid w:val="00E56C28"/>
    <w:rsid w:val="00E57670"/>
    <w:rsid w:val="00E60BEB"/>
    <w:rsid w:val="00E61876"/>
    <w:rsid w:val="00E6202C"/>
    <w:rsid w:val="00E62125"/>
    <w:rsid w:val="00E624D6"/>
    <w:rsid w:val="00E62953"/>
    <w:rsid w:val="00E62FF7"/>
    <w:rsid w:val="00E633FE"/>
    <w:rsid w:val="00E63A3E"/>
    <w:rsid w:val="00E63A71"/>
    <w:rsid w:val="00E63D17"/>
    <w:rsid w:val="00E6470E"/>
    <w:rsid w:val="00E6478B"/>
    <w:rsid w:val="00E64F60"/>
    <w:rsid w:val="00E6502A"/>
    <w:rsid w:val="00E652BF"/>
    <w:rsid w:val="00E65350"/>
    <w:rsid w:val="00E65357"/>
    <w:rsid w:val="00E65BDF"/>
    <w:rsid w:val="00E660D3"/>
    <w:rsid w:val="00E66D9B"/>
    <w:rsid w:val="00E66E2D"/>
    <w:rsid w:val="00E67A8B"/>
    <w:rsid w:val="00E70C0C"/>
    <w:rsid w:val="00E71680"/>
    <w:rsid w:val="00E71C43"/>
    <w:rsid w:val="00E72268"/>
    <w:rsid w:val="00E737F2"/>
    <w:rsid w:val="00E73CD2"/>
    <w:rsid w:val="00E7405B"/>
    <w:rsid w:val="00E749EA"/>
    <w:rsid w:val="00E74AAC"/>
    <w:rsid w:val="00E75528"/>
    <w:rsid w:val="00E757FD"/>
    <w:rsid w:val="00E76A93"/>
    <w:rsid w:val="00E77398"/>
    <w:rsid w:val="00E775D3"/>
    <w:rsid w:val="00E77B6B"/>
    <w:rsid w:val="00E8062D"/>
    <w:rsid w:val="00E826DF"/>
    <w:rsid w:val="00E829F6"/>
    <w:rsid w:val="00E830CA"/>
    <w:rsid w:val="00E851F2"/>
    <w:rsid w:val="00E85589"/>
    <w:rsid w:val="00E85834"/>
    <w:rsid w:val="00E8596E"/>
    <w:rsid w:val="00E85A69"/>
    <w:rsid w:val="00E85DA2"/>
    <w:rsid w:val="00E86C27"/>
    <w:rsid w:val="00E86ED5"/>
    <w:rsid w:val="00E86EFB"/>
    <w:rsid w:val="00E870D0"/>
    <w:rsid w:val="00E87876"/>
    <w:rsid w:val="00E87D26"/>
    <w:rsid w:val="00E87E0E"/>
    <w:rsid w:val="00E9040B"/>
    <w:rsid w:val="00E906CE"/>
    <w:rsid w:val="00E90A90"/>
    <w:rsid w:val="00E90B88"/>
    <w:rsid w:val="00E90CAF"/>
    <w:rsid w:val="00E9175C"/>
    <w:rsid w:val="00E91CE8"/>
    <w:rsid w:val="00E91DEB"/>
    <w:rsid w:val="00E92094"/>
    <w:rsid w:val="00E922D0"/>
    <w:rsid w:val="00E923DB"/>
    <w:rsid w:val="00E92A57"/>
    <w:rsid w:val="00E9331F"/>
    <w:rsid w:val="00E9345C"/>
    <w:rsid w:val="00E937B3"/>
    <w:rsid w:val="00E94439"/>
    <w:rsid w:val="00E94470"/>
    <w:rsid w:val="00E94714"/>
    <w:rsid w:val="00E94940"/>
    <w:rsid w:val="00E94E05"/>
    <w:rsid w:val="00E94F9A"/>
    <w:rsid w:val="00E94FA9"/>
    <w:rsid w:val="00E958F8"/>
    <w:rsid w:val="00E96698"/>
    <w:rsid w:val="00E96DC7"/>
    <w:rsid w:val="00E97479"/>
    <w:rsid w:val="00E97789"/>
    <w:rsid w:val="00E97855"/>
    <w:rsid w:val="00E97DEC"/>
    <w:rsid w:val="00EA00CF"/>
    <w:rsid w:val="00EA091C"/>
    <w:rsid w:val="00EA10DD"/>
    <w:rsid w:val="00EA11A4"/>
    <w:rsid w:val="00EA11B9"/>
    <w:rsid w:val="00EA1BF4"/>
    <w:rsid w:val="00EA253E"/>
    <w:rsid w:val="00EA262C"/>
    <w:rsid w:val="00EA27F8"/>
    <w:rsid w:val="00EA2E35"/>
    <w:rsid w:val="00EA2E8C"/>
    <w:rsid w:val="00EA47EB"/>
    <w:rsid w:val="00EA51BE"/>
    <w:rsid w:val="00EA533A"/>
    <w:rsid w:val="00EA5573"/>
    <w:rsid w:val="00EA5ED0"/>
    <w:rsid w:val="00EA61C4"/>
    <w:rsid w:val="00EA66D8"/>
    <w:rsid w:val="00EA6961"/>
    <w:rsid w:val="00EA69C0"/>
    <w:rsid w:val="00EA6FD0"/>
    <w:rsid w:val="00EA70EA"/>
    <w:rsid w:val="00EA72E8"/>
    <w:rsid w:val="00EA73FF"/>
    <w:rsid w:val="00EA744C"/>
    <w:rsid w:val="00EA7A1E"/>
    <w:rsid w:val="00EB0058"/>
    <w:rsid w:val="00EB015E"/>
    <w:rsid w:val="00EB0220"/>
    <w:rsid w:val="00EB06B8"/>
    <w:rsid w:val="00EB076C"/>
    <w:rsid w:val="00EB09A4"/>
    <w:rsid w:val="00EB0AA4"/>
    <w:rsid w:val="00EB0D65"/>
    <w:rsid w:val="00EB14D3"/>
    <w:rsid w:val="00EB1A64"/>
    <w:rsid w:val="00EB1F9E"/>
    <w:rsid w:val="00EB26B6"/>
    <w:rsid w:val="00EB2DD9"/>
    <w:rsid w:val="00EB2FFE"/>
    <w:rsid w:val="00EB33D4"/>
    <w:rsid w:val="00EB3602"/>
    <w:rsid w:val="00EB386A"/>
    <w:rsid w:val="00EB396D"/>
    <w:rsid w:val="00EB4251"/>
    <w:rsid w:val="00EB4315"/>
    <w:rsid w:val="00EB45EF"/>
    <w:rsid w:val="00EB4652"/>
    <w:rsid w:val="00EB4D02"/>
    <w:rsid w:val="00EB53C8"/>
    <w:rsid w:val="00EB53D9"/>
    <w:rsid w:val="00EB56BE"/>
    <w:rsid w:val="00EB5A55"/>
    <w:rsid w:val="00EB60C3"/>
    <w:rsid w:val="00EB6926"/>
    <w:rsid w:val="00EB6D1F"/>
    <w:rsid w:val="00EB6F90"/>
    <w:rsid w:val="00EB7078"/>
    <w:rsid w:val="00EB74F1"/>
    <w:rsid w:val="00EB7937"/>
    <w:rsid w:val="00EB7B2E"/>
    <w:rsid w:val="00EB7BF5"/>
    <w:rsid w:val="00EC0486"/>
    <w:rsid w:val="00EC060E"/>
    <w:rsid w:val="00EC082F"/>
    <w:rsid w:val="00EC0959"/>
    <w:rsid w:val="00EC0F1E"/>
    <w:rsid w:val="00EC1086"/>
    <w:rsid w:val="00EC16BB"/>
    <w:rsid w:val="00EC183C"/>
    <w:rsid w:val="00EC2461"/>
    <w:rsid w:val="00EC2A02"/>
    <w:rsid w:val="00EC3216"/>
    <w:rsid w:val="00EC427A"/>
    <w:rsid w:val="00EC4316"/>
    <w:rsid w:val="00EC43D8"/>
    <w:rsid w:val="00EC4763"/>
    <w:rsid w:val="00EC4FCB"/>
    <w:rsid w:val="00EC502B"/>
    <w:rsid w:val="00EC5366"/>
    <w:rsid w:val="00EC5B02"/>
    <w:rsid w:val="00EC5D79"/>
    <w:rsid w:val="00EC6102"/>
    <w:rsid w:val="00EC660F"/>
    <w:rsid w:val="00EC6657"/>
    <w:rsid w:val="00EC67CD"/>
    <w:rsid w:val="00ED00DA"/>
    <w:rsid w:val="00ED0ABC"/>
    <w:rsid w:val="00ED0F43"/>
    <w:rsid w:val="00ED1132"/>
    <w:rsid w:val="00ED12F3"/>
    <w:rsid w:val="00ED13B6"/>
    <w:rsid w:val="00ED1574"/>
    <w:rsid w:val="00ED165B"/>
    <w:rsid w:val="00ED18CB"/>
    <w:rsid w:val="00ED1E77"/>
    <w:rsid w:val="00ED1E95"/>
    <w:rsid w:val="00ED2898"/>
    <w:rsid w:val="00ED2925"/>
    <w:rsid w:val="00ED2F82"/>
    <w:rsid w:val="00ED3570"/>
    <w:rsid w:val="00ED3AD5"/>
    <w:rsid w:val="00ED3CFA"/>
    <w:rsid w:val="00ED44DC"/>
    <w:rsid w:val="00ED451D"/>
    <w:rsid w:val="00ED4AE7"/>
    <w:rsid w:val="00ED551F"/>
    <w:rsid w:val="00ED593C"/>
    <w:rsid w:val="00ED5A60"/>
    <w:rsid w:val="00ED5AA7"/>
    <w:rsid w:val="00ED5B6F"/>
    <w:rsid w:val="00ED5F2A"/>
    <w:rsid w:val="00ED6022"/>
    <w:rsid w:val="00ED6128"/>
    <w:rsid w:val="00ED623F"/>
    <w:rsid w:val="00ED644E"/>
    <w:rsid w:val="00ED6607"/>
    <w:rsid w:val="00ED71FF"/>
    <w:rsid w:val="00ED7274"/>
    <w:rsid w:val="00ED7297"/>
    <w:rsid w:val="00ED7713"/>
    <w:rsid w:val="00ED7B83"/>
    <w:rsid w:val="00ED7F15"/>
    <w:rsid w:val="00ED7F24"/>
    <w:rsid w:val="00EE00E1"/>
    <w:rsid w:val="00EE04D5"/>
    <w:rsid w:val="00EE055B"/>
    <w:rsid w:val="00EE0697"/>
    <w:rsid w:val="00EE0741"/>
    <w:rsid w:val="00EE0B46"/>
    <w:rsid w:val="00EE0EA5"/>
    <w:rsid w:val="00EE15C1"/>
    <w:rsid w:val="00EE18DB"/>
    <w:rsid w:val="00EE252B"/>
    <w:rsid w:val="00EE2867"/>
    <w:rsid w:val="00EE2DDB"/>
    <w:rsid w:val="00EE31D0"/>
    <w:rsid w:val="00EE335E"/>
    <w:rsid w:val="00EE368D"/>
    <w:rsid w:val="00EE3B39"/>
    <w:rsid w:val="00EE3CC3"/>
    <w:rsid w:val="00EE3E93"/>
    <w:rsid w:val="00EE451E"/>
    <w:rsid w:val="00EE49A7"/>
    <w:rsid w:val="00EE4F56"/>
    <w:rsid w:val="00EE5F82"/>
    <w:rsid w:val="00EE5FC1"/>
    <w:rsid w:val="00EE622F"/>
    <w:rsid w:val="00EE642B"/>
    <w:rsid w:val="00EE6518"/>
    <w:rsid w:val="00EE6C7B"/>
    <w:rsid w:val="00EE6CB7"/>
    <w:rsid w:val="00EE7449"/>
    <w:rsid w:val="00EE75ED"/>
    <w:rsid w:val="00EE797E"/>
    <w:rsid w:val="00EE79AA"/>
    <w:rsid w:val="00EE7AFA"/>
    <w:rsid w:val="00EF028C"/>
    <w:rsid w:val="00EF05E1"/>
    <w:rsid w:val="00EF0815"/>
    <w:rsid w:val="00EF0D89"/>
    <w:rsid w:val="00EF12BF"/>
    <w:rsid w:val="00EF1551"/>
    <w:rsid w:val="00EF1ABF"/>
    <w:rsid w:val="00EF1C6A"/>
    <w:rsid w:val="00EF1D5E"/>
    <w:rsid w:val="00EF1DD0"/>
    <w:rsid w:val="00EF253E"/>
    <w:rsid w:val="00EF2B87"/>
    <w:rsid w:val="00EF2D96"/>
    <w:rsid w:val="00EF3585"/>
    <w:rsid w:val="00EF37E5"/>
    <w:rsid w:val="00EF3925"/>
    <w:rsid w:val="00EF3E9A"/>
    <w:rsid w:val="00EF4357"/>
    <w:rsid w:val="00EF4405"/>
    <w:rsid w:val="00EF45AA"/>
    <w:rsid w:val="00EF50E6"/>
    <w:rsid w:val="00EF5711"/>
    <w:rsid w:val="00EF595C"/>
    <w:rsid w:val="00EF5C52"/>
    <w:rsid w:val="00EF5C58"/>
    <w:rsid w:val="00EF5EA0"/>
    <w:rsid w:val="00EF6A63"/>
    <w:rsid w:val="00EF6CB3"/>
    <w:rsid w:val="00EF70F2"/>
    <w:rsid w:val="00EF7D1A"/>
    <w:rsid w:val="00EF7D49"/>
    <w:rsid w:val="00F00212"/>
    <w:rsid w:val="00F00262"/>
    <w:rsid w:val="00F0066D"/>
    <w:rsid w:val="00F006B5"/>
    <w:rsid w:val="00F00982"/>
    <w:rsid w:val="00F010F6"/>
    <w:rsid w:val="00F0142B"/>
    <w:rsid w:val="00F0247E"/>
    <w:rsid w:val="00F02580"/>
    <w:rsid w:val="00F03048"/>
    <w:rsid w:val="00F041DC"/>
    <w:rsid w:val="00F04DE6"/>
    <w:rsid w:val="00F0536B"/>
    <w:rsid w:val="00F05416"/>
    <w:rsid w:val="00F05A8F"/>
    <w:rsid w:val="00F06202"/>
    <w:rsid w:val="00F068C6"/>
    <w:rsid w:val="00F0693E"/>
    <w:rsid w:val="00F0744D"/>
    <w:rsid w:val="00F076FA"/>
    <w:rsid w:val="00F079B3"/>
    <w:rsid w:val="00F10C86"/>
    <w:rsid w:val="00F10F28"/>
    <w:rsid w:val="00F11991"/>
    <w:rsid w:val="00F11EF6"/>
    <w:rsid w:val="00F12360"/>
    <w:rsid w:val="00F12B0D"/>
    <w:rsid w:val="00F13150"/>
    <w:rsid w:val="00F1336B"/>
    <w:rsid w:val="00F13683"/>
    <w:rsid w:val="00F13D2A"/>
    <w:rsid w:val="00F147D2"/>
    <w:rsid w:val="00F1484D"/>
    <w:rsid w:val="00F14CD5"/>
    <w:rsid w:val="00F14FC0"/>
    <w:rsid w:val="00F15123"/>
    <w:rsid w:val="00F15969"/>
    <w:rsid w:val="00F15BA6"/>
    <w:rsid w:val="00F16569"/>
    <w:rsid w:val="00F168E0"/>
    <w:rsid w:val="00F16C55"/>
    <w:rsid w:val="00F179D7"/>
    <w:rsid w:val="00F17BEA"/>
    <w:rsid w:val="00F201F0"/>
    <w:rsid w:val="00F209F8"/>
    <w:rsid w:val="00F2135C"/>
    <w:rsid w:val="00F213ED"/>
    <w:rsid w:val="00F21D0B"/>
    <w:rsid w:val="00F2218B"/>
    <w:rsid w:val="00F2226D"/>
    <w:rsid w:val="00F22899"/>
    <w:rsid w:val="00F228BE"/>
    <w:rsid w:val="00F22AEE"/>
    <w:rsid w:val="00F2325B"/>
    <w:rsid w:val="00F23448"/>
    <w:rsid w:val="00F23786"/>
    <w:rsid w:val="00F2554C"/>
    <w:rsid w:val="00F25FD9"/>
    <w:rsid w:val="00F26316"/>
    <w:rsid w:val="00F26348"/>
    <w:rsid w:val="00F268B1"/>
    <w:rsid w:val="00F26BB1"/>
    <w:rsid w:val="00F26DE4"/>
    <w:rsid w:val="00F27FC0"/>
    <w:rsid w:val="00F30DB5"/>
    <w:rsid w:val="00F30E84"/>
    <w:rsid w:val="00F3152E"/>
    <w:rsid w:val="00F31F23"/>
    <w:rsid w:val="00F32959"/>
    <w:rsid w:val="00F3331E"/>
    <w:rsid w:val="00F334E9"/>
    <w:rsid w:val="00F337EE"/>
    <w:rsid w:val="00F3397F"/>
    <w:rsid w:val="00F33CC1"/>
    <w:rsid w:val="00F346E8"/>
    <w:rsid w:val="00F34BD1"/>
    <w:rsid w:val="00F34EE4"/>
    <w:rsid w:val="00F352B9"/>
    <w:rsid w:val="00F35473"/>
    <w:rsid w:val="00F357C7"/>
    <w:rsid w:val="00F35A19"/>
    <w:rsid w:val="00F362BE"/>
    <w:rsid w:val="00F36458"/>
    <w:rsid w:val="00F365FD"/>
    <w:rsid w:val="00F36A28"/>
    <w:rsid w:val="00F36BEF"/>
    <w:rsid w:val="00F36E80"/>
    <w:rsid w:val="00F36F08"/>
    <w:rsid w:val="00F3719E"/>
    <w:rsid w:val="00F37A7F"/>
    <w:rsid w:val="00F37E4F"/>
    <w:rsid w:val="00F4064A"/>
    <w:rsid w:val="00F40C5C"/>
    <w:rsid w:val="00F40DCD"/>
    <w:rsid w:val="00F40DE7"/>
    <w:rsid w:val="00F41A25"/>
    <w:rsid w:val="00F41B6A"/>
    <w:rsid w:val="00F427A7"/>
    <w:rsid w:val="00F429A6"/>
    <w:rsid w:val="00F42DCC"/>
    <w:rsid w:val="00F4306B"/>
    <w:rsid w:val="00F43CF6"/>
    <w:rsid w:val="00F44559"/>
    <w:rsid w:val="00F44663"/>
    <w:rsid w:val="00F44831"/>
    <w:rsid w:val="00F44DC7"/>
    <w:rsid w:val="00F45464"/>
    <w:rsid w:val="00F45683"/>
    <w:rsid w:val="00F46028"/>
    <w:rsid w:val="00F46904"/>
    <w:rsid w:val="00F46C19"/>
    <w:rsid w:val="00F474C8"/>
    <w:rsid w:val="00F477F3"/>
    <w:rsid w:val="00F478A3"/>
    <w:rsid w:val="00F47EC5"/>
    <w:rsid w:val="00F502CA"/>
    <w:rsid w:val="00F50780"/>
    <w:rsid w:val="00F508EB"/>
    <w:rsid w:val="00F518D0"/>
    <w:rsid w:val="00F51CAA"/>
    <w:rsid w:val="00F5202F"/>
    <w:rsid w:val="00F5204C"/>
    <w:rsid w:val="00F52277"/>
    <w:rsid w:val="00F524F2"/>
    <w:rsid w:val="00F52FFB"/>
    <w:rsid w:val="00F532B4"/>
    <w:rsid w:val="00F53362"/>
    <w:rsid w:val="00F5388A"/>
    <w:rsid w:val="00F53BD3"/>
    <w:rsid w:val="00F53DC3"/>
    <w:rsid w:val="00F54882"/>
    <w:rsid w:val="00F54DD4"/>
    <w:rsid w:val="00F54EC4"/>
    <w:rsid w:val="00F557FE"/>
    <w:rsid w:val="00F5598F"/>
    <w:rsid w:val="00F55FB1"/>
    <w:rsid w:val="00F56845"/>
    <w:rsid w:val="00F56C2D"/>
    <w:rsid w:val="00F56D1A"/>
    <w:rsid w:val="00F56E69"/>
    <w:rsid w:val="00F5772F"/>
    <w:rsid w:val="00F6037A"/>
    <w:rsid w:val="00F606AD"/>
    <w:rsid w:val="00F60E02"/>
    <w:rsid w:val="00F61162"/>
    <w:rsid w:val="00F613AA"/>
    <w:rsid w:val="00F614BE"/>
    <w:rsid w:val="00F61512"/>
    <w:rsid w:val="00F6178E"/>
    <w:rsid w:val="00F61C1F"/>
    <w:rsid w:val="00F625BF"/>
    <w:rsid w:val="00F62B96"/>
    <w:rsid w:val="00F6311C"/>
    <w:rsid w:val="00F63408"/>
    <w:rsid w:val="00F63D75"/>
    <w:rsid w:val="00F63E8B"/>
    <w:rsid w:val="00F640E0"/>
    <w:rsid w:val="00F6414B"/>
    <w:rsid w:val="00F6435A"/>
    <w:rsid w:val="00F645A0"/>
    <w:rsid w:val="00F650F1"/>
    <w:rsid w:val="00F6523A"/>
    <w:rsid w:val="00F65291"/>
    <w:rsid w:val="00F6531B"/>
    <w:rsid w:val="00F65C27"/>
    <w:rsid w:val="00F66084"/>
    <w:rsid w:val="00F6647B"/>
    <w:rsid w:val="00F67AAA"/>
    <w:rsid w:val="00F7085A"/>
    <w:rsid w:val="00F708E9"/>
    <w:rsid w:val="00F70932"/>
    <w:rsid w:val="00F7195A"/>
    <w:rsid w:val="00F719B6"/>
    <w:rsid w:val="00F71ECE"/>
    <w:rsid w:val="00F72987"/>
    <w:rsid w:val="00F72AD0"/>
    <w:rsid w:val="00F72BDD"/>
    <w:rsid w:val="00F72EBE"/>
    <w:rsid w:val="00F73685"/>
    <w:rsid w:val="00F73B65"/>
    <w:rsid w:val="00F73B6D"/>
    <w:rsid w:val="00F74BCF"/>
    <w:rsid w:val="00F74C86"/>
    <w:rsid w:val="00F753B5"/>
    <w:rsid w:val="00F75664"/>
    <w:rsid w:val="00F75690"/>
    <w:rsid w:val="00F75960"/>
    <w:rsid w:val="00F76518"/>
    <w:rsid w:val="00F76526"/>
    <w:rsid w:val="00F76DA2"/>
    <w:rsid w:val="00F76DDD"/>
    <w:rsid w:val="00F77232"/>
    <w:rsid w:val="00F77B49"/>
    <w:rsid w:val="00F77F2E"/>
    <w:rsid w:val="00F80119"/>
    <w:rsid w:val="00F80422"/>
    <w:rsid w:val="00F808EA"/>
    <w:rsid w:val="00F80948"/>
    <w:rsid w:val="00F811A8"/>
    <w:rsid w:val="00F81267"/>
    <w:rsid w:val="00F812EB"/>
    <w:rsid w:val="00F81897"/>
    <w:rsid w:val="00F81904"/>
    <w:rsid w:val="00F81BEF"/>
    <w:rsid w:val="00F8225E"/>
    <w:rsid w:val="00F82437"/>
    <w:rsid w:val="00F82E95"/>
    <w:rsid w:val="00F83D17"/>
    <w:rsid w:val="00F844EB"/>
    <w:rsid w:val="00F84C74"/>
    <w:rsid w:val="00F84F87"/>
    <w:rsid w:val="00F85828"/>
    <w:rsid w:val="00F863FE"/>
    <w:rsid w:val="00F8707F"/>
    <w:rsid w:val="00F871A7"/>
    <w:rsid w:val="00F87F9B"/>
    <w:rsid w:val="00F87FDC"/>
    <w:rsid w:val="00F904C3"/>
    <w:rsid w:val="00F908DA"/>
    <w:rsid w:val="00F9128F"/>
    <w:rsid w:val="00F916BB"/>
    <w:rsid w:val="00F92246"/>
    <w:rsid w:val="00F928A1"/>
    <w:rsid w:val="00F929E0"/>
    <w:rsid w:val="00F92B52"/>
    <w:rsid w:val="00F92C0B"/>
    <w:rsid w:val="00F93AB7"/>
    <w:rsid w:val="00F9401F"/>
    <w:rsid w:val="00F94088"/>
    <w:rsid w:val="00F95191"/>
    <w:rsid w:val="00F954EB"/>
    <w:rsid w:val="00F9555D"/>
    <w:rsid w:val="00F95C7D"/>
    <w:rsid w:val="00F95D22"/>
    <w:rsid w:val="00F96942"/>
    <w:rsid w:val="00F96E54"/>
    <w:rsid w:val="00F976B9"/>
    <w:rsid w:val="00F97A51"/>
    <w:rsid w:val="00F97C6F"/>
    <w:rsid w:val="00F97E52"/>
    <w:rsid w:val="00F97EA8"/>
    <w:rsid w:val="00FA01FD"/>
    <w:rsid w:val="00FA04B2"/>
    <w:rsid w:val="00FA0594"/>
    <w:rsid w:val="00FA0D83"/>
    <w:rsid w:val="00FA11B2"/>
    <w:rsid w:val="00FA2C11"/>
    <w:rsid w:val="00FA2E96"/>
    <w:rsid w:val="00FA3966"/>
    <w:rsid w:val="00FA3B00"/>
    <w:rsid w:val="00FA4640"/>
    <w:rsid w:val="00FA4DE7"/>
    <w:rsid w:val="00FA5619"/>
    <w:rsid w:val="00FA60C1"/>
    <w:rsid w:val="00FA6422"/>
    <w:rsid w:val="00FA6500"/>
    <w:rsid w:val="00FA71BB"/>
    <w:rsid w:val="00FA7A8C"/>
    <w:rsid w:val="00FA7D0E"/>
    <w:rsid w:val="00FA7ED4"/>
    <w:rsid w:val="00FB0AB7"/>
    <w:rsid w:val="00FB0C81"/>
    <w:rsid w:val="00FB0F06"/>
    <w:rsid w:val="00FB104B"/>
    <w:rsid w:val="00FB15BD"/>
    <w:rsid w:val="00FB15E0"/>
    <w:rsid w:val="00FB183F"/>
    <w:rsid w:val="00FB1F4C"/>
    <w:rsid w:val="00FB2425"/>
    <w:rsid w:val="00FB37FD"/>
    <w:rsid w:val="00FB476B"/>
    <w:rsid w:val="00FB5150"/>
    <w:rsid w:val="00FB51AC"/>
    <w:rsid w:val="00FB5A64"/>
    <w:rsid w:val="00FB5AED"/>
    <w:rsid w:val="00FB5EB8"/>
    <w:rsid w:val="00FB61E5"/>
    <w:rsid w:val="00FB663C"/>
    <w:rsid w:val="00FB69F0"/>
    <w:rsid w:val="00FB76EC"/>
    <w:rsid w:val="00FB779C"/>
    <w:rsid w:val="00FB7C5D"/>
    <w:rsid w:val="00FB7F2B"/>
    <w:rsid w:val="00FC0459"/>
    <w:rsid w:val="00FC087E"/>
    <w:rsid w:val="00FC153A"/>
    <w:rsid w:val="00FC16C1"/>
    <w:rsid w:val="00FC2010"/>
    <w:rsid w:val="00FC2A01"/>
    <w:rsid w:val="00FC32FE"/>
    <w:rsid w:val="00FC347F"/>
    <w:rsid w:val="00FC41EC"/>
    <w:rsid w:val="00FC4424"/>
    <w:rsid w:val="00FC48A5"/>
    <w:rsid w:val="00FC4BE8"/>
    <w:rsid w:val="00FC5856"/>
    <w:rsid w:val="00FC5CD7"/>
    <w:rsid w:val="00FC5EF4"/>
    <w:rsid w:val="00FC6315"/>
    <w:rsid w:val="00FC7EFA"/>
    <w:rsid w:val="00FD029E"/>
    <w:rsid w:val="00FD042C"/>
    <w:rsid w:val="00FD0442"/>
    <w:rsid w:val="00FD0DE0"/>
    <w:rsid w:val="00FD117C"/>
    <w:rsid w:val="00FD1245"/>
    <w:rsid w:val="00FD1284"/>
    <w:rsid w:val="00FD1927"/>
    <w:rsid w:val="00FD209D"/>
    <w:rsid w:val="00FD2178"/>
    <w:rsid w:val="00FD2378"/>
    <w:rsid w:val="00FD2A4B"/>
    <w:rsid w:val="00FD2BE4"/>
    <w:rsid w:val="00FD2D4D"/>
    <w:rsid w:val="00FD37A6"/>
    <w:rsid w:val="00FD3891"/>
    <w:rsid w:val="00FD3AD9"/>
    <w:rsid w:val="00FD422A"/>
    <w:rsid w:val="00FD4609"/>
    <w:rsid w:val="00FD479C"/>
    <w:rsid w:val="00FD5DA2"/>
    <w:rsid w:val="00FD5E13"/>
    <w:rsid w:val="00FD5FDE"/>
    <w:rsid w:val="00FD60DC"/>
    <w:rsid w:val="00FD61A9"/>
    <w:rsid w:val="00FD6941"/>
    <w:rsid w:val="00FD6BAF"/>
    <w:rsid w:val="00FD7041"/>
    <w:rsid w:val="00FD716C"/>
    <w:rsid w:val="00FD74AC"/>
    <w:rsid w:val="00FD75D1"/>
    <w:rsid w:val="00FD7BB9"/>
    <w:rsid w:val="00FE0A4B"/>
    <w:rsid w:val="00FE0A8B"/>
    <w:rsid w:val="00FE1883"/>
    <w:rsid w:val="00FE2213"/>
    <w:rsid w:val="00FE2D47"/>
    <w:rsid w:val="00FE2E4D"/>
    <w:rsid w:val="00FE32C3"/>
    <w:rsid w:val="00FE3A3B"/>
    <w:rsid w:val="00FE3EDE"/>
    <w:rsid w:val="00FE4328"/>
    <w:rsid w:val="00FE469E"/>
    <w:rsid w:val="00FE4A70"/>
    <w:rsid w:val="00FE4C61"/>
    <w:rsid w:val="00FE4C85"/>
    <w:rsid w:val="00FE4F1F"/>
    <w:rsid w:val="00FE6CA4"/>
    <w:rsid w:val="00FE721A"/>
    <w:rsid w:val="00FE74D1"/>
    <w:rsid w:val="00FE786D"/>
    <w:rsid w:val="00FE7FF6"/>
    <w:rsid w:val="00FF0B98"/>
    <w:rsid w:val="00FF1031"/>
    <w:rsid w:val="00FF1D26"/>
    <w:rsid w:val="00FF1E73"/>
    <w:rsid w:val="00FF1F44"/>
    <w:rsid w:val="00FF2253"/>
    <w:rsid w:val="00FF2425"/>
    <w:rsid w:val="00FF2598"/>
    <w:rsid w:val="00FF2F2B"/>
    <w:rsid w:val="00FF31C0"/>
    <w:rsid w:val="00FF39AC"/>
    <w:rsid w:val="00FF3F1A"/>
    <w:rsid w:val="00FF438F"/>
    <w:rsid w:val="00FF5361"/>
    <w:rsid w:val="00FF62E5"/>
    <w:rsid w:val="00FF6378"/>
    <w:rsid w:val="00FF63D7"/>
    <w:rsid w:val="00FF6EC3"/>
    <w:rsid w:val="00FF7470"/>
    <w:rsid w:val="00FF7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54F46"/>
  <w15:docId w15:val="{329F7F03-B332-BA44-9339-52470DF9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47B"/>
    <w:pPr>
      <w:spacing w:before="120" w:after="120" w:line="288" w:lineRule="auto"/>
      <w:jc w:val="both"/>
    </w:pPr>
  </w:style>
  <w:style w:type="paragraph" w:styleId="Heading1">
    <w:name w:val="heading 1"/>
    <w:basedOn w:val="Normal"/>
    <w:next w:val="Normal"/>
    <w:link w:val="Heading1Char"/>
    <w:qFormat/>
    <w:rsid w:val="003340D1"/>
    <w:pPr>
      <w:keepNext/>
      <w:numPr>
        <w:numId w:val="4"/>
      </w:numPr>
      <w:tabs>
        <w:tab w:val="left" w:pos="360"/>
      </w:tabs>
      <w:spacing w:before="240" w:after="60"/>
      <w:jc w:val="center"/>
      <w:outlineLvl w:val="0"/>
    </w:pPr>
    <w:rPr>
      <w:b/>
      <w:bCs/>
      <w:kern w:val="32"/>
      <w:sz w:val="24"/>
      <w:szCs w:val="24"/>
      <w:lang w:val="de-DE"/>
    </w:rPr>
  </w:style>
  <w:style w:type="paragraph" w:styleId="Heading2">
    <w:name w:val="heading 2"/>
    <w:basedOn w:val="Normal"/>
    <w:next w:val="Normal"/>
    <w:link w:val="Heading2Char"/>
    <w:qFormat/>
    <w:rsid w:val="003C43D5"/>
    <w:pPr>
      <w:keepNext/>
      <w:numPr>
        <w:ilvl w:val="1"/>
        <w:numId w:val="3"/>
      </w:numPr>
      <w:outlineLvl w:val="1"/>
    </w:pPr>
    <w:rPr>
      <w:b/>
      <w:bCs/>
      <w:iCs/>
      <w:color w:val="000000"/>
      <w:sz w:val="24"/>
      <w:szCs w:val="24"/>
      <w:lang w:val="vi-VN"/>
    </w:rPr>
  </w:style>
  <w:style w:type="paragraph" w:styleId="Heading3">
    <w:name w:val="heading 3"/>
    <w:basedOn w:val="Normal"/>
    <w:next w:val="Normal"/>
    <w:qFormat/>
    <w:rsid w:val="00AF6120"/>
    <w:pPr>
      <w:keepNext/>
      <w:numPr>
        <w:ilvl w:val="2"/>
        <w:numId w:val="3"/>
      </w:numPr>
      <w:spacing w:before="240" w:after="60"/>
      <w:outlineLvl w:val="2"/>
    </w:pPr>
    <w:rPr>
      <w:rFonts w:eastAsia="SimSun"/>
      <w:b/>
      <w:bCs/>
      <w:sz w:val="24"/>
      <w:szCs w:val="24"/>
      <w:lang w:val="vi-VN" w:eastAsia="zh-CN"/>
    </w:rPr>
  </w:style>
  <w:style w:type="paragraph" w:styleId="Heading4">
    <w:name w:val="heading 4"/>
    <w:basedOn w:val="Normal"/>
    <w:next w:val="Normal"/>
    <w:autoRedefine/>
    <w:qFormat/>
    <w:rsid w:val="00C9318C"/>
    <w:pPr>
      <w:keepNext/>
      <w:numPr>
        <w:ilvl w:val="3"/>
        <w:numId w:val="5"/>
      </w:numPr>
      <w:spacing w:before="240" w:after="60"/>
      <w:ind w:left="1080" w:hanging="1080"/>
      <w:outlineLvl w:val="3"/>
    </w:pPr>
    <w:rPr>
      <w:b/>
      <w:bCs/>
      <w:sz w:val="24"/>
      <w:szCs w:val="28"/>
    </w:rPr>
  </w:style>
  <w:style w:type="paragraph" w:styleId="Heading5">
    <w:name w:val="heading 5"/>
    <w:basedOn w:val="Normal"/>
    <w:next w:val="Normal"/>
    <w:qFormat/>
    <w:rsid w:val="002A3696"/>
    <w:pPr>
      <w:numPr>
        <w:ilvl w:val="4"/>
        <w:numId w:val="3"/>
      </w:numPr>
      <w:spacing w:before="240" w:after="60"/>
      <w:outlineLvl w:val="4"/>
    </w:pPr>
    <w:rPr>
      <w:bCs/>
      <w:iCs/>
      <w:szCs w:val="26"/>
    </w:rPr>
  </w:style>
  <w:style w:type="paragraph" w:styleId="Heading6">
    <w:name w:val="heading 6"/>
    <w:basedOn w:val="Normal"/>
    <w:next w:val="Normal"/>
    <w:qFormat/>
    <w:rsid w:val="002A3696"/>
    <w:pPr>
      <w:numPr>
        <w:ilvl w:val="5"/>
        <w:numId w:val="3"/>
      </w:numPr>
      <w:spacing w:before="240" w:after="60"/>
      <w:outlineLvl w:val="5"/>
    </w:pPr>
    <w:rPr>
      <w:b/>
      <w:bCs/>
    </w:rPr>
  </w:style>
  <w:style w:type="paragraph" w:styleId="Heading7">
    <w:name w:val="heading 7"/>
    <w:basedOn w:val="Normal"/>
    <w:next w:val="Normal"/>
    <w:qFormat/>
    <w:rsid w:val="002A3696"/>
    <w:pPr>
      <w:numPr>
        <w:ilvl w:val="6"/>
        <w:numId w:val="3"/>
      </w:numPr>
      <w:spacing w:before="240" w:after="60"/>
      <w:outlineLvl w:val="6"/>
    </w:pPr>
    <w:rPr>
      <w:sz w:val="24"/>
      <w:szCs w:val="24"/>
    </w:rPr>
  </w:style>
  <w:style w:type="paragraph" w:styleId="Heading8">
    <w:name w:val="heading 8"/>
    <w:basedOn w:val="Normal"/>
    <w:next w:val="Normal"/>
    <w:qFormat/>
    <w:rsid w:val="002A3696"/>
    <w:pPr>
      <w:numPr>
        <w:ilvl w:val="7"/>
        <w:numId w:val="3"/>
      </w:numPr>
      <w:spacing w:before="240" w:after="60"/>
      <w:outlineLvl w:val="7"/>
    </w:pPr>
    <w:rPr>
      <w:i/>
      <w:iCs/>
      <w:sz w:val="24"/>
      <w:szCs w:val="24"/>
    </w:rPr>
  </w:style>
  <w:style w:type="paragraph" w:styleId="Heading9">
    <w:name w:val="heading 9"/>
    <w:basedOn w:val="Normal"/>
    <w:next w:val="Normal"/>
    <w:qFormat/>
    <w:rsid w:val="002A3696"/>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AA3B07"/>
    <w:pPr>
      <w:keepNext/>
      <w:autoSpaceDE w:val="0"/>
      <w:autoSpaceDN w:val="0"/>
      <w:adjustRightInd w:val="0"/>
      <w:jc w:val="center"/>
    </w:pPr>
    <w:rPr>
      <w:b/>
      <w:bCs/>
      <w:noProof/>
      <w:sz w:val="24"/>
      <w:szCs w:val="24"/>
    </w:rPr>
  </w:style>
  <w:style w:type="paragraph" w:styleId="TOC2">
    <w:name w:val="toc 2"/>
    <w:basedOn w:val="Normal"/>
    <w:next w:val="Normal"/>
    <w:autoRedefine/>
    <w:uiPriority w:val="39"/>
    <w:qFormat/>
    <w:rsid w:val="00CF434B"/>
    <w:pPr>
      <w:tabs>
        <w:tab w:val="left" w:pos="567"/>
        <w:tab w:val="left" w:pos="851"/>
        <w:tab w:val="right" w:leader="dot" w:pos="8931"/>
      </w:tabs>
      <w:spacing w:after="0" w:line="240" w:lineRule="auto"/>
    </w:pPr>
    <w:rPr>
      <w:b/>
      <w:noProof/>
      <w:sz w:val="24"/>
      <w:szCs w:val="24"/>
    </w:rPr>
  </w:style>
  <w:style w:type="paragraph" w:styleId="TOC1">
    <w:name w:val="toc 1"/>
    <w:basedOn w:val="Normal"/>
    <w:next w:val="Normal"/>
    <w:autoRedefine/>
    <w:uiPriority w:val="39"/>
    <w:qFormat/>
    <w:rsid w:val="003F6524"/>
    <w:pPr>
      <w:tabs>
        <w:tab w:val="left" w:pos="360"/>
        <w:tab w:val="right" w:leader="dot" w:pos="8931"/>
      </w:tabs>
      <w:spacing w:after="0" w:line="240" w:lineRule="auto"/>
    </w:pPr>
    <w:rPr>
      <w:noProof/>
      <w:lang w:val="sv-SE"/>
    </w:rPr>
  </w:style>
  <w:style w:type="paragraph" w:styleId="TOC3">
    <w:name w:val="toc 3"/>
    <w:basedOn w:val="Normal"/>
    <w:next w:val="Normal"/>
    <w:autoRedefine/>
    <w:uiPriority w:val="39"/>
    <w:qFormat/>
    <w:rsid w:val="000F508C"/>
    <w:pPr>
      <w:tabs>
        <w:tab w:val="left" w:pos="480"/>
        <w:tab w:val="left" w:pos="720"/>
        <w:tab w:val="left" w:pos="900"/>
        <w:tab w:val="right" w:leader="dot" w:pos="9000"/>
      </w:tabs>
      <w:spacing w:before="0" w:after="0" w:line="240" w:lineRule="auto"/>
      <w:jc w:val="center"/>
    </w:pPr>
    <w:rPr>
      <w:b/>
      <w:noProof/>
      <w:sz w:val="24"/>
      <w:szCs w:val="24"/>
      <w:lang w:val="vi-VN"/>
    </w:rPr>
  </w:style>
  <w:style w:type="paragraph" w:styleId="Header">
    <w:name w:val="header"/>
    <w:basedOn w:val="Normal"/>
    <w:rsid w:val="002B0665"/>
    <w:pPr>
      <w:tabs>
        <w:tab w:val="center" w:pos="4320"/>
        <w:tab w:val="right" w:pos="8640"/>
      </w:tabs>
    </w:pPr>
  </w:style>
  <w:style w:type="paragraph" w:styleId="Footer">
    <w:name w:val="footer"/>
    <w:basedOn w:val="Normal"/>
    <w:link w:val="FooterChar"/>
    <w:uiPriority w:val="99"/>
    <w:rsid w:val="002B0665"/>
    <w:pPr>
      <w:tabs>
        <w:tab w:val="center" w:pos="4320"/>
        <w:tab w:val="right" w:pos="8640"/>
      </w:tabs>
    </w:pPr>
  </w:style>
  <w:style w:type="paragraph" w:customStyle="1" w:styleId="Style1">
    <w:name w:val="Style1"/>
    <w:basedOn w:val="Heading4"/>
    <w:autoRedefine/>
    <w:rsid w:val="000C70FB"/>
    <w:rPr>
      <w:i/>
    </w:rPr>
  </w:style>
  <w:style w:type="paragraph" w:customStyle="1" w:styleId="Style2">
    <w:name w:val="Style2"/>
    <w:basedOn w:val="Heading4"/>
    <w:next w:val="Heading4"/>
    <w:autoRedefine/>
    <w:rsid w:val="000C70FB"/>
    <w:pPr>
      <w:tabs>
        <w:tab w:val="right" w:leader="dot" w:pos="8750"/>
      </w:tabs>
    </w:pPr>
    <w:rPr>
      <w:i/>
      <w:noProof/>
      <w:sz w:val="32"/>
      <w:szCs w:val="32"/>
    </w:rPr>
  </w:style>
  <w:style w:type="paragraph" w:customStyle="1" w:styleId="StyleHeading1TimesNewRoman18ptNotItalic">
    <w:name w:val="Style Heading 1 + Times New Roman 18 pt Not Italic"/>
    <w:basedOn w:val="Heading1"/>
    <w:autoRedefine/>
    <w:rsid w:val="009D3747"/>
    <w:pPr>
      <w:spacing w:before="360" w:after="120"/>
    </w:pPr>
    <w:rPr>
      <w:i/>
    </w:rPr>
  </w:style>
  <w:style w:type="paragraph" w:customStyle="1" w:styleId="StyleHeading2TimesNewRoman16pt">
    <w:name w:val="Style Heading 2 + Times New Roman 16 pt"/>
    <w:basedOn w:val="Heading2"/>
    <w:autoRedefine/>
    <w:rsid w:val="009229AF"/>
    <w:pPr>
      <w:spacing w:before="360" w:after="240"/>
    </w:pPr>
    <w:rPr>
      <w:iCs w:val="0"/>
      <w:sz w:val="26"/>
      <w:szCs w:val="26"/>
    </w:rPr>
  </w:style>
  <w:style w:type="paragraph" w:customStyle="1" w:styleId="StyleHeading3TimesNewRoman14pt">
    <w:name w:val="Style Heading 3 + Times New Roman 14 pt"/>
    <w:basedOn w:val="Heading3"/>
    <w:autoRedefine/>
    <w:rsid w:val="00A62FE9"/>
    <w:pPr>
      <w:spacing w:before="120" w:after="240"/>
    </w:pPr>
    <w:rPr>
      <w:i/>
    </w:rPr>
  </w:style>
  <w:style w:type="paragraph" w:styleId="TOC4">
    <w:name w:val="toc 4"/>
    <w:basedOn w:val="Normal"/>
    <w:next w:val="Normal"/>
    <w:autoRedefine/>
    <w:uiPriority w:val="39"/>
    <w:rsid w:val="003B043B"/>
    <w:pPr>
      <w:tabs>
        <w:tab w:val="left" w:pos="480"/>
        <w:tab w:val="left" w:pos="1440"/>
        <w:tab w:val="right" w:leader="dot" w:pos="9062"/>
      </w:tabs>
      <w:ind w:left="480"/>
    </w:pPr>
  </w:style>
  <w:style w:type="paragraph" w:styleId="DocumentMap">
    <w:name w:val="Document Map"/>
    <w:basedOn w:val="Normal"/>
    <w:autoRedefine/>
    <w:rsid w:val="002B62F3"/>
    <w:pPr>
      <w:shd w:val="clear" w:color="auto" w:fill="000080"/>
    </w:pPr>
    <w:rPr>
      <w:rFonts w:ascii="Tahoma" w:hAnsi="Tahoma" w:cs="Tahoma"/>
      <w:sz w:val="18"/>
      <w:szCs w:val="20"/>
    </w:rPr>
  </w:style>
  <w:style w:type="character" w:styleId="PageNumber">
    <w:name w:val="page number"/>
    <w:basedOn w:val="DefaultParagraphFont"/>
    <w:rsid w:val="00EF5711"/>
  </w:style>
  <w:style w:type="paragraph" w:styleId="BodyText">
    <w:name w:val="Body Text"/>
    <w:basedOn w:val="Normal"/>
    <w:rsid w:val="005265A2"/>
    <w:pPr>
      <w:spacing w:line="300" w:lineRule="auto"/>
    </w:pPr>
    <w:rPr>
      <w:b/>
      <w:i/>
      <w:sz w:val="25"/>
      <w:szCs w:val="26"/>
    </w:rPr>
  </w:style>
  <w:style w:type="paragraph" w:styleId="ListBullet2">
    <w:name w:val="List Bullet 2"/>
    <w:basedOn w:val="Normal"/>
    <w:autoRedefine/>
    <w:rsid w:val="005265A2"/>
    <w:pPr>
      <w:numPr>
        <w:numId w:val="1"/>
      </w:numPr>
      <w:spacing w:line="300" w:lineRule="auto"/>
    </w:pPr>
    <w:rPr>
      <w:b/>
      <w:i/>
      <w:sz w:val="25"/>
      <w:szCs w:val="26"/>
    </w:rPr>
  </w:style>
  <w:style w:type="paragraph" w:styleId="ListBullet3">
    <w:name w:val="List Bullet 3"/>
    <w:basedOn w:val="Normal"/>
    <w:autoRedefine/>
    <w:rsid w:val="005265A2"/>
    <w:pPr>
      <w:numPr>
        <w:numId w:val="2"/>
      </w:numPr>
      <w:spacing w:line="300" w:lineRule="auto"/>
    </w:pPr>
    <w:rPr>
      <w:b/>
      <w:i/>
      <w:szCs w:val="26"/>
    </w:rPr>
  </w:style>
  <w:style w:type="paragraph" w:styleId="TOC5">
    <w:name w:val="toc 5"/>
    <w:basedOn w:val="Normal"/>
    <w:next w:val="Normal"/>
    <w:autoRedefine/>
    <w:uiPriority w:val="39"/>
    <w:rsid w:val="00E34813"/>
    <w:pPr>
      <w:spacing w:before="0" w:after="0" w:line="240" w:lineRule="auto"/>
      <w:ind w:left="960"/>
      <w:jc w:val="left"/>
    </w:pPr>
    <w:rPr>
      <w:sz w:val="24"/>
      <w:szCs w:val="24"/>
    </w:rPr>
  </w:style>
  <w:style w:type="paragraph" w:styleId="BodyTextIndent3">
    <w:name w:val="Body Text Indent 3"/>
    <w:basedOn w:val="Normal"/>
    <w:rsid w:val="009C11C4"/>
    <w:pPr>
      <w:ind w:firstLine="720"/>
    </w:pPr>
    <w:rPr>
      <w:rFonts w:ascii=".VnTime" w:hAnsi=".VnTime"/>
      <w:b/>
      <w:i/>
      <w:color w:val="000000"/>
      <w:sz w:val="28"/>
      <w:szCs w:val="28"/>
    </w:rPr>
  </w:style>
  <w:style w:type="character" w:styleId="CommentReference">
    <w:name w:val="annotation reference"/>
    <w:basedOn w:val="DefaultParagraphFont"/>
    <w:semiHidden/>
    <w:rsid w:val="00C35430"/>
    <w:rPr>
      <w:sz w:val="16"/>
      <w:szCs w:val="16"/>
    </w:rPr>
  </w:style>
  <w:style w:type="paragraph" w:styleId="CommentText">
    <w:name w:val="annotation text"/>
    <w:aliases w:val=" Char Char, Char"/>
    <w:basedOn w:val="Normal"/>
    <w:link w:val="CommentTextChar"/>
    <w:semiHidden/>
    <w:rsid w:val="00C35430"/>
    <w:rPr>
      <w:sz w:val="20"/>
      <w:szCs w:val="20"/>
    </w:rPr>
  </w:style>
  <w:style w:type="paragraph" w:styleId="CommentSubject">
    <w:name w:val="annotation subject"/>
    <w:basedOn w:val="CommentText"/>
    <w:next w:val="CommentText"/>
    <w:semiHidden/>
    <w:rsid w:val="00C35430"/>
    <w:rPr>
      <w:b/>
      <w:bCs/>
    </w:rPr>
  </w:style>
  <w:style w:type="paragraph" w:styleId="BalloonText">
    <w:name w:val="Balloon Text"/>
    <w:basedOn w:val="Normal"/>
    <w:semiHidden/>
    <w:rsid w:val="00C35430"/>
    <w:rPr>
      <w:rFonts w:ascii="Tahoma" w:hAnsi="Tahoma" w:cs="Tahoma"/>
      <w:sz w:val="16"/>
      <w:szCs w:val="16"/>
    </w:rPr>
  </w:style>
  <w:style w:type="paragraph" w:styleId="TOC6">
    <w:name w:val="toc 6"/>
    <w:basedOn w:val="Normal"/>
    <w:next w:val="Normal"/>
    <w:autoRedefine/>
    <w:uiPriority w:val="39"/>
    <w:rsid w:val="00E34813"/>
    <w:pPr>
      <w:spacing w:before="0" w:after="0" w:line="240" w:lineRule="auto"/>
      <w:ind w:left="1200"/>
      <w:jc w:val="left"/>
    </w:pPr>
    <w:rPr>
      <w:sz w:val="24"/>
      <w:szCs w:val="24"/>
    </w:rPr>
  </w:style>
  <w:style w:type="paragraph" w:styleId="TOC7">
    <w:name w:val="toc 7"/>
    <w:basedOn w:val="Normal"/>
    <w:next w:val="Normal"/>
    <w:autoRedefine/>
    <w:uiPriority w:val="39"/>
    <w:rsid w:val="00E34813"/>
    <w:pPr>
      <w:spacing w:before="0" w:after="0" w:line="240" w:lineRule="auto"/>
      <w:ind w:left="1440"/>
      <w:jc w:val="left"/>
    </w:pPr>
    <w:rPr>
      <w:sz w:val="24"/>
      <w:szCs w:val="24"/>
    </w:rPr>
  </w:style>
  <w:style w:type="paragraph" w:styleId="TOC8">
    <w:name w:val="toc 8"/>
    <w:basedOn w:val="Normal"/>
    <w:next w:val="Normal"/>
    <w:autoRedefine/>
    <w:uiPriority w:val="39"/>
    <w:rsid w:val="00E34813"/>
    <w:pPr>
      <w:spacing w:before="0" w:after="0" w:line="240" w:lineRule="auto"/>
      <w:ind w:left="1680"/>
      <w:jc w:val="left"/>
    </w:pPr>
    <w:rPr>
      <w:sz w:val="24"/>
      <w:szCs w:val="24"/>
    </w:rPr>
  </w:style>
  <w:style w:type="paragraph" w:styleId="TOC9">
    <w:name w:val="toc 9"/>
    <w:basedOn w:val="Normal"/>
    <w:next w:val="Normal"/>
    <w:autoRedefine/>
    <w:uiPriority w:val="39"/>
    <w:rsid w:val="00E34813"/>
    <w:pPr>
      <w:spacing w:before="0" w:after="0" w:line="240" w:lineRule="auto"/>
      <w:ind w:left="1920"/>
      <w:jc w:val="left"/>
    </w:pPr>
    <w:rPr>
      <w:sz w:val="24"/>
      <w:szCs w:val="24"/>
    </w:rPr>
  </w:style>
  <w:style w:type="character" w:styleId="Hyperlink">
    <w:name w:val="Hyperlink"/>
    <w:basedOn w:val="DefaultParagraphFont"/>
    <w:uiPriority w:val="99"/>
    <w:rsid w:val="00E34813"/>
    <w:rPr>
      <w:color w:val="0000FF"/>
      <w:u w:val="single"/>
    </w:rPr>
  </w:style>
  <w:style w:type="paragraph" w:customStyle="1" w:styleId="CharCharChar">
    <w:name w:val="Char Char Char"/>
    <w:basedOn w:val="Normal"/>
    <w:rsid w:val="00604490"/>
    <w:pPr>
      <w:spacing w:after="160" w:line="240" w:lineRule="exact"/>
    </w:pPr>
    <w:rPr>
      <w:b/>
      <w:i/>
      <w:sz w:val="28"/>
      <w:szCs w:val="20"/>
    </w:rPr>
  </w:style>
  <w:style w:type="paragraph" w:customStyle="1" w:styleId="CharCharChar1">
    <w:name w:val="Char Char Char1"/>
    <w:basedOn w:val="Normal"/>
    <w:rsid w:val="00976A45"/>
    <w:pPr>
      <w:spacing w:after="160" w:line="240" w:lineRule="exact"/>
    </w:pPr>
    <w:rPr>
      <w:rFonts w:ascii="Verdana" w:hAnsi="Verdana"/>
      <w:b/>
      <w:i/>
      <w:sz w:val="20"/>
      <w:szCs w:val="20"/>
    </w:rPr>
  </w:style>
  <w:style w:type="paragraph" w:customStyle="1" w:styleId="Bng">
    <w:name w:val="Bảng"/>
    <w:basedOn w:val="Normal"/>
    <w:autoRedefine/>
    <w:qFormat/>
    <w:rsid w:val="006C2D69"/>
    <w:pPr>
      <w:spacing w:line="312" w:lineRule="auto"/>
      <w:jc w:val="center"/>
    </w:pPr>
    <w:rPr>
      <w:b/>
      <w:color w:val="FF0000"/>
      <w:sz w:val="24"/>
      <w:szCs w:val="24"/>
      <w:u w:val="single"/>
    </w:rPr>
  </w:style>
  <w:style w:type="character" w:customStyle="1" w:styleId="CommentTextChar">
    <w:name w:val="Comment Text Char"/>
    <w:aliases w:val=" Char Char Char, Char Char1"/>
    <w:basedOn w:val="DefaultParagraphFont"/>
    <w:link w:val="CommentText"/>
    <w:semiHidden/>
    <w:rsid w:val="00A00D38"/>
  </w:style>
  <w:style w:type="paragraph" w:customStyle="1" w:styleId="ghichu9">
    <w:name w:val="ghichu9"/>
    <w:basedOn w:val="Normal"/>
    <w:qFormat/>
    <w:rsid w:val="00A00D38"/>
    <w:pPr>
      <w:spacing w:after="0" w:line="360" w:lineRule="auto"/>
    </w:pPr>
    <w:rPr>
      <w:sz w:val="18"/>
      <w:szCs w:val="24"/>
    </w:rPr>
  </w:style>
  <w:style w:type="paragraph" w:customStyle="1" w:styleId="1">
    <w:name w:val="1"/>
    <w:basedOn w:val="Normal"/>
    <w:rsid w:val="006C0212"/>
    <w:pPr>
      <w:spacing w:before="0" w:after="160" w:line="240" w:lineRule="exact"/>
      <w:jc w:val="left"/>
    </w:pPr>
    <w:rPr>
      <w:rFonts w:ascii="Verdana" w:hAnsi="Verdana"/>
      <w:sz w:val="20"/>
      <w:szCs w:val="20"/>
    </w:rPr>
  </w:style>
  <w:style w:type="character" w:customStyle="1" w:styleId="hps">
    <w:name w:val="hps"/>
    <w:basedOn w:val="DefaultParagraphFont"/>
    <w:rsid w:val="009F0FD5"/>
  </w:style>
  <w:style w:type="paragraph" w:styleId="NormalWeb">
    <w:name w:val="Normal (Web)"/>
    <w:basedOn w:val="Normal"/>
    <w:uiPriority w:val="99"/>
    <w:rsid w:val="00283B79"/>
    <w:pPr>
      <w:spacing w:before="100" w:beforeAutospacing="1" w:after="100" w:afterAutospacing="1" w:line="240" w:lineRule="auto"/>
      <w:jc w:val="left"/>
    </w:pPr>
    <w:rPr>
      <w:sz w:val="24"/>
      <w:szCs w:val="24"/>
    </w:rPr>
  </w:style>
  <w:style w:type="character" w:customStyle="1" w:styleId="shorttext">
    <w:name w:val="short_text"/>
    <w:basedOn w:val="DefaultParagraphFont"/>
    <w:rsid w:val="00283B79"/>
  </w:style>
  <w:style w:type="character" w:customStyle="1" w:styleId="hpsatn">
    <w:name w:val="hps atn"/>
    <w:basedOn w:val="DefaultParagraphFont"/>
    <w:rsid w:val="00283B79"/>
  </w:style>
  <w:style w:type="character" w:customStyle="1" w:styleId="hpsalt-edited">
    <w:name w:val="hps alt-edited"/>
    <w:basedOn w:val="DefaultParagraphFont"/>
    <w:rsid w:val="00283B79"/>
  </w:style>
  <w:style w:type="paragraph" w:styleId="ListParagraph">
    <w:name w:val="List Paragraph"/>
    <w:basedOn w:val="Normal"/>
    <w:uiPriority w:val="1"/>
    <w:qFormat/>
    <w:rsid w:val="00283B79"/>
    <w:pPr>
      <w:ind w:left="720"/>
      <w:contextualSpacing/>
    </w:pPr>
  </w:style>
  <w:style w:type="paragraph" w:styleId="Revision">
    <w:name w:val="Revision"/>
    <w:hidden/>
    <w:uiPriority w:val="99"/>
    <w:semiHidden/>
    <w:rsid w:val="009225C9"/>
    <w:rPr>
      <w:sz w:val="26"/>
      <w:szCs w:val="48"/>
    </w:rPr>
  </w:style>
  <w:style w:type="paragraph" w:customStyle="1" w:styleId="m-1nho">
    <w:name w:val="m-1nho"/>
    <w:basedOn w:val="Normal"/>
    <w:rsid w:val="006B2714"/>
    <w:pPr>
      <w:spacing w:before="240" w:after="0"/>
    </w:pPr>
    <w:rPr>
      <w:b/>
      <w:sz w:val="28"/>
      <w:szCs w:val="28"/>
    </w:rPr>
  </w:style>
  <w:style w:type="paragraph" w:customStyle="1" w:styleId="m111">
    <w:name w:val="m1.1.1"/>
    <w:basedOn w:val="Normal"/>
    <w:rsid w:val="006B2714"/>
    <w:pPr>
      <w:spacing w:before="240" w:after="0"/>
    </w:pPr>
    <w:rPr>
      <w:b/>
      <w:i/>
      <w:sz w:val="28"/>
      <w:szCs w:val="28"/>
    </w:rPr>
  </w:style>
  <w:style w:type="paragraph" w:customStyle="1" w:styleId="m-nghieng">
    <w:name w:val="m-nghieng"/>
    <w:basedOn w:val="Normal"/>
    <w:rsid w:val="006B2714"/>
    <w:pPr>
      <w:spacing w:before="240" w:after="0"/>
      <w:ind w:firstLine="567"/>
    </w:pPr>
    <w:rPr>
      <w:i/>
      <w:sz w:val="28"/>
      <w:szCs w:val="28"/>
    </w:rPr>
  </w:style>
  <w:style w:type="paragraph" w:customStyle="1" w:styleId="m-bang">
    <w:name w:val="m-bang"/>
    <w:basedOn w:val="Normal"/>
    <w:rsid w:val="006B2714"/>
    <w:pPr>
      <w:spacing w:after="40"/>
      <w:jc w:val="center"/>
    </w:pPr>
    <w:rPr>
      <w:i/>
      <w:sz w:val="28"/>
      <w:szCs w:val="28"/>
    </w:rPr>
  </w:style>
  <w:style w:type="paragraph" w:customStyle="1" w:styleId="Stylem-bodyTimesNewRomanBefore96pt">
    <w:name w:val="Style m-body + Times New Roman Before:  9.6 pt"/>
    <w:basedOn w:val="Normal"/>
    <w:rsid w:val="006B2714"/>
    <w:pPr>
      <w:spacing w:before="80" w:after="0"/>
      <w:ind w:firstLine="567"/>
    </w:pPr>
    <w:rPr>
      <w:sz w:val="28"/>
      <w:szCs w:val="20"/>
    </w:rPr>
  </w:style>
  <w:style w:type="paragraph" w:styleId="TOCHeading">
    <w:name w:val="TOC Heading"/>
    <w:basedOn w:val="Heading1"/>
    <w:next w:val="Normal"/>
    <w:uiPriority w:val="39"/>
    <w:unhideWhenUsed/>
    <w:qFormat/>
    <w:rsid w:val="006572FF"/>
    <w:pPr>
      <w:keepLines/>
      <w:numPr>
        <w:numId w:val="0"/>
      </w:numPr>
      <w:spacing w:before="480" w:after="0" w:line="276" w:lineRule="auto"/>
      <w:jc w:val="left"/>
      <w:outlineLvl w:val="9"/>
    </w:pPr>
    <w:rPr>
      <w:rFonts w:ascii="Cambria" w:hAnsi="Cambria" w:cs="Times New Roman"/>
      <w:color w:val="365F91"/>
      <w:kern w:val="0"/>
      <w:sz w:val="28"/>
      <w:szCs w:val="28"/>
    </w:rPr>
  </w:style>
  <w:style w:type="character" w:styleId="Strong">
    <w:name w:val="Strong"/>
    <w:basedOn w:val="DefaultParagraphFont"/>
    <w:uiPriority w:val="22"/>
    <w:qFormat/>
    <w:rsid w:val="00261B4B"/>
    <w:rPr>
      <w:b/>
      <w:bCs/>
    </w:rPr>
  </w:style>
  <w:style w:type="character" w:customStyle="1" w:styleId="FooterChar">
    <w:name w:val="Footer Char"/>
    <w:basedOn w:val="DefaultParagraphFont"/>
    <w:link w:val="Footer"/>
    <w:uiPriority w:val="99"/>
    <w:rsid w:val="001E28C4"/>
    <w:rPr>
      <w:sz w:val="26"/>
      <w:szCs w:val="48"/>
    </w:rPr>
  </w:style>
  <w:style w:type="paragraph" w:styleId="HTMLPreformatted">
    <w:name w:val="HTML Preformatted"/>
    <w:basedOn w:val="Normal"/>
    <w:link w:val="HTMLPreformattedChar"/>
    <w:uiPriority w:val="99"/>
    <w:unhideWhenUsed/>
    <w:rsid w:val="00006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06956"/>
    <w:rPr>
      <w:rFonts w:ascii="Courier New" w:hAnsi="Courier New" w:cs="Courier New"/>
    </w:rPr>
  </w:style>
  <w:style w:type="paragraph" w:customStyle="1" w:styleId="TableParagraph">
    <w:name w:val="Table Paragraph"/>
    <w:basedOn w:val="Normal"/>
    <w:uiPriority w:val="1"/>
    <w:qFormat/>
    <w:rsid w:val="00182726"/>
    <w:pPr>
      <w:widowControl w:val="0"/>
      <w:spacing w:before="0" w:after="0" w:line="240" w:lineRule="auto"/>
      <w:jc w:val="left"/>
    </w:pPr>
    <w:rPr>
      <w:rFonts w:eastAsia="Arial"/>
    </w:rPr>
  </w:style>
  <w:style w:type="table" w:customStyle="1" w:styleId="TableGrid1">
    <w:name w:val="Table Grid1"/>
    <w:basedOn w:val="TableNormal"/>
    <w:next w:val="TableGrid"/>
    <w:uiPriority w:val="59"/>
    <w:rsid w:val="00F502CA"/>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B4704"/>
    <w:rPr>
      <w:color w:val="808080"/>
    </w:rPr>
  </w:style>
  <w:style w:type="numbering" w:customStyle="1" w:styleId="Style3">
    <w:name w:val="Style3"/>
    <w:uiPriority w:val="99"/>
    <w:rsid w:val="00E46F16"/>
    <w:pPr>
      <w:numPr>
        <w:numId w:val="8"/>
      </w:numPr>
    </w:pPr>
  </w:style>
  <w:style w:type="paragraph" w:customStyle="1" w:styleId="PHLC">
    <w:name w:val="PHỤ LỤC"/>
    <w:basedOn w:val="Heading1"/>
    <w:link w:val="PHLCChar"/>
    <w:qFormat/>
    <w:rsid w:val="00C332BD"/>
    <w:pPr>
      <w:numPr>
        <w:numId w:val="10"/>
      </w:numPr>
    </w:pPr>
  </w:style>
  <w:style w:type="paragraph" w:customStyle="1" w:styleId="A1">
    <w:name w:val="A.1."/>
    <w:basedOn w:val="Heading2"/>
    <w:link w:val="A1Char"/>
    <w:rsid w:val="00C332BD"/>
    <w:pPr>
      <w:numPr>
        <w:ilvl w:val="0"/>
        <w:numId w:val="0"/>
      </w:numPr>
      <w:tabs>
        <w:tab w:val="left" w:pos="720"/>
      </w:tabs>
      <w:spacing w:before="2"/>
    </w:pPr>
    <w:rPr>
      <w:lang w:val="de-DE"/>
    </w:rPr>
  </w:style>
  <w:style w:type="character" w:customStyle="1" w:styleId="Heading1Char">
    <w:name w:val="Heading 1 Char"/>
    <w:basedOn w:val="DefaultParagraphFont"/>
    <w:link w:val="Heading1"/>
    <w:rsid w:val="00C332BD"/>
    <w:rPr>
      <w:b/>
      <w:bCs/>
      <w:kern w:val="32"/>
      <w:sz w:val="24"/>
      <w:szCs w:val="24"/>
      <w:lang w:val="de-DE"/>
    </w:rPr>
  </w:style>
  <w:style w:type="character" w:customStyle="1" w:styleId="PHLCChar">
    <w:name w:val="PHỤ LỤC Char"/>
    <w:basedOn w:val="Heading1Char"/>
    <w:link w:val="PHLC"/>
    <w:rsid w:val="00C332BD"/>
    <w:rPr>
      <w:b/>
      <w:bCs/>
      <w:kern w:val="32"/>
      <w:sz w:val="24"/>
      <w:szCs w:val="24"/>
      <w:lang w:val="de-DE"/>
    </w:rPr>
  </w:style>
  <w:style w:type="paragraph" w:customStyle="1" w:styleId="Style4">
    <w:name w:val="Style4"/>
    <w:basedOn w:val="Heading2"/>
    <w:link w:val="Style4Char"/>
    <w:rsid w:val="00B81BB9"/>
    <w:pPr>
      <w:numPr>
        <w:ilvl w:val="0"/>
        <w:numId w:val="0"/>
      </w:numPr>
    </w:pPr>
    <w:rPr>
      <w:lang w:val="de-DE"/>
    </w:rPr>
  </w:style>
  <w:style w:type="character" w:customStyle="1" w:styleId="Heading2Char">
    <w:name w:val="Heading 2 Char"/>
    <w:basedOn w:val="DefaultParagraphFont"/>
    <w:link w:val="Heading2"/>
    <w:rsid w:val="00C332BD"/>
    <w:rPr>
      <w:b/>
      <w:bCs/>
      <w:iCs/>
      <w:color w:val="000000"/>
      <w:sz w:val="24"/>
      <w:szCs w:val="24"/>
      <w:lang w:val="vi-VN"/>
    </w:rPr>
  </w:style>
  <w:style w:type="character" w:customStyle="1" w:styleId="A1Char">
    <w:name w:val="A.1. Char"/>
    <w:basedOn w:val="Heading2Char"/>
    <w:link w:val="A1"/>
    <w:rsid w:val="00C332BD"/>
    <w:rPr>
      <w:rFonts w:ascii="Arial" w:hAnsi="Arial" w:cs="Arial"/>
      <w:b/>
      <w:bCs/>
      <w:iCs/>
      <w:color w:val="000000"/>
      <w:sz w:val="24"/>
      <w:szCs w:val="24"/>
      <w:lang w:val="de-DE"/>
    </w:rPr>
  </w:style>
  <w:style w:type="numbering" w:customStyle="1" w:styleId="Style5">
    <w:name w:val="Style5"/>
    <w:uiPriority w:val="99"/>
    <w:rsid w:val="00B81BB9"/>
    <w:pPr>
      <w:numPr>
        <w:numId w:val="11"/>
      </w:numPr>
    </w:pPr>
  </w:style>
  <w:style w:type="character" w:customStyle="1" w:styleId="Style4Char">
    <w:name w:val="Style4 Char"/>
    <w:basedOn w:val="Heading2Char"/>
    <w:link w:val="Style4"/>
    <w:rsid w:val="00B81BB9"/>
    <w:rPr>
      <w:rFonts w:ascii="Arial" w:hAnsi="Arial" w:cs="Arial"/>
      <w:b/>
      <w:bCs/>
      <w:iCs/>
      <w:color w:val="000000"/>
      <w:sz w:val="24"/>
      <w:szCs w:val="24"/>
      <w:lang w:val="de-DE"/>
    </w:rPr>
  </w:style>
  <w:style w:type="paragraph" w:customStyle="1" w:styleId="Style6">
    <w:name w:val="Style6"/>
    <w:basedOn w:val="Heading2"/>
    <w:next w:val="Heading2"/>
    <w:link w:val="Style6Char"/>
    <w:qFormat/>
    <w:rsid w:val="00B81BB9"/>
    <w:pPr>
      <w:numPr>
        <w:numId w:val="9"/>
      </w:numPr>
    </w:pPr>
  </w:style>
  <w:style w:type="character" w:customStyle="1" w:styleId="Style6Char">
    <w:name w:val="Style6 Char"/>
    <w:basedOn w:val="Heading1Char"/>
    <w:link w:val="Style6"/>
    <w:rsid w:val="00C92417"/>
    <w:rPr>
      <w:b/>
      <w:bCs/>
      <w:iCs/>
      <w:color w:val="000000"/>
      <w:kern w:val="32"/>
      <w:sz w:val="24"/>
      <w:szCs w:val="24"/>
      <w:lang w:val="vi-VN"/>
    </w:rPr>
  </w:style>
  <w:style w:type="paragraph" w:customStyle="1" w:styleId="Chuthich">
    <w:name w:val="Chu thich"/>
    <w:basedOn w:val="Normal"/>
    <w:qFormat/>
    <w:rsid w:val="00980743"/>
    <w:pPr>
      <w:spacing w:line="312" w:lineRule="auto"/>
    </w:pPr>
    <w:rPr>
      <w:sz w:val="20"/>
    </w:rPr>
  </w:style>
  <w:style w:type="character" w:customStyle="1" w:styleId="cssisbd1">
    <w:name w:val="cssisbd1"/>
    <w:basedOn w:val="DefaultParagraphFont"/>
    <w:rsid w:val="00317A74"/>
    <w:rPr>
      <w:rFonts w:cs="Times New Roman"/>
      <w:sz w:val="27"/>
      <w:szCs w:val="27"/>
    </w:rPr>
  </w:style>
  <w:style w:type="character" w:customStyle="1" w:styleId="UnresolvedMention1">
    <w:name w:val="Unresolved Mention1"/>
    <w:basedOn w:val="DefaultParagraphFont"/>
    <w:uiPriority w:val="99"/>
    <w:semiHidden/>
    <w:unhideWhenUsed/>
    <w:rsid w:val="001B6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172">
      <w:bodyDiv w:val="1"/>
      <w:marLeft w:val="0"/>
      <w:marRight w:val="0"/>
      <w:marTop w:val="0"/>
      <w:marBottom w:val="0"/>
      <w:divBdr>
        <w:top w:val="none" w:sz="0" w:space="0" w:color="auto"/>
        <w:left w:val="none" w:sz="0" w:space="0" w:color="auto"/>
        <w:bottom w:val="none" w:sz="0" w:space="0" w:color="auto"/>
        <w:right w:val="none" w:sz="0" w:space="0" w:color="auto"/>
      </w:divBdr>
    </w:div>
    <w:div w:id="43599544">
      <w:bodyDiv w:val="1"/>
      <w:marLeft w:val="0"/>
      <w:marRight w:val="0"/>
      <w:marTop w:val="0"/>
      <w:marBottom w:val="0"/>
      <w:divBdr>
        <w:top w:val="none" w:sz="0" w:space="0" w:color="auto"/>
        <w:left w:val="none" w:sz="0" w:space="0" w:color="auto"/>
        <w:bottom w:val="none" w:sz="0" w:space="0" w:color="auto"/>
        <w:right w:val="none" w:sz="0" w:space="0" w:color="auto"/>
      </w:divBdr>
      <w:divsChild>
        <w:div w:id="404451883">
          <w:marLeft w:val="0"/>
          <w:marRight w:val="0"/>
          <w:marTop w:val="0"/>
          <w:marBottom w:val="0"/>
          <w:divBdr>
            <w:top w:val="none" w:sz="0" w:space="0" w:color="auto"/>
            <w:left w:val="none" w:sz="0" w:space="0" w:color="auto"/>
            <w:bottom w:val="none" w:sz="0" w:space="0" w:color="auto"/>
            <w:right w:val="none" w:sz="0" w:space="0" w:color="auto"/>
          </w:divBdr>
          <w:divsChild>
            <w:div w:id="1762409653">
              <w:marLeft w:val="0"/>
              <w:marRight w:val="0"/>
              <w:marTop w:val="0"/>
              <w:marBottom w:val="0"/>
              <w:divBdr>
                <w:top w:val="none" w:sz="0" w:space="0" w:color="auto"/>
                <w:left w:val="none" w:sz="0" w:space="0" w:color="auto"/>
                <w:bottom w:val="none" w:sz="0" w:space="0" w:color="auto"/>
                <w:right w:val="none" w:sz="0" w:space="0" w:color="auto"/>
              </w:divBdr>
              <w:divsChild>
                <w:div w:id="13720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2789">
      <w:bodyDiv w:val="1"/>
      <w:marLeft w:val="0"/>
      <w:marRight w:val="0"/>
      <w:marTop w:val="0"/>
      <w:marBottom w:val="0"/>
      <w:divBdr>
        <w:top w:val="none" w:sz="0" w:space="0" w:color="auto"/>
        <w:left w:val="none" w:sz="0" w:space="0" w:color="auto"/>
        <w:bottom w:val="none" w:sz="0" w:space="0" w:color="auto"/>
        <w:right w:val="none" w:sz="0" w:space="0" w:color="auto"/>
      </w:divBdr>
      <w:divsChild>
        <w:div w:id="2056735793">
          <w:marLeft w:val="0"/>
          <w:marRight w:val="0"/>
          <w:marTop w:val="0"/>
          <w:marBottom w:val="0"/>
          <w:divBdr>
            <w:top w:val="none" w:sz="0" w:space="0" w:color="auto"/>
            <w:left w:val="none" w:sz="0" w:space="0" w:color="auto"/>
            <w:bottom w:val="none" w:sz="0" w:space="0" w:color="auto"/>
            <w:right w:val="none" w:sz="0" w:space="0" w:color="auto"/>
          </w:divBdr>
          <w:divsChild>
            <w:div w:id="130559479">
              <w:marLeft w:val="0"/>
              <w:marRight w:val="0"/>
              <w:marTop w:val="0"/>
              <w:marBottom w:val="0"/>
              <w:divBdr>
                <w:top w:val="none" w:sz="0" w:space="0" w:color="auto"/>
                <w:left w:val="none" w:sz="0" w:space="0" w:color="auto"/>
                <w:bottom w:val="none" w:sz="0" w:space="0" w:color="auto"/>
                <w:right w:val="none" w:sz="0" w:space="0" w:color="auto"/>
              </w:divBdr>
              <w:divsChild>
                <w:div w:id="1012993545">
                  <w:marLeft w:val="0"/>
                  <w:marRight w:val="0"/>
                  <w:marTop w:val="0"/>
                  <w:marBottom w:val="0"/>
                  <w:divBdr>
                    <w:top w:val="none" w:sz="0" w:space="0" w:color="auto"/>
                    <w:left w:val="none" w:sz="0" w:space="0" w:color="auto"/>
                    <w:bottom w:val="none" w:sz="0" w:space="0" w:color="auto"/>
                    <w:right w:val="none" w:sz="0" w:space="0" w:color="auto"/>
                  </w:divBdr>
                  <w:divsChild>
                    <w:div w:id="17896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0670">
      <w:bodyDiv w:val="1"/>
      <w:marLeft w:val="0"/>
      <w:marRight w:val="0"/>
      <w:marTop w:val="0"/>
      <w:marBottom w:val="0"/>
      <w:divBdr>
        <w:top w:val="none" w:sz="0" w:space="0" w:color="auto"/>
        <w:left w:val="none" w:sz="0" w:space="0" w:color="auto"/>
        <w:bottom w:val="none" w:sz="0" w:space="0" w:color="auto"/>
        <w:right w:val="none" w:sz="0" w:space="0" w:color="auto"/>
      </w:divBdr>
      <w:divsChild>
        <w:div w:id="661085074">
          <w:marLeft w:val="0"/>
          <w:marRight w:val="0"/>
          <w:marTop w:val="0"/>
          <w:marBottom w:val="0"/>
          <w:divBdr>
            <w:top w:val="none" w:sz="0" w:space="0" w:color="auto"/>
            <w:left w:val="none" w:sz="0" w:space="0" w:color="auto"/>
            <w:bottom w:val="none" w:sz="0" w:space="0" w:color="auto"/>
            <w:right w:val="none" w:sz="0" w:space="0" w:color="auto"/>
          </w:divBdr>
          <w:divsChild>
            <w:div w:id="1166870102">
              <w:marLeft w:val="0"/>
              <w:marRight w:val="0"/>
              <w:marTop w:val="0"/>
              <w:marBottom w:val="0"/>
              <w:divBdr>
                <w:top w:val="none" w:sz="0" w:space="0" w:color="auto"/>
                <w:left w:val="none" w:sz="0" w:space="0" w:color="auto"/>
                <w:bottom w:val="none" w:sz="0" w:space="0" w:color="auto"/>
                <w:right w:val="none" w:sz="0" w:space="0" w:color="auto"/>
              </w:divBdr>
              <w:divsChild>
                <w:div w:id="10429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525">
      <w:bodyDiv w:val="1"/>
      <w:marLeft w:val="0"/>
      <w:marRight w:val="0"/>
      <w:marTop w:val="0"/>
      <w:marBottom w:val="0"/>
      <w:divBdr>
        <w:top w:val="none" w:sz="0" w:space="0" w:color="auto"/>
        <w:left w:val="none" w:sz="0" w:space="0" w:color="auto"/>
        <w:bottom w:val="none" w:sz="0" w:space="0" w:color="auto"/>
        <w:right w:val="none" w:sz="0" w:space="0" w:color="auto"/>
      </w:divBdr>
    </w:div>
    <w:div w:id="214312740">
      <w:bodyDiv w:val="1"/>
      <w:marLeft w:val="0"/>
      <w:marRight w:val="0"/>
      <w:marTop w:val="0"/>
      <w:marBottom w:val="0"/>
      <w:divBdr>
        <w:top w:val="none" w:sz="0" w:space="0" w:color="auto"/>
        <w:left w:val="none" w:sz="0" w:space="0" w:color="auto"/>
        <w:bottom w:val="none" w:sz="0" w:space="0" w:color="auto"/>
        <w:right w:val="none" w:sz="0" w:space="0" w:color="auto"/>
      </w:divBdr>
      <w:divsChild>
        <w:div w:id="1539704529">
          <w:marLeft w:val="0"/>
          <w:marRight w:val="0"/>
          <w:marTop w:val="0"/>
          <w:marBottom w:val="0"/>
          <w:divBdr>
            <w:top w:val="none" w:sz="0" w:space="0" w:color="auto"/>
            <w:left w:val="none" w:sz="0" w:space="0" w:color="auto"/>
            <w:bottom w:val="none" w:sz="0" w:space="0" w:color="auto"/>
            <w:right w:val="none" w:sz="0" w:space="0" w:color="auto"/>
          </w:divBdr>
          <w:divsChild>
            <w:div w:id="407073078">
              <w:marLeft w:val="0"/>
              <w:marRight w:val="0"/>
              <w:marTop w:val="0"/>
              <w:marBottom w:val="0"/>
              <w:divBdr>
                <w:top w:val="none" w:sz="0" w:space="0" w:color="auto"/>
                <w:left w:val="none" w:sz="0" w:space="0" w:color="auto"/>
                <w:bottom w:val="none" w:sz="0" w:space="0" w:color="auto"/>
                <w:right w:val="none" w:sz="0" w:space="0" w:color="auto"/>
              </w:divBdr>
              <w:divsChild>
                <w:div w:id="806628979">
                  <w:marLeft w:val="0"/>
                  <w:marRight w:val="0"/>
                  <w:marTop w:val="0"/>
                  <w:marBottom w:val="0"/>
                  <w:divBdr>
                    <w:top w:val="none" w:sz="0" w:space="0" w:color="auto"/>
                    <w:left w:val="none" w:sz="0" w:space="0" w:color="auto"/>
                    <w:bottom w:val="none" w:sz="0" w:space="0" w:color="auto"/>
                    <w:right w:val="none" w:sz="0" w:space="0" w:color="auto"/>
                  </w:divBdr>
                  <w:divsChild>
                    <w:div w:id="36556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0597">
      <w:bodyDiv w:val="1"/>
      <w:marLeft w:val="0"/>
      <w:marRight w:val="0"/>
      <w:marTop w:val="0"/>
      <w:marBottom w:val="0"/>
      <w:divBdr>
        <w:top w:val="none" w:sz="0" w:space="0" w:color="auto"/>
        <w:left w:val="none" w:sz="0" w:space="0" w:color="auto"/>
        <w:bottom w:val="none" w:sz="0" w:space="0" w:color="auto"/>
        <w:right w:val="none" w:sz="0" w:space="0" w:color="auto"/>
      </w:divBdr>
      <w:divsChild>
        <w:div w:id="1914847220">
          <w:marLeft w:val="0"/>
          <w:marRight w:val="0"/>
          <w:marTop w:val="0"/>
          <w:marBottom w:val="0"/>
          <w:divBdr>
            <w:top w:val="none" w:sz="0" w:space="0" w:color="auto"/>
            <w:left w:val="none" w:sz="0" w:space="0" w:color="auto"/>
            <w:bottom w:val="none" w:sz="0" w:space="0" w:color="auto"/>
            <w:right w:val="none" w:sz="0" w:space="0" w:color="auto"/>
          </w:divBdr>
          <w:divsChild>
            <w:div w:id="1966694871">
              <w:marLeft w:val="0"/>
              <w:marRight w:val="0"/>
              <w:marTop w:val="0"/>
              <w:marBottom w:val="0"/>
              <w:divBdr>
                <w:top w:val="none" w:sz="0" w:space="0" w:color="auto"/>
                <w:left w:val="none" w:sz="0" w:space="0" w:color="auto"/>
                <w:bottom w:val="none" w:sz="0" w:space="0" w:color="auto"/>
                <w:right w:val="none" w:sz="0" w:space="0" w:color="auto"/>
              </w:divBdr>
              <w:divsChild>
                <w:div w:id="734743664">
                  <w:marLeft w:val="0"/>
                  <w:marRight w:val="0"/>
                  <w:marTop w:val="0"/>
                  <w:marBottom w:val="0"/>
                  <w:divBdr>
                    <w:top w:val="none" w:sz="0" w:space="0" w:color="auto"/>
                    <w:left w:val="none" w:sz="0" w:space="0" w:color="auto"/>
                    <w:bottom w:val="none" w:sz="0" w:space="0" w:color="auto"/>
                    <w:right w:val="none" w:sz="0" w:space="0" w:color="auto"/>
                  </w:divBdr>
                </w:div>
              </w:divsChild>
            </w:div>
            <w:div w:id="238515438">
              <w:marLeft w:val="0"/>
              <w:marRight w:val="0"/>
              <w:marTop w:val="0"/>
              <w:marBottom w:val="0"/>
              <w:divBdr>
                <w:top w:val="none" w:sz="0" w:space="0" w:color="auto"/>
                <w:left w:val="none" w:sz="0" w:space="0" w:color="auto"/>
                <w:bottom w:val="none" w:sz="0" w:space="0" w:color="auto"/>
                <w:right w:val="none" w:sz="0" w:space="0" w:color="auto"/>
              </w:divBdr>
              <w:divsChild>
                <w:div w:id="244729981">
                  <w:marLeft w:val="0"/>
                  <w:marRight w:val="0"/>
                  <w:marTop w:val="0"/>
                  <w:marBottom w:val="0"/>
                  <w:divBdr>
                    <w:top w:val="none" w:sz="0" w:space="0" w:color="auto"/>
                    <w:left w:val="none" w:sz="0" w:space="0" w:color="auto"/>
                    <w:bottom w:val="none" w:sz="0" w:space="0" w:color="auto"/>
                    <w:right w:val="none" w:sz="0" w:space="0" w:color="auto"/>
                  </w:divBdr>
                </w:div>
              </w:divsChild>
            </w:div>
            <w:div w:id="898979140">
              <w:marLeft w:val="0"/>
              <w:marRight w:val="0"/>
              <w:marTop w:val="0"/>
              <w:marBottom w:val="0"/>
              <w:divBdr>
                <w:top w:val="none" w:sz="0" w:space="0" w:color="auto"/>
                <w:left w:val="none" w:sz="0" w:space="0" w:color="auto"/>
                <w:bottom w:val="none" w:sz="0" w:space="0" w:color="auto"/>
                <w:right w:val="none" w:sz="0" w:space="0" w:color="auto"/>
              </w:divBdr>
              <w:divsChild>
                <w:div w:id="2032949541">
                  <w:marLeft w:val="0"/>
                  <w:marRight w:val="0"/>
                  <w:marTop w:val="0"/>
                  <w:marBottom w:val="0"/>
                  <w:divBdr>
                    <w:top w:val="none" w:sz="0" w:space="0" w:color="auto"/>
                    <w:left w:val="none" w:sz="0" w:space="0" w:color="auto"/>
                    <w:bottom w:val="none" w:sz="0" w:space="0" w:color="auto"/>
                    <w:right w:val="none" w:sz="0" w:space="0" w:color="auto"/>
                  </w:divBdr>
                </w:div>
                <w:div w:id="335230020">
                  <w:marLeft w:val="0"/>
                  <w:marRight w:val="0"/>
                  <w:marTop w:val="0"/>
                  <w:marBottom w:val="0"/>
                  <w:divBdr>
                    <w:top w:val="none" w:sz="0" w:space="0" w:color="auto"/>
                    <w:left w:val="none" w:sz="0" w:space="0" w:color="auto"/>
                    <w:bottom w:val="none" w:sz="0" w:space="0" w:color="auto"/>
                    <w:right w:val="none" w:sz="0" w:space="0" w:color="auto"/>
                  </w:divBdr>
                </w:div>
              </w:divsChild>
            </w:div>
            <w:div w:id="567154472">
              <w:marLeft w:val="0"/>
              <w:marRight w:val="0"/>
              <w:marTop w:val="0"/>
              <w:marBottom w:val="0"/>
              <w:divBdr>
                <w:top w:val="none" w:sz="0" w:space="0" w:color="auto"/>
                <w:left w:val="none" w:sz="0" w:space="0" w:color="auto"/>
                <w:bottom w:val="none" w:sz="0" w:space="0" w:color="auto"/>
                <w:right w:val="none" w:sz="0" w:space="0" w:color="auto"/>
              </w:divBdr>
              <w:divsChild>
                <w:div w:id="9177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2088">
      <w:bodyDiv w:val="1"/>
      <w:marLeft w:val="0"/>
      <w:marRight w:val="0"/>
      <w:marTop w:val="0"/>
      <w:marBottom w:val="0"/>
      <w:divBdr>
        <w:top w:val="none" w:sz="0" w:space="0" w:color="auto"/>
        <w:left w:val="none" w:sz="0" w:space="0" w:color="auto"/>
        <w:bottom w:val="none" w:sz="0" w:space="0" w:color="auto"/>
        <w:right w:val="none" w:sz="0" w:space="0" w:color="auto"/>
      </w:divBdr>
    </w:div>
    <w:div w:id="330186463">
      <w:bodyDiv w:val="1"/>
      <w:marLeft w:val="0"/>
      <w:marRight w:val="0"/>
      <w:marTop w:val="0"/>
      <w:marBottom w:val="0"/>
      <w:divBdr>
        <w:top w:val="none" w:sz="0" w:space="0" w:color="auto"/>
        <w:left w:val="none" w:sz="0" w:space="0" w:color="auto"/>
        <w:bottom w:val="none" w:sz="0" w:space="0" w:color="auto"/>
        <w:right w:val="none" w:sz="0" w:space="0" w:color="auto"/>
      </w:divBdr>
      <w:divsChild>
        <w:div w:id="174618469">
          <w:marLeft w:val="0"/>
          <w:marRight w:val="0"/>
          <w:marTop w:val="0"/>
          <w:marBottom w:val="0"/>
          <w:divBdr>
            <w:top w:val="none" w:sz="0" w:space="0" w:color="auto"/>
            <w:left w:val="none" w:sz="0" w:space="0" w:color="auto"/>
            <w:bottom w:val="none" w:sz="0" w:space="0" w:color="auto"/>
            <w:right w:val="none" w:sz="0" w:space="0" w:color="auto"/>
          </w:divBdr>
          <w:divsChild>
            <w:div w:id="770930496">
              <w:marLeft w:val="0"/>
              <w:marRight w:val="0"/>
              <w:marTop w:val="0"/>
              <w:marBottom w:val="0"/>
              <w:divBdr>
                <w:top w:val="none" w:sz="0" w:space="0" w:color="auto"/>
                <w:left w:val="none" w:sz="0" w:space="0" w:color="auto"/>
                <w:bottom w:val="none" w:sz="0" w:space="0" w:color="auto"/>
                <w:right w:val="none" w:sz="0" w:space="0" w:color="auto"/>
              </w:divBdr>
              <w:divsChild>
                <w:div w:id="12824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5769">
      <w:bodyDiv w:val="1"/>
      <w:marLeft w:val="0"/>
      <w:marRight w:val="0"/>
      <w:marTop w:val="0"/>
      <w:marBottom w:val="0"/>
      <w:divBdr>
        <w:top w:val="none" w:sz="0" w:space="0" w:color="auto"/>
        <w:left w:val="none" w:sz="0" w:space="0" w:color="auto"/>
        <w:bottom w:val="none" w:sz="0" w:space="0" w:color="auto"/>
        <w:right w:val="none" w:sz="0" w:space="0" w:color="auto"/>
      </w:divBdr>
    </w:div>
    <w:div w:id="402341243">
      <w:bodyDiv w:val="1"/>
      <w:marLeft w:val="0"/>
      <w:marRight w:val="0"/>
      <w:marTop w:val="0"/>
      <w:marBottom w:val="0"/>
      <w:divBdr>
        <w:top w:val="none" w:sz="0" w:space="0" w:color="auto"/>
        <w:left w:val="none" w:sz="0" w:space="0" w:color="auto"/>
        <w:bottom w:val="none" w:sz="0" w:space="0" w:color="auto"/>
        <w:right w:val="none" w:sz="0" w:space="0" w:color="auto"/>
      </w:divBdr>
      <w:divsChild>
        <w:div w:id="806968811">
          <w:marLeft w:val="0"/>
          <w:marRight w:val="0"/>
          <w:marTop w:val="0"/>
          <w:marBottom w:val="0"/>
          <w:divBdr>
            <w:top w:val="none" w:sz="0" w:space="0" w:color="auto"/>
            <w:left w:val="none" w:sz="0" w:space="0" w:color="auto"/>
            <w:bottom w:val="none" w:sz="0" w:space="0" w:color="auto"/>
            <w:right w:val="none" w:sz="0" w:space="0" w:color="auto"/>
          </w:divBdr>
          <w:divsChild>
            <w:div w:id="434445619">
              <w:marLeft w:val="0"/>
              <w:marRight w:val="0"/>
              <w:marTop w:val="0"/>
              <w:marBottom w:val="0"/>
              <w:divBdr>
                <w:top w:val="none" w:sz="0" w:space="0" w:color="auto"/>
                <w:left w:val="none" w:sz="0" w:space="0" w:color="auto"/>
                <w:bottom w:val="none" w:sz="0" w:space="0" w:color="auto"/>
                <w:right w:val="none" w:sz="0" w:space="0" w:color="auto"/>
              </w:divBdr>
              <w:divsChild>
                <w:div w:id="15075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9867">
      <w:bodyDiv w:val="1"/>
      <w:marLeft w:val="0"/>
      <w:marRight w:val="0"/>
      <w:marTop w:val="0"/>
      <w:marBottom w:val="0"/>
      <w:divBdr>
        <w:top w:val="none" w:sz="0" w:space="0" w:color="auto"/>
        <w:left w:val="none" w:sz="0" w:space="0" w:color="auto"/>
        <w:bottom w:val="none" w:sz="0" w:space="0" w:color="auto"/>
        <w:right w:val="none" w:sz="0" w:space="0" w:color="auto"/>
      </w:divBdr>
      <w:divsChild>
        <w:div w:id="1618946362">
          <w:marLeft w:val="0"/>
          <w:marRight w:val="0"/>
          <w:marTop w:val="0"/>
          <w:marBottom w:val="0"/>
          <w:divBdr>
            <w:top w:val="none" w:sz="0" w:space="0" w:color="auto"/>
            <w:left w:val="none" w:sz="0" w:space="0" w:color="auto"/>
            <w:bottom w:val="none" w:sz="0" w:space="0" w:color="auto"/>
            <w:right w:val="none" w:sz="0" w:space="0" w:color="auto"/>
          </w:divBdr>
          <w:divsChild>
            <w:div w:id="1370107956">
              <w:marLeft w:val="0"/>
              <w:marRight w:val="0"/>
              <w:marTop w:val="0"/>
              <w:marBottom w:val="0"/>
              <w:divBdr>
                <w:top w:val="none" w:sz="0" w:space="0" w:color="auto"/>
                <w:left w:val="none" w:sz="0" w:space="0" w:color="auto"/>
                <w:bottom w:val="none" w:sz="0" w:space="0" w:color="auto"/>
                <w:right w:val="none" w:sz="0" w:space="0" w:color="auto"/>
              </w:divBdr>
              <w:divsChild>
                <w:div w:id="670790773">
                  <w:marLeft w:val="0"/>
                  <w:marRight w:val="0"/>
                  <w:marTop w:val="0"/>
                  <w:marBottom w:val="0"/>
                  <w:divBdr>
                    <w:top w:val="none" w:sz="0" w:space="0" w:color="auto"/>
                    <w:left w:val="none" w:sz="0" w:space="0" w:color="auto"/>
                    <w:bottom w:val="none" w:sz="0" w:space="0" w:color="auto"/>
                    <w:right w:val="none" w:sz="0" w:space="0" w:color="auto"/>
                  </w:divBdr>
                  <w:divsChild>
                    <w:div w:id="1059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2185">
      <w:bodyDiv w:val="1"/>
      <w:marLeft w:val="0"/>
      <w:marRight w:val="0"/>
      <w:marTop w:val="0"/>
      <w:marBottom w:val="0"/>
      <w:divBdr>
        <w:top w:val="none" w:sz="0" w:space="0" w:color="auto"/>
        <w:left w:val="none" w:sz="0" w:space="0" w:color="auto"/>
        <w:bottom w:val="none" w:sz="0" w:space="0" w:color="auto"/>
        <w:right w:val="none" w:sz="0" w:space="0" w:color="auto"/>
      </w:divBdr>
      <w:divsChild>
        <w:div w:id="1222903095">
          <w:marLeft w:val="0"/>
          <w:marRight w:val="0"/>
          <w:marTop w:val="0"/>
          <w:marBottom w:val="0"/>
          <w:divBdr>
            <w:top w:val="none" w:sz="0" w:space="0" w:color="auto"/>
            <w:left w:val="none" w:sz="0" w:space="0" w:color="auto"/>
            <w:bottom w:val="none" w:sz="0" w:space="0" w:color="auto"/>
            <w:right w:val="none" w:sz="0" w:space="0" w:color="auto"/>
          </w:divBdr>
          <w:divsChild>
            <w:div w:id="194659611">
              <w:marLeft w:val="0"/>
              <w:marRight w:val="0"/>
              <w:marTop w:val="0"/>
              <w:marBottom w:val="0"/>
              <w:divBdr>
                <w:top w:val="none" w:sz="0" w:space="0" w:color="auto"/>
                <w:left w:val="none" w:sz="0" w:space="0" w:color="auto"/>
                <w:bottom w:val="none" w:sz="0" w:space="0" w:color="auto"/>
                <w:right w:val="none" w:sz="0" w:space="0" w:color="auto"/>
              </w:divBdr>
              <w:divsChild>
                <w:div w:id="12415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29047">
      <w:bodyDiv w:val="1"/>
      <w:marLeft w:val="0"/>
      <w:marRight w:val="0"/>
      <w:marTop w:val="0"/>
      <w:marBottom w:val="0"/>
      <w:divBdr>
        <w:top w:val="none" w:sz="0" w:space="0" w:color="auto"/>
        <w:left w:val="none" w:sz="0" w:space="0" w:color="auto"/>
        <w:bottom w:val="none" w:sz="0" w:space="0" w:color="auto"/>
        <w:right w:val="none" w:sz="0" w:space="0" w:color="auto"/>
      </w:divBdr>
      <w:divsChild>
        <w:div w:id="478306198">
          <w:marLeft w:val="0"/>
          <w:marRight w:val="0"/>
          <w:marTop w:val="0"/>
          <w:marBottom w:val="0"/>
          <w:divBdr>
            <w:top w:val="none" w:sz="0" w:space="0" w:color="auto"/>
            <w:left w:val="none" w:sz="0" w:space="0" w:color="auto"/>
            <w:bottom w:val="none" w:sz="0" w:space="0" w:color="auto"/>
            <w:right w:val="none" w:sz="0" w:space="0" w:color="auto"/>
          </w:divBdr>
          <w:divsChild>
            <w:div w:id="298923129">
              <w:marLeft w:val="0"/>
              <w:marRight w:val="0"/>
              <w:marTop w:val="0"/>
              <w:marBottom w:val="0"/>
              <w:divBdr>
                <w:top w:val="none" w:sz="0" w:space="0" w:color="auto"/>
                <w:left w:val="none" w:sz="0" w:space="0" w:color="auto"/>
                <w:bottom w:val="none" w:sz="0" w:space="0" w:color="auto"/>
                <w:right w:val="none" w:sz="0" w:space="0" w:color="auto"/>
              </w:divBdr>
              <w:divsChild>
                <w:div w:id="95758653">
                  <w:marLeft w:val="0"/>
                  <w:marRight w:val="0"/>
                  <w:marTop w:val="0"/>
                  <w:marBottom w:val="0"/>
                  <w:divBdr>
                    <w:top w:val="none" w:sz="0" w:space="0" w:color="auto"/>
                    <w:left w:val="none" w:sz="0" w:space="0" w:color="auto"/>
                    <w:bottom w:val="none" w:sz="0" w:space="0" w:color="auto"/>
                    <w:right w:val="none" w:sz="0" w:space="0" w:color="auto"/>
                  </w:divBdr>
                  <w:divsChild>
                    <w:div w:id="126218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70826">
      <w:bodyDiv w:val="1"/>
      <w:marLeft w:val="0"/>
      <w:marRight w:val="0"/>
      <w:marTop w:val="0"/>
      <w:marBottom w:val="0"/>
      <w:divBdr>
        <w:top w:val="none" w:sz="0" w:space="0" w:color="auto"/>
        <w:left w:val="none" w:sz="0" w:space="0" w:color="auto"/>
        <w:bottom w:val="none" w:sz="0" w:space="0" w:color="auto"/>
        <w:right w:val="none" w:sz="0" w:space="0" w:color="auto"/>
      </w:divBdr>
      <w:divsChild>
        <w:div w:id="1761220667">
          <w:marLeft w:val="0"/>
          <w:marRight w:val="0"/>
          <w:marTop w:val="0"/>
          <w:marBottom w:val="0"/>
          <w:divBdr>
            <w:top w:val="none" w:sz="0" w:space="0" w:color="auto"/>
            <w:left w:val="none" w:sz="0" w:space="0" w:color="auto"/>
            <w:bottom w:val="none" w:sz="0" w:space="0" w:color="auto"/>
            <w:right w:val="none" w:sz="0" w:space="0" w:color="auto"/>
          </w:divBdr>
          <w:divsChild>
            <w:div w:id="898328005">
              <w:marLeft w:val="0"/>
              <w:marRight w:val="0"/>
              <w:marTop w:val="0"/>
              <w:marBottom w:val="0"/>
              <w:divBdr>
                <w:top w:val="none" w:sz="0" w:space="0" w:color="auto"/>
                <w:left w:val="none" w:sz="0" w:space="0" w:color="auto"/>
                <w:bottom w:val="none" w:sz="0" w:space="0" w:color="auto"/>
                <w:right w:val="none" w:sz="0" w:space="0" w:color="auto"/>
              </w:divBdr>
              <w:divsChild>
                <w:div w:id="1286037225">
                  <w:marLeft w:val="0"/>
                  <w:marRight w:val="0"/>
                  <w:marTop w:val="0"/>
                  <w:marBottom w:val="0"/>
                  <w:divBdr>
                    <w:top w:val="none" w:sz="0" w:space="0" w:color="auto"/>
                    <w:left w:val="none" w:sz="0" w:space="0" w:color="auto"/>
                    <w:bottom w:val="none" w:sz="0" w:space="0" w:color="auto"/>
                    <w:right w:val="none" w:sz="0" w:space="0" w:color="auto"/>
                  </w:divBdr>
                  <w:divsChild>
                    <w:div w:id="12593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324729">
      <w:bodyDiv w:val="1"/>
      <w:marLeft w:val="0"/>
      <w:marRight w:val="0"/>
      <w:marTop w:val="0"/>
      <w:marBottom w:val="0"/>
      <w:divBdr>
        <w:top w:val="none" w:sz="0" w:space="0" w:color="auto"/>
        <w:left w:val="none" w:sz="0" w:space="0" w:color="auto"/>
        <w:bottom w:val="none" w:sz="0" w:space="0" w:color="auto"/>
        <w:right w:val="none" w:sz="0" w:space="0" w:color="auto"/>
      </w:divBdr>
    </w:div>
    <w:div w:id="629167239">
      <w:bodyDiv w:val="1"/>
      <w:marLeft w:val="0"/>
      <w:marRight w:val="0"/>
      <w:marTop w:val="0"/>
      <w:marBottom w:val="0"/>
      <w:divBdr>
        <w:top w:val="none" w:sz="0" w:space="0" w:color="auto"/>
        <w:left w:val="none" w:sz="0" w:space="0" w:color="auto"/>
        <w:bottom w:val="none" w:sz="0" w:space="0" w:color="auto"/>
        <w:right w:val="none" w:sz="0" w:space="0" w:color="auto"/>
      </w:divBdr>
      <w:divsChild>
        <w:div w:id="386926353">
          <w:marLeft w:val="0"/>
          <w:marRight w:val="0"/>
          <w:marTop w:val="0"/>
          <w:marBottom w:val="0"/>
          <w:divBdr>
            <w:top w:val="none" w:sz="0" w:space="0" w:color="auto"/>
            <w:left w:val="none" w:sz="0" w:space="0" w:color="auto"/>
            <w:bottom w:val="none" w:sz="0" w:space="0" w:color="auto"/>
            <w:right w:val="none" w:sz="0" w:space="0" w:color="auto"/>
          </w:divBdr>
          <w:divsChild>
            <w:div w:id="923031468">
              <w:marLeft w:val="0"/>
              <w:marRight w:val="0"/>
              <w:marTop w:val="0"/>
              <w:marBottom w:val="0"/>
              <w:divBdr>
                <w:top w:val="none" w:sz="0" w:space="0" w:color="auto"/>
                <w:left w:val="none" w:sz="0" w:space="0" w:color="auto"/>
                <w:bottom w:val="none" w:sz="0" w:space="0" w:color="auto"/>
                <w:right w:val="none" w:sz="0" w:space="0" w:color="auto"/>
              </w:divBdr>
              <w:divsChild>
                <w:div w:id="1773090748">
                  <w:marLeft w:val="0"/>
                  <w:marRight w:val="0"/>
                  <w:marTop w:val="0"/>
                  <w:marBottom w:val="0"/>
                  <w:divBdr>
                    <w:top w:val="none" w:sz="0" w:space="0" w:color="auto"/>
                    <w:left w:val="none" w:sz="0" w:space="0" w:color="auto"/>
                    <w:bottom w:val="none" w:sz="0" w:space="0" w:color="auto"/>
                    <w:right w:val="none" w:sz="0" w:space="0" w:color="auto"/>
                  </w:divBdr>
                </w:div>
              </w:divsChild>
            </w:div>
            <w:div w:id="321351051">
              <w:marLeft w:val="0"/>
              <w:marRight w:val="0"/>
              <w:marTop w:val="0"/>
              <w:marBottom w:val="0"/>
              <w:divBdr>
                <w:top w:val="none" w:sz="0" w:space="0" w:color="auto"/>
                <w:left w:val="none" w:sz="0" w:space="0" w:color="auto"/>
                <w:bottom w:val="none" w:sz="0" w:space="0" w:color="auto"/>
                <w:right w:val="none" w:sz="0" w:space="0" w:color="auto"/>
              </w:divBdr>
              <w:divsChild>
                <w:div w:id="1956135454">
                  <w:marLeft w:val="0"/>
                  <w:marRight w:val="0"/>
                  <w:marTop w:val="0"/>
                  <w:marBottom w:val="0"/>
                  <w:divBdr>
                    <w:top w:val="none" w:sz="0" w:space="0" w:color="auto"/>
                    <w:left w:val="none" w:sz="0" w:space="0" w:color="auto"/>
                    <w:bottom w:val="none" w:sz="0" w:space="0" w:color="auto"/>
                    <w:right w:val="none" w:sz="0" w:space="0" w:color="auto"/>
                  </w:divBdr>
                </w:div>
                <w:div w:id="652411421">
                  <w:marLeft w:val="0"/>
                  <w:marRight w:val="0"/>
                  <w:marTop w:val="0"/>
                  <w:marBottom w:val="0"/>
                  <w:divBdr>
                    <w:top w:val="none" w:sz="0" w:space="0" w:color="auto"/>
                    <w:left w:val="none" w:sz="0" w:space="0" w:color="auto"/>
                    <w:bottom w:val="none" w:sz="0" w:space="0" w:color="auto"/>
                    <w:right w:val="none" w:sz="0" w:space="0" w:color="auto"/>
                  </w:divBdr>
                </w:div>
              </w:divsChild>
            </w:div>
            <w:div w:id="1500735362">
              <w:marLeft w:val="0"/>
              <w:marRight w:val="0"/>
              <w:marTop w:val="0"/>
              <w:marBottom w:val="0"/>
              <w:divBdr>
                <w:top w:val="none" w:sz="0" w:space="0" w:color="auto"/>
                <w:left w:val="none" w:sz="0" w:space="0" w:color="auto"/>
                <w:bottom w:val="none" w:sz="0" w:space="0" w:color="auto"/>
                <w:right w:val="none" w:sz="0" w:space="0" w:color="auto"/>
              </w:divBdr>
              <w:divsChild>
                <w:div w:id="4997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29725">
      <w:bodyDiv w:val="1"/>
      <w:marLeft w:val="0"/>
      <w:marRight w:val="0"/>
      <w:marTop w:val="0"/>
      <w:marBottom w:val="0"/>
      <w:divBdr>
        <w:top w:val="none" w:sz="0" w:space="0" w:color="auto"/>
        <w:left w:val="none" w:sz="0" w:space="0" w:color="auto"/>
        <w:bottom w:val="none" w:sz="0" w:space="0" w:color="auto"/>
        <w:right w:val="none" w:sz="0" w:space="0" w:color="auto"/>
      </w:divBdr>
      <w:divsChild>
        <w:div w:id="1428230700">
          <w:marLeft w:val="0"/>
          <w:marRight w:val="0"/>
          <w:marTop w:val="0"/>
          <w:marBottom w:val="0"/>
          <w:divBdr>
            <w:top w:val="none" w:sz="0" w:space="0" w:color="auto"/>
            <w:left w:val="none" w:sz="0" w:space="0" w:color="auto"/>
            <w:bottom w:val="none" w:sz="0" w:space="0" w:color="auto"/>
            <w:right w:val="none" w:sz="0" w:space="0" w:color="auto"/>
          </w:divBdr>
          <w:divsChild>
            <w:div w:id="792602289">
              <w:marLeft w:val="0"/>
              <w:marRight w:val="0"/>
              <w:marTop w:val="0"/>
              <w:marBottom w:val="0"/>
              <w:divBdr>
                <w:top w:val="none" w:sz="0" w:space="0" w:color="auto"/>
                <w:left w:val="none" w:sz="0" w:space="0" w:color="auto"/>
                <w:bottom w:val="none" w:sz="0" w:space="0" w:color="auto"/>
                <w:right w:val="none" w:sz="0" w:space="0" w:color="auto"/>
              </w:divBdr>
              <w:divsChild>
                <w:div w:id="1744329862">
                  <w:marLeft w:val="0"/>
                  <w:marRight w:val="0"/>
                  <w:marTop w:val="0"/>
                  <w:marBottom w:val="0"/>
                  <w:divBdr>
                    <w:top w:val="none" w:sz="0" w:space="0" w:color="auto"/>
                    <w:left w:val="none" w:sz="0" w:space="0" w:color="auto"/>
                    <w:bottom w:val="none" w:sz="0" w:space="0" w:color="auto"/>
                    <w:right w:val="none" w:sz="0" w:space="0" w:color="auto"/>
                  </w:divBdr>
                  <w:divsChild>
                    <w:div w:id="16745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06686">
      <w:bodyDiv w:val="1"/>
      <w:marLeft w:val="0"/>
      <w:marRight w:val="0"/>
      <w:marTop w:val="0"/>
      <w:marBottom w:val="0"/>
      <w:divBdr>
        <w:top w:val="none" w:sz="0" w:space="0" w:color="auto"/>
        <w:left w:val="none" w:sz="0" w:space="0" w:color="auto"/>
        <w:bottom w:val="none" w:sz="0" w:space="0" w:color="auto"/>
        <w:right w:val="none" w:sz="0" w:space="0" w:color="auto"/>
      </w:divBdr>
    </w:div>
    <w:div w:id="694386469">
      <w:bodyDiv w:val="1"/>
      <w:marLeft w:val="0"/>
      <w:marRight w:val="0"/>
      <w:marTop w:val="0"/>
      <w:marBottom w:val="0"/>
      <w:divBdr>
        <w:top w:val="none" w:sz="0" w:space="0" w:color="auto"/>
        <w:left w:val="none" w:sz="0" w:space="0" w:color="auto"/>
        <w:bottom w:val="none" w:sz="0" w:space="0" w:color="auto"/>
        <w:right w:val="none" w:sz="0" w:space="0" w:color="auto"/>
      </w:divBdr>
      <w:divsChild>
        <w:div w:id="1391880647">
          <w:marLeft w:val="0"/>
          <w:marRight w:val="0"/>
          <w:marTop w:val="0"/>
          <w:marBottom w:val="0"/>
          <w:divBdr>
            <w:top w:val="none" w:sz="0" w:space="0" w:color="auto"/>
            <w:left w:val="none" w:sz="0" w:space="0" w:color="auto"/>
            <w:bottom w:val="none" w:sz="0" w:space="0" w:color="auto"/>
            <w:right w:val="none" w:sz="0" w:space="0" w:color="auto"/>
          </w:divBdr>
          <w:divsChild>
            <w:div w:id="1542934792">
              <w:marLeft w:val="0"/>
              <w:marRight w:val="0"/>
              <w:marTop w:val="0"/>
              <w:marBottom w:val="0"/>
              <w:divBdr>
                <w:top w:val="none" w:sz="0" w:space="0" w:color="auto"/>
                <w:left w:val="none" w:sz="0" w:space="0" w:color="auto"/>
                <w:bottom w:val="none" w:sz="0" w:space="0" w:color="auto"/>
                <w:right w:val="none" w:sz="0" w:space="0" w:color="auto"/>
              </w:divBdr>
              <w:divsChild>
                <w:div w:id="20146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41854">
      <w:bodyDiv w:val="1"/>
      <w:marLeft w:val="0"/>
      <w:marRight w:val="0"/>
      <w:marTop w:val="0"/>
      <w:marBottom w:val="0"/>
      <w:divBdr>
        <w:top w:val="none" w:sz="0" w:space="0" w:color="auto"/>
        <w:left w:val="none" w:sz="0" w:space="0" w:color="auto"/>
        <w:bottom w:val="none" w:sz="0" w:space="0" w:color="auto"/>
        <w:right w:val="none" w:sz="0" w:space="0" w:color="auto"/>
      </w:divBdr>
      <w:divsChild>
        <w:div w:id="1190609038">
          <w:marLeft w:val="0"/>
          <w:marRight w:val="0"/>
          <w:marTop w:val="0"/>
          <w:marBottom w:val="0"/>
          <w:divBdr>
            <w:top w:val="none" w:sz="0" w:space="0" w:color="auto"/>
            <w:left w:val="none" w:sz="0" w:space="0" w:color="auto"/>
            <w:bottom w:val="none" w:sz="0" w:space="0" w:color="auto"/>
            <w:right w:val="none" w:sz="0" w:space="0" w:color="auto"/>
          </w:divBdr>
          <w:divsChild>
            <w:div w:id="426508697">
              <w:marLeft w:val="0"/>
              <w:marRight w:val="0"/>
              <w:marTop w:val="0"/>
              <w:marBottom w:val="0"/>
              <w:divBdr>
                <w:top w:val="none" w:sz="0" w:space="0" w:color="auto"/>
                <w:left w:val="none" w:sz="0" w:space="0" w:color="auto"/>
                <w:bottom w:val="none" w:sz="0" w:space="0" w:color="auto"/>
                <w:right w:val="none" w:sz="0" w:space="0" w:color="auto"/>
              </w:divBdr>
              <w:divsChild>
                <w:div w:id="2173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0745">
      <w:bodyDiv w:val="1"/>
      <w:marLeft w:val="0"/>
      <w:marRight w:val="0"/>
      <w:marTop w:val="0"/>
      <w:marBottom w:val="0"/>
      <w:divBdr>
        <w:top w:val="none" w:sz="0" w:space="0" w:color="auto"/>
        <w:left w:val="none" w:sz="0" w:space="0" w:color="auto"/>
        <w:bottom w:val="none" w:sz="0" w:space="0" w:color="auto"/>
        <w:right w:val="none" w:sz="0" w:space="0" w:color="auto"/>
      </w:divBdr>
      <w:divsChild>
        <w:div w:id="587544561">
          <w:marLeft w:val="0"/>
          <w:marRight w:val="0"/>
          <w:marTop w:val="0"/>
          <w:marBottom w:val="0"/>
          <w:divBdr>
            <w:top w:val="none" w:sz="0" w:space="0" w:color="auto"/>
            <w:left w:val="none" w:sz="0" w:space="0" w:color="auto"/>
            <w:bottom w:val="none" w:sz="0" w:space="0" w:color="auto"/>
            <w:right w:val="none" w:sz="0" w:space="0" w:color="auto"/>
          </w:divBdr>
          <w:divsChild>
            <w:div w:id="391658774">
              <w:marLeft w:val="0"/>
              <w:marRight w:val="0"/>
              <w:marTop w:val="0"/>
              <w:marBottom w:val="0"/>
              <w:divBdr>
                <w:top w:val="none" w:sz="0" w:space="0" w:color="auto"/>
                <w:left w:val="none" w:sz="0" w:space="0" w:color="auto"/>
                <w:bottom w:val="none" w:sz="0" w:space="0" w:color="auto"/>
                <w:right w:val="none" w:sz="0" w:space="0" w:color="auto"/>
              </w:divBdr>
              <w:divsChild>
                <w:div w:id="412751030">
                  <w:marLeft w:val="0"/>
                  <w:marRight w:val="0"/>
                  <w:marTop w:val="0"/>
                  <w:marBottom w:val="0"/>
                  <w:divBdr>
                    <w:top w:val="none" w:sz="0" w:space="0" w:color="auto"/>
                    <w:left w:val="none" w:sz="0" w:space="0" w:color="auto"/>
                    <w:bottom w:val="none" w:sz="0" w:space="0" w:color="auto"/>
                    <w:right w:val="none" w:sz="0" w:space="0" w:color="auto"/>
                  </w:divBdr>
                </w:div>
                <w:div w:id="141624227">
                  <w:marLeft w:val="0"/>
                  <w:marRight w:val="0"/>
                  <w:marTop w:val="0"/>
                  <w:marBottom w:val="0"/>
                  <w:divBdr>
                    <w:top w:val="none" w:sz="0" w:space="0" w:color="auto"/>
                    <w:left w:val="none" w:sz="0" w:space="0" w:color="auto"/>
                    <w:bottom w:val="none" w:sz="0" w:space="0" w:color="auto"/>
                    <w:right w:val="none" w:sz="0" w:space="0" w:color="auto"/>
                  </w:divBdr>
                </w:div>
              </w:divsChild>
            </w:div>
            <w:div w:id="961226929">
              <w:marLeft w:val="0"/>
              <w:marRight w:val="0"/>
              <w:marTop w:val="0"/>
              <w:marBottom w:val="0"/>
              <w:divBdr>
                <w:top w:val="none" w:sz="0" w:space="0" w:color="auto"/>
                <w:left w:val="none" w:sz="0" w:space="0" w:color="auto"/>
                <w:bottom w:val="none" w:sz="0" w:space="0" w:color="auto"/>
                <w:right w:val="none" w:sz="0" w:space="0" w:color="auto"/>
              </w:divBdr>
              <w:divsChild>
                <w:div w:id="397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3691">
      <w:bodyDiv w:val="1"/>
      <w:marLeft w:val="0"/>
      <w:marRight w:val="0"/>
      <w:marTop w:val="0"/>
      <w:marBottom w:val="0"/>
      <w:divBdr>
        <w:top w:val="none" w:sz="0" w:space="0" w:color="auto"/>
        <w:left w:val="none" w:sz="0" w:space="0" w:color="auto"/>
        <w:bottom w:val="none" w:sz="0" w:space="0" w:color="auto"/>
        <w:right w:val="none" w:sz="0" w:space="0" w:color="auto"/>
      </w:divBdr>
      <w:divsChild>
        <w:div w:id="753432482">
          <w:marLeft w:val="0"/>
          <w:marRight w:val="0"/>
          <w:marTop w:val="0"/>
          <w:marBottom w:val="0"/>
          <w:divBdr>
            <w:top w:val="none" w:sz="0" w:space="0" w:color="auto"/>
            <w:left w:val="none" w:sz="0" w:space="0" w:color="auto"/>
            <w:bottom w:val="none" w:sz="0" w:space="0" w:color="auto"/>
            <w:right w:val="none" w:sz="0" w:space="0" w:color="auto"/>
          </w:divBdr>
          <w:divsChild>
            <w:div w:id="629477605">
              <w:marLeft w:val="0"/>
              <w:marRight w:val="0"/>
              <w:marTop w:val="0"/>
              <w:marBottom w:val="0"/>
              <w:divBdr>
                <w:top w:val="none" w:sz="0" w:space="0" w:color="auto"/>
                <w:left w:val="none" w:sz="0" w:space="0" w:color="auto"/>
                <w:bottom w:val="none" w:sz="0" w:space="0" w:color="auto"/>
                <w:right w:val="none" w:sz="0" w:space="0" w:color="auto"/>
              </w:divBdr>
              <w:divsChild>
                <w:div w:id="503591643">
                  <w:marLeft w:val="0"/>
                  <w:marRight w:val="0"/>
                  <w:marTop w:val="0"/>
                  <w:marBottom w:val="0"/>
                  <w:divBdr>
                    <w:top w:val="none" w:sz="0" w:space="0" w:color="auto"/>
                    <w:left w:val="none" w:sz="0" w:space="0" w:color="auto"/>
                    <w:bottom w:val="none" w:sz="0" w:space="0" w:color="auto"/>
                    <w:right w:val="none" w:sz="0" w:space="0" w:color="auto"/>
                  </w:divBdr>
                  <w:divsChild>
                    <w:div w:id="1276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12302">
      <w:bodyDiv w:val="1"/>
      <w:marLeft w:val="0"/>
      <w:marRight w:val="0"/>
      <w:marTop w:val="0"/>
      <w:marBottom w:val="0"/>
      <w:divBdr>
        <w:top w:val="none" w:sz="0" w:space="0" w:color="auto"/>
        <w:left w:val="none" w:sz="0" w:space="0" w:color="auto"/>
        <w:bottom w:val="none" w:sz="0" w:space="0" w:color="auto"/>
        <w:right w:val="none" w:sz="0" w:space="0" w:color="auto"/>
      </w:divBdr>
      <w:divsChild>
        <w:div w:id="1382510071">
          <w:marLeft w:val="0"/>
          <w:marRight w:val="0"/>
          <w:marTop w:val="0"/>
          <w:marBottom w:val="0"/>
          <w:divBdr>
            <w:top w:val="none" w:sz="0" w:space="0" w:color="auto"/>
            <w:left w:val="none" w:sz="0" w:space="0" w:color="auto"/>
            <w:bottom w:val="none" w:sz="0" w:space="0" w:color="auto"/>
            <w:right w:val="none" w:sz="0" w:space="0" w:color="auto"/>
          </w:divBdr>
          <w:divsChild>
            <w:div w:id="990402668">
              <w:marLeft w:val="0"/>
              <w:marRight w:val="0"/>
              <w:marTop w:val="0"/>
              <w:marBottom w:val="0"/>
              <w:divBdr>
                <w:top w:val="none" w:sz="0" w:space="0" w:color="auto"/>
                <w:left w:val="none" w:sz="0" w:space="0" w:color="auto"/>
                <w:bottom w:val="none" w:sz="0" w:space="0" w:color="auto"/>
                <w:right w:val="none" w:sz="0" w:space="0" w:color="auto"/>
              </w:divBdr>
              <w:divsChild>
                <w:div w:id="889464786">
                  <w:marLeft w:val="0"/>
                  <w:marRight w:val="0"/>
                  <w:marTop w:val="0"/>
                  <w:marBottom w:val="0"/>
                  <w:divBdr>
                    <w:top w:val="none" w:sz="0" w:space="0" w:color="auto"/>
                    <w:left w:val="none" w:sz="0" w:space="0" w:color="auto"/>
                    <w:bottom w:val="none" w:sz="0" w:space="0" w:color="auto"/>
                    <w:right w:val="none" w:sz="0" w:space="0" w:color="auto"/>
                  </w:divBdr>
                  <w:divsChild>
                    <w:div w:id="306279720">
                      <w:marLeft w:val="0"/>
                      <w:marRight w:val="0"/>
                      <w:marTop w:val="0"/>
                      <w:marBottom w:val="0"/>
                      <w:divBdr>
                        <w:top w:val="none" w:sz="0" w:space="0" w:color="auto"/>
                        <w:left w:val="none" w:sz="0" w:space="0" w:color="auto"/>
                        <w:bottom w:val="none" w:sz="0" w:space="0" w:color="auto"/>
                        <w:right w:val="none" w:sz="0" w:space="0" w:color="auto"/>
                      </w:divBdr>
                      <w:divsChild>
                        <w:div w:id="372854263">
                          <w:marLeft w:val="0"/>
                          <w:marRight w:val="0"/>
                          <w:marTop w:val="0"/>
                          <w:marBottom w:val="0"/>
                          <w:divBdr>
                            <w:top w:val="none" w:sz="0" w:space="0" w:color="auto"/>
                            <w:left w:val="none" w:sz="0" w:space="0" w:color="auto"/>
                            <w:bottom w:val="none" w:sz="0" w:space="0" w:color="auto"/>
                            <w:right w:val="none" w:sz="0" w:space="0" w:color="auto"/>
                          </w:divBdr>
                          <w:divsChild>
                            <w:div w:id="11807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51677">
      <w:bodyDiv w:val="1"/>
      <w:marLeft w:val="0"/>
      <w:marRight w:val="0"/>
      <w:marTop w:val="0"/>
      <w:marBottom w:val="0"/>
      <w:divBdr>
        <w:top w:val="none" w:sz="0" w:space="0" w:color="auto"/>
        <w:left w:val="none" w:sz="0" w:space="0" w:color="auto"/>
        <w:bottom w:val="none" w:sz="0" w:space="0" w:color="auto"/>
        <w:right w:val="none" w:sz="0" w:space="0" w:color="auto"/>
      </w:divBdr>
      <w:divsChild>
        <w:div w:id="63577068">
          <w:marLeft w:val="0"/>
          <w:marRight w:val="0"/>
          <w:marTop w:val="0"/>
          <w:marBottom w:val="0"/>
          <w:divBdr>
            <w:top w:val="none" w:sz="0" w:space="0" w:color="auto"/>
            <w:left w:val="none" w:sz="0" w:space="0" w:color="auto"/>
            <w:bottom w:val="none" w:sz="0" w:space="0" w:color="auto"/>
            <w:right w:val="none" w:sz="0" w:space="0" w:color="auto"/>
          </w:divBdr>
          <w:divsChild>
            <w:div w:id="1082291568">
              <w:marLeft w:val="0"/>
              <w:marRight w:val="0"/>
              <w:marTop w:val="0"/>
              <w:marBottom w:val="0"/>
              <w:divBdr>
                <w:top w:val="none" w:sz="0" w:space="0" w:color="auto"/>
                <w:left w:val="none" w:sz="0" w:space="0" w:color="auto"/>
                <w:bottom w:val="none" w:sz="0" w:space="0" w:color="auto"/>
                <w:right w:val="none" w:sz="0" w:space="0" w:color="auto"/>
              </w:divBdr>
              <w:divsChild>
                <w:div w:id="15491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4026">
      <w:bodyDiv w:val="1"/>
      <w:marLeft w:val="0"/>
      <w:marRight w:val="0"/>
      <w:marTop w:val="0"/>
      <w:marBottom w:val="0"/>
      <w:divBdr>
        <w:top w:val="none" w:sz="0" w:space="0" w:color="auto"/>
        <w:left w:val="none" w:sz="0" w:space="0" w:color="auto"/>
        <w:bottom w:val="none" w:sz="0" w:space="0" w:color="auto"/>
        <w:right w:val="none" w:sz="0" w:space="0" w:color="auto"/>
      </w:divBdr>
    </w:div>
    <w:div w:id="1057126525">
      <w:bodyDiv w:val="1"/>
      <w:marLeft w:val="0"/>
      <w:marRight w:val="0"/>
      <w:marTop w:val="0"/>
      <w:marBottom w:val="0"/>
      <w:divBdr>
        <w:top w:val="none" w:sz="0" w:space="0" w:color="auto"/>
        <w:left w:val="none" w:sz="0" w:space="0" w:color="auto"/>
        <w:bottom w:val="none" w:sz="0" w:space="0" w:color="auto"/>
        <w:right w:val="none" w:sz="0" w:space="0" w:color="auto"/>
      </w:divBdr>
    </w:div>
    <w:div w:id="1078212181">
      <w:bodyDiv w:val="1"/>
      <w:marLeft w:val="0"/>
      <w:marRight w:val="0"/>
      <w:marTop w:val="0"/>
      <w:marBottom w:val="0"/>
      <w:divBdr>
        <w:top w:val="none" w:sz="0" w:space="0" w:color="auto"/>
        <w:left w:val="none" w:sz="0" w:space="0" w:color="auto"/>
        <w:bottom w:val="none" w:sz="0" w:space="0" w:color="auto"/>
        <w:right w:val="none" w:sz="0" w:space="0" w:color="auto"/>
      </w:divBdr>
      <w:divsChild>
        <w:div w:id="166404657">
          <w:marLeft w:val="0"/>
          <w:marRight w:val="0"/>
          <w:marTop w:val="0"/>
          <w:marBottom w:val="0"/>
          <w:divBdr>
            <w:top w:val="none" w:sz="0" w:space="0" w:color="auto"/>
            <w:left w:val="none" w:sz="0" w:space="0" w:color="auto"/>
            <w:bottom w:val="none" w:sz="0" w:space="0" w:color="auto"/>
            <w:right w:val="none" w:sz="0" w:space="0" w:color="auto"/>
          </w:divBdr>
          <w:divsChild>
            <w:div w:id="676425606">
              <w:marLeft w:val="0"/>
              <w:marRight w:val="0"/>
              <w:marTop w:val="0"/>
              <w:marBottom w:val="0"/>
              <w:divBdr>
                <w:top w:val="none" w:sz="0" w:space="0" w:color="auto"/>
                <w:left w:val="none" w:sz="0" w:space="0" w:color="auto"/>
                <w:bottom w:val="none" w:sz="0" w:space="0" w:color="auto"/>
                <w:right w:val="none" w:sz="0" w:space="0" w:color="auto"/>
              </w:divBdr>
              <w:divsChild>
                <w:div w:id="14443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86349">
      <w:bodyDiv w:val="1"/>
      <w:marLeft w:val="0"/>
      <w:marRight w:val="0"/>
      <w:marTop w:val="0"/>
      <w:marBottom w:val="0"/>
      <w:divBdr>
        <w:top w:val="none" w:sz="0" w:space="0" w:color="auto"/>
        <w:left w:val="none" w:sz="0" w:space="0" w:color="auto"/>
        <w:bottom w:val="none" w:sz="0" w:space="0" w:color="auto"/>
        <w:right w:val="none" w:sz="0" w:space="0" w:color="auto"/>
      </w:divBdr>
      <w:divsChild>
        <w:div w:id="167909933">
          <w:marLeft w:val="0"/>
          <w:marRight w:val="0"/>
          <w:marTop w:val="0"/>
          <w:marBottom w:val="0"/>
          <w:divBdr>
            <w:top w:val="none" w:sz="0" w:space="0" w:color="auto"/>
            <w:left w:val="none" w:sz="0" w:space="0" w:color="auto"/>
            <w:bottom w:val="none" w:sz="0" w:space="0" w:color="auto"/>
            <w:right w:val="none" w:sz="0" w:space="0" w:color="auto"/>
          </w:divBdr>
          <w:divsChild>
            <w:div w:id="1170831362">
              <w:marLeft w:val="0"/>
              <w:marRight w:val="0"/>
              <w:marTop w:val="0"/>
              <w:marBottom w:val="0"/>
              <w:divBdr>
                <w:top w:val="none" w:sz="0" w:space="0" w:color="auto"/>
                <w:left w:val="none" w:sz="0" w:space="0" w:color="auto"/>
                <w:bottom w:val="none" w:sz="0" w:space="0" w:color="auto"/>
                <w:right w:val="none" w:sz="0" w:space="0" w:color="auto"/>
              </w:divBdr>
              <w:divsChild>
                <w:div w:id="424888510">
                  <w:marLeft w:val="0"/>
                  <w:marRight w:val="0"/>
                  <w:marTop w:val="0"/>
                  <w:marBottom w:val="0"/>
                  <w:divBdr>
                    <w:top w:val="none" w:sz="0" w:space="0" w:color="auto"/>
                    <w:left w:val="none" w:sz="0" w:space="0" w:color="auto"/>
                    <w:bottom w:val="none" w:sz="0" w:space="0" w:color="auto"/>
                    <w:right w:val="none" w:sz="0" w:space="0" w:color="auto"/>
                  </w:divBdr>
                  <w:divsChild>
                    <w:div w:id="4859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13988">
      <w:bodyDiv w:val="1"/>
      <w:marLeft w:val="0"/>
      <w:marRight w:val="0"/>
      <w:marTop w:val="0"/>
      <w:marBottom w:val="0"/>
      <w:divBdr>
        <w:top w:val="none" w:sz="0" w:space="0" w:color="auto"/>
        <w:left w:val="none" w:sz="0" w:space="0" w:color="auto"/>
        <w:bottom w:val="none" w:sz="0" w:space="0" w:color="auto"/>
        <w:right w:val="none" w:sz="0" w:space="0" w:color="auto"/>
      </w:divBdr>
      <w:divsChild>
        <w:div w:id="43722983">
          <w:marLeft w:val="0"/>
          <w:marRight w:val="0"/>
          <w:marTop w:val="0"/>
          <w:marBottom w:val="0"/>
          <w:divBdr>
            <w:top w:val="none" w:sz="0" w:space="0" w:color="auto"/>
            <w:left w:val="none" w:sz="0" w:space="0" w:color="auto"/>
            <w:bottom w:val="none" w:sz="0" w:space="0" w:color="auto"/>
            <w:right w:val="none" w:sz="0" w:space="0" w:color="auto"/>
          </w:divBdr>
          <w:divsChild>
            <w:div w:id="1036732444">
              <w:marLeft w:val="0"/>
              <w:marRight w:val="0"/>
              <w:marTop w:val="0"/>
              <w:marBottom w:val="0"/>
              <w:divBdr>
                <w:top w:val="none" w:sz="0" w:space="0" w:color="auto"/>
                <w:left w:val="none" w:sz="0" w:space="0" w:color="auto"/>
                <w:bottom w:val="none" w:sz="0" w:space="0" w:color="auto"/>
                <w:right w:val="none" w:sz="0" w:space="0" w:color="auto"/>
              </w:divBdr>
              <w:divsChild>
                <w:div w:id="3590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58999">
      <w:bodyDiv w:val="1"/>
      <w:marLeft w:val="0"/>
      <w:marRight w:val="0"/>
      <w:marTop w:val="0"/>
      <w:marBottom w:val="0"/>
      <w:divBdr>
        <w:top w:val="none" w:sz="0" w:space="0" w:color="auto"/>
        <w:left w:val="none" w:sz="0" w:space="0" w:color="auto"/>
        <w:bottom w:val="none" w:sz="0" w:space="0" w:color="auto"/>
        <w:right w:val="none" w:sz="0" w:space="0" w:color="auto"/>
      </w:divBdr>
      <w:divsChild>
        <w:div w:id="67114915">
          <w:marLeft w:val="0"/>
          <w:marRight w:val="0"/>
          <w:marTop w:val="0"/>
          <w:marBottom w:val="0"/>
          <w:divBdr>
            <w:top w:val="none" w:sz="0" w:space="0" w:color="auto"/>
            <w:left w:val="none" w:sz="0" w:space="0" w:color="auto"/>
            <w:bottom w:val="none" w:sz="0" w:space="0" w:color="auto"/>
            <w:right w:val="none" w:sz="0" w:space="0" w:color="auto"/>
          </w:divBdr>
          <w:divsChild>
            <w:div w:id="7330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6671">
      <w:bodyDiv w:val="1"/>
      <w:marLeft w:val="0"/>
      <w:marRight w:val="0"/>
      <w:marTop w:val="0"/>
      <w:marBottom w:val="0"/>
      <w:divBdr>
        <w:top w:val="none" w:sz="0" w:space="0" w:color="auto"/>
        <w:left w:val="none" w:sz="0" w:space="0" w:color="auto"/>
        <w:bottom w:val="none" w:sz="0" w:space="0" w:color="auto"/>
        <w:right w:val="none" w:sz="0" w:space="0" w:color="auto"/>
      </w:divBdr>
      <w:divsChild>
        <w:div w:id="1978486071">
          <w:marLeft w:val="0"/>
          <w:marRight w:val="0"/>
          <w:marTop w:val="0"/>
          <w:marBottom w:val="0"/>
          <w:divBdr>
            <w:top w:val="none" w:sz="0" w:space="0" w:color="auto"/>
            <w:left w:val="none" w:sz="0" w:space="0" w:color="auto"/>
            <w:bottom w:val="none" w:sz="0" w:space="0" w:color="auto"/>
            <w:right w:val="none" w:sz="0" w:space="0" w:color="auto"/>
          </w:divBdr>
          <w:divsChild>
            <w:div w:id="1862014590">
              <w:marLeft w:val="0"/>
              <w:marRight w:val="0"/>
              <w:marTop w:val="0"/>
              <w:marBottom w:val="0"/>
              <w:divBdr>
                <w:top w:val="none" w:sz="0" w:space="0" w:color="auto"/>
                <w:left w:val="none" w:sz="0" w:space="0" w:color="auto"/>
                <w:bottom w:val="none" w:sz="0" w:space="0" w:color="auto"/>
                <w:right w:val="none" w:sz="0" w:space="0" w:color="auto"/>
              </w:divBdr>
              <w:divsChild>
                <w:div w:id="5641480">
                  <w:marLeft w:val="0"/>
                  <w:marRight w:val="0"/>
                  <w:marTop w:val="0"/>
                  <w:marBottom w:val="0"/>
                  <w:divBdr>
                    <w:top w:val="none" w:sz="0" w:space="0" w:color="auto"/>
                    <w:left w:val="none" w:sz="0" w:space="0" w:color="auto"/>
                    <w:bottom w:val="none" w:sz="0" w:space="0" w:color="auto"/>
                    <w:right w:val="none" w:sz="0" w:space="0" w:color="auto"/>
                  </w:divBdr>
                  <w:divsChild>
                    <w:div w:id="17025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99506">
      <w:bodyDiv w:val="1"/>
      <w:marLeft w:val="0"/>
      <w:marRight w:val="0"/>
      <w:marTop w:val="0"/>
      <w:marBottom w:val="0"/>
      <w:divBdr>
        <w:top w:val="none" w:sz="0" w:space="0" w:color="auto"/>
        <w:left w:val="none" w:sz="0" w:space="0" w:color="auto"/>
        <w:bottom w:val="none" w:sz="0" w:space="0" w:color="auto"/>
        <w:right w:val="none" w:sz="0" w:space="0" w:color="auto"/>
      </w:divBdr>
      <w:divsChild>
        <w:div w:id="873929498">
          <w:marLeft w:val="0"/>
          <w:marRight w:val="0"/>
          <w:marTop w:val="0"/>
          <w:marBottom w:val="0"/>
          <w:divBdr>
            <w:top w:val="none" w:sz="0" w:space="0" w:color="auto"/>
            <w:left w:val="none" w:sz="0" w:space="0" w:color="auto"/>
            <w:bottom w:val="none" w:sz="0" w:space="0" w:color="auto"/>
            <w:right w:val="none" w:sz="0" w:space="0" w:color="auto"/>
          </w:divBdr>
          <w:divsChild>
            <w:div w:id="88619810">
              <w:marLeft w:val="0"/>
              <w:marRight w:val="0"/>
              <w:marTop w:val="0"/>
              <w:marBottom w:val="0"/>
              <w:divBdr>
                <w:top w:val="none" w:sz="0" w:space="0" w:color="auto"/>
                <w:left w:val="none" w:sz="0" w:space="0" w:color="auto"/>
                <w:bottom w:val="none" w:sz="0" w:space="0" w:color="auto"/>
                <w:right w:val="none" w:sz="0" w:space="0" w:color="auto"/>
              </w:divBdr>
              <w:divsChild>
                <w:div w:id="5516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6494">
      <w:bodyDiv w:val="1"/>
      <w:marLeft w:val="0"/>
      <w:marRight w:val="0"/>
      <w:marTop w:val="0"/>
      <w:marBottom w:val="0"/>
      <w:divBdr>
        <w:top w:val="none" w:sz="0" w:space="0" w:color="auto"/>
        <w:left w:val="none" w:sz="0" w:space="0" w:color="auto"/>
        <w:bottom w:val="none" w:sz="0" w:space="0" w:color="auto"/>
        <w:right w:val="none" w:sz="0" w:space="0" w:color="auto"/>
      </w:divBdr>
      <w:divsChild>
        <w:div w:id="709259754">
          <w:marLeft w:val="0"/>
          <w:marRight w:val="0"/>
          <w:marTop w:val="0"/>
          <w:marBottom w:val="0"/>
          <w:divBdr>
            <w:top w:val="none" w:sz="0" w:space="0" w:color="auto"/>
            <w:left w:val="none" w:sz="0" w:space="0" w:color="auto"/>
            <w:bottom w:val="none" w:sz="0" w:space="0" w:color="auto"/>
            <w:right w:val="none" w:sz="0" w:space="0" w:color="auto"/>
          </w:divBdr>
          <w:divsChild>
            <w:div w:id="1363745751">
              <w:marLeft w:val="0"/>
              <w:marRight w:val="0"/>
              <w:marTop w:val="0"/>
              <w:marBottom w:val="0"/>
              <w:divBdr>
                <w:top w:val="none" w:sz="0" w:space="0" w:color="auto"/>
                <w:left w:val="none" w:sz="0" w:space="0" w:color="auto"/>
                <w:bottom w:val="none" w:sz="0" w:space="0" w:color="auto"/>
                <w:right w:val="none" w:sz="0" w:space="0" w:color="auto"/>
              </w:divBdr>
              <w:divsChild>
                <w:div w:id="1408192219">
                  <w:marLeft w:val="0"/>
                  <w:marRight w:val="0"/>
                  <w:marTop w:val="0"/>
                  <w:marBottom w:val="0"/>
                  <w:divBdr>
                    <w:top w:val="none" w:sz="0" w:space="0" w:color="auto"/>
                    <w:left w:val="none" w:sz="0" w:space="0" w:color="auto"/>
                    <w:bottom w:val="none" w:sz="0" w:space="0" w:color="auto"/>
                    <w:right w:val="none" w:sz="0" w:space="0" w:color="auto"/>
                  </w:divBdr>
                  <w:divsChild>
                    <w:div w:id="8941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935726">
      <w:bodyDiv w:val="1"/>
      <w:marLeft w:val="0"/>
      <w:marRight w:val="0"/>
      <w:marTop w:val="0"/>
      <w:marBottom w:val="0"/>
      <w:divBdr>
        <w:top w:val="none" w:sz="0" w:space="0" w:color="auto"/>
        <w:left w:val="none" w:sz="0" w:space="0" w:color="auto"/>
        <w:bottom w:val="none" w:sz="0" w:space="0" w:color="auto"/>
        <w:right w:val="none" w:sz="0" w:space="0" w:color="auto"/>
      </w:divBdr>
      <w:divsChild>
        <w:div w:id="1338997040">
          <w:marLeft w:val="0"/>
          <w:marRight w:val="0"/>
          <w:marTop w:val="0"/>
          <w:marBottom w:val="0"/>
          <w:divBdr>
            <w:top w:val="none" w:sz="0" w:space="0" w:color="auto"/>
            <w:left w:val="none" w:sz="0" w:space="0" w:color="auto"/>
            <w:bottom w:val="none" w:sz="0" w:space="0" w:color="auto"/>
            <w:right w:val="none" w:sz="0" w:space="0" w:color="auto"/>
          </w:divBdr>
          <w:divsChild>
            <w:div w:id="1116212847">
              <w:marLeft w:val="0"/>
              <w:marRight w:val="0"/>
              <w:marTop w:val="0"/>
              <w:marBottom w:val="0"/>
              <w:divBdr>
                <w:top w:val="none" w:sz="0" w:space="0" w:color="auto"/>
                <w:left w:val="none" w:sz="0" w:space="0" w:color="auto"/>
                <w:bottom w:val="none" w:sz="0" w:space="0" w:color="auto"/>
                <w:right w:val="none" w:sz="0" w:space="0" w:color="auto"/>
              </w:divBdr>
              <w:divsChild>
                <w:div w:id="19078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5438">
      <w:bodyDiv w:val="1"/>
      <w:marLeft w:val="0"/>
      <w:marRight w:val="0"/>
      <w:marTop w:val="0"/>
      <w:marBottom w:val="0"/>
      <w:divBdr>
        <w:top w:val="none" w:sz="0" w:space="0" w:color="auto"/>
        <w:left w:val="none" w:sz="0" w:space="0" w:color="auto"/>
        <w:bottom w:val="none" w:sz="0" w:space="0" w:color="auto"/>
        <w:right w:val="none" w:sz="0" w:space="0" w:color="auto"/>
      </w:divBdr>
    </w:div>
    <w:div w:id="1332371384">
      <w:bodyDiv w:val="1"/>
      <w:marLeft w:val="0"/>
      <w:marRight w:val="0"/>
      <w:marTop w:val="0"/>
      <w:marBottom w:val="0"/>
      <w:divBdr>
        <w:top w:val="none" w:sz="0" w:space="0" w:color="auto"/>
        <w:left w:val="none" w:sz="0" w:space="0" w:color="auto"/>
        <w:bottom w:val="none" w:sz="0" w:space="0" w:color="auto"/>
        <w:right w:val="none" w:sz="0" w:space="0" w:color="auto"/>
      </w:divBdr>
    </w:div>
    <w:div w:id="1397439251">
      <w:bodyDiv w:val="1"/>
      <w:marLeft w:val="0"/>
      <w:marRight w:val="0"/>
      <w:marTop w:val="0"/>
      <w:marBottom w:val="0"/>
      <w:divBdr>
        <w:top w:val="none" w:sz="0" w:space="0" w:color="auto"/>
        <w:left w:val="none" w:sz="0" w:space="0" w:color="auto"/>
        <w:bottom w:val="none" w:sz="0" w:space="0" w:color="auto"/>
        <w:right w:val="none" w:sz="0" w:space="0" w:color="auto"/>
      </w:divBdr>
      <w:divsChild>
        <w:div w:id="1303534233">
          <w:marLeft w:val="0"/>
          <w:marRight w:val="0"/>
          <w:marTop w:val="0"/>
          <w:marBottom w:val="0"/>
          <w:divBdr>
            <w:top w:val="none" w:sz="0" w:space="0" w:color="auto"/>
            <w:left w:val="none" w:sz="0" w:space="0" w:color="auto"/>
            <w:bottom w:val="none" w:sz="0" w:space="0" w:color="auto"/>
            <w:right w:val="none" w:sz="0" w:space="0" w:color="auto"/>
          </w:divBdr>
          <w:divsChild>
            <w:div w:id="1087070784">
              <w:marLeft w:val="0"/>
              <w:marRight w:val="0"/>
              <w:marTop w:val="0"/>
              <w:marBottom w:val="0"/>
              <w:divBdr>
                <w:top w:val="none" w:sz="0" w:space="0" w:color="auto"/>
                <w:left w:val="none" w:sz="0" w:space="0" w:color="auto"/>
                <w:bottom w:val="none" w:sz="0" w:space="0" w:color="auto"/>
                <w:right w:val="none" w:sz="0" w:space="0" w:color="auto"/>
              </w:divBdr>
              <w:divsChild>
                <w:div w:id="12478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5078">
      <w:bodyDiv w:val="1"/>
      <w:marLeft w:val="0"/>
      <w:marRight w:val="0"/>
      <w:marTop w:val="0"/>
      <w:marBottom w:val="0"/>
      <w:divBdr>
        <w:top w:val="none" w:sz="0" w:space="0" w:color="auto"/>
        <w:left w:val="none" w:sz="0" w:space="0" w:color="auto"/>
        <w:bottom w:val="none" w:sz="0" w:space="0" w:color="auto"/>
        <w:right w:val="none" w:sz="0" w:space="0" w:color="auto"/>
      </w:divBdr>
      <w:divsChild>
        <w:div w:id="792289529">
          <w:marLeft w:val="0"/>
          <w:marRight w:val="0"/>
          <w:marTop w:val="0"/>
          <w:marBottom w:val="0"/>
          <w:divBdr>
            <w:top w:val="none" w:sz="0" w:space="0" w:color="auto"/>
            <w:left w:val="none" w:sz="0" w:space="0" w:color="auto"/>
            <w:bottom w:val="none" w:sz="0" w:space="0" w:color="auto"/>
            <w:right w:val="none" w:sz="0" w:space="0" w:color="auto"/>
          </w:divBdr>
          <w:divsChild>
            <w:div w:id="258373218">
              <w:marLeft w:val="0"/>
              <w:marRight w:val="0"/>
              <w:marTop w:val="0"/>
              <w:marBottom w:val="0"/>
              <w:divBdr>
                <w:top w:val="none" w:sz="0" w:space="0" w:color="auto"/>
                <w:left w:val="none" w:sz="0" w:space="0" w:color="auto"/>
                <w:bottom w:val="none" w:sz="0" w:space="0" w:color="auto"/>
                <w:right w:val="none" w:sz="0" w:space="0" w:color="auto"/>
              </w:divBdr>
              <w:divsChild>
                <w:div w:id="377049151">
                  <w:marLeft w:val="0"/>
                  <w:marRight w:val="0"/>
                  <w:marTop w:val="0"/>
                  <w:marBottom w:val="0"/>
                  <w:divBdr>
                    <w:top w:val="none" w:sz="0" w:space="0" w:color="auto"/>
                    <w:left w:val="none" w:sz="0" w:space="0" w:color="auto"/>
                    <w:bottom w:val="none" w:sz="0" w:space="0" w:color="auto"/>
                    <w:right w:val="none" w:sz="0" w:space="0" w:color="auto"/>
                  </w:divBdr>
                </w:div>
              </w:divsChild>
            </w:div>
            <w:div w:id="1047726849">
              <w:marLeft w:val="0"/>
              <w:marRight w:val="0"/>
              <w:marTop w:val="0"/>
              <w:marBottom w:val="0"/>
              <w:divBdr>
                <w:top w:val="none" w:sz="0" w:space="0" w:color="auto"/>
                <w:left w:val="none" w:sz="0" w:space="0" w:color="auto"/>
                <w:bottom w:val="none" w:sz="0" w:space="0" w:color="auto"/>
                <w:right w:val="none" w:sz="0" w:space="0" w:color="auto"/>
              </w:divBdr>
              <w:divsChild>
                <w:div w:id="1100684142">
                  <w:marLeft w:val="0"/>
                  <w:marRight w:val="0"/>
                  <w:marTop w:val="0"/>
                  <w:marBottom w:val="0"/>
                  <w:divBdr>
                    <w:top w:val="none" w:sz="0" w:space="0" w:color="auto"/>
                    <w:left w:val="none" w:sz="0" w:space="0" w:color="auto"/>
                    <w:bottom w:val="none" w:sz="0" w:space="0" w:color="auto"/>
                    <w:right w:val="none" w:sz="0" w:space="0" w:color="auto"/>
                  </w:divBdr>
                </w:div>
                <w:div w:id="1619601656">
                  <w:marLeft w:val="0"/>
                  <w:marRight w:val="0"/>
                  <w:marTop w:val="0"/>
                  <w:marBottom w:val="0"/>
                  <w:divBdr>
                    <w:top w:val="none" w:sz="0" w:space="0" w:color="auto"/>
                    <w:left w:val="none" w:sz="0" w:space="0" w:color="auto"/>
                    <w:bottom w:val="none" w:sz="0" w:space="0" w:color="auto"/>
                    <w:right w:val="none" w:sz="0" w:space="0" w:color="auto"/>
                  </w:divBdr>
                </w:div>
              </w:divsChild>
            </w:div>
            <w:div w:id="1446922920">
              <w:marLeft w:val="0"/>
              <w:marRight w:val="0"/>
              <w:marTop w:val="0"/>
              <w:marBottom w:val="0"/>
              <w:divBdr>
                <w:top w:val="none" w:sz="0" w:space="0" w:color="auto"/>
                <w:left w:val="none" w:sz="0" w:space="0" w:color="auto"/>
                <w:bottom w:val="none" w:sz="0" w:space="0" w:color="auto"/>
                <w:right w:val="none" w:sz="0" w:space="0" w:color="auto"/>
              </w:divBdr>
              <w:divsChild>
                <w:div w:id="6654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13258">
      <w:bodyDiv w:val="1"/>
      <w:marLeft w:val="0"/>
      <w:marRight w:val="0"/>
      <w:marTop w:val="0"/>
      <w:marBottom w:val="0"/>
      <w:divBdr>
        <w:top w:val="none" w:sz="0" w:space="0" w:color="auto"/>
        <w:left w:val="none" w:sz="0" w:space="0" w:color="auto"/>
        <w:bottom w:val="none" w:sz="0" w:space="0" w:color="auto"/>
        <w:right w:val="none" w:sz="0" w:space="0" w:color="auto"/>
      </w:divBdr>
    </w:div>
    <w:div w:id="1529097274">
      <w:bodyDiv w:val="1"/>
      <w:marLeft w:val="0"/>
      <w:marRight w:val="0"/>
      <w:marTop w:val="0"/>
      <w:marBottom w:val="0"/>
      <w:divBdr>
        <w:top w:val="none" w:sz="0" w:space="0" w:color="auto"/>
        <w:left w:val="none" w:sz="0" w:space="0" w:color="auto"/>
        <w:bottom w:val="none" w:sz="0" w:space="0" w:color="auto"/>
        <w:right w:val="none" w:sz="0" w:space="0" w:color="auto"/>
      </w:divBdr>
      <w:divsChild>
        <w:div w:id="860629871">
          <w:marLeft w:val="0"/>
          <w:marRight w:val="0"/>
          <w:marTop w:val="0"/>
          <w:marBottom w:val="0"/>
          <w:divBdr>
            <w:top w:val="none" w:sz="0" w:space="0" w:color="auto"/>
            <w:left w:val="none" w:sz="0" w:space="0" w:color="auto"/>
            <w:bottom w:val="none" w:sz="0" w:space="0" w:color="auto"/>
            <w:right w:val="none" w:sz="0" w:space="0" w:color="auto"/>
          </w:divBdr>
          <w:divsChild>
            <w:div w:id="815727200">
              <w:marLeft w:val="0"/>
              <w:marRight w:val="0"/>
              <w:marTop w:val="0"/>
              <w:marBottom w:val="0"/>
              <w:divBdr>
                <w:top w:val="none" w:sz="0" w:space="0" w:color="auto"/>
                <w:left w:val="none" w:sz="0" w:space="0" w:color="auto"/>
                <w:bottom w:val="none" w:sz="0" w:space="0" w:color="auto"/>
                <w:right w:val="none" w:sz="0" w:space="0" w:color="auto"/>
              </w:divBdr>
              <w:divsChild>
                <w:div w:id="450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0724">
      <w:bodyDiv w:val="1"/>
      <w:marLeft w:val="0"/>
      <w:marRight w:val="0"/>
      <w:marTop w:val="0"/>
      <w:marBottom w:val="0"/>
      <w:divBdr>
        <w:top w:val="none" w:sz="0" w:space="0" w:color="auto"/>
        <w:left w:val="none" w:sz="0" w:space="0" w:color="auto"/>
        <w:bottom w:val="none" w:sz="0" w:space="0" w:color="auto"/>
        <w:right w:val="none" w:sz="0" w:space="0" w:color="auto"/>
      </w:divBdr>
      <w:divsChild>
        <w:div w:id="2062165948">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17713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9554">
      <w:bodyDiv w:val="1"/>
      <w:marLeft w:val="0"/>
      <w:marRight w:val="0"/>
      <w:marTop w:val="0"/>
      <w:marBottom w:val="0"/>
      <w:divBdr>
        <w:top w:val="none" w:sz="0" w:space="0" w:color="auto"/>
        <w:left w:val="none" w:sz="0" w:space="0" w:color="auto"/>
        <w:bottom w:val="none" w:sz="0" w:space="0" w:color="auto"/>
        <w:right w:val="none" w:sz="0" w:space="0" w:color="auto"/>
      </w:divBdr>
    </w:div>
    <w:div w:id="1622959903">
      <w:bodyDiv w:val="1"/>
      <w:marLeft w:val="0"/>
      <w:marRight w:val="0"/>
      <w:marTop w:val="0"/>
      <w:marBottom w:val="0"/>
      <w:divBdr>
        <w:top w:val="none" w:sz="0" w:space="0" w:color="auto"/>
        <w:left w:val="none" w:sz="0" w:space="0" w:color="auto"/>
        <w:bottom w:val="none" w:sz="0" w:space="0" w:color="auto"/>
        <w:right w:val="none" w:sz="0" w:space="0" w:color="auto"/>
      </w:divBdr>
      <w:divsChild>
        <w:div w:id="670564638">
          <w:marLeft w:val="0"/>
          <w:marRight w:val="0"/>
          <w:marTop w:val="0"/>
          <w:marBottom w:val="0"/>
          <w:divBdr>
            <w:top w:val="none" w:sz="0" w:space="0" w:color="auto"/>
            <w:left w:val="none" w:sz="0" w:space="0" w:color="auto"/>
            <w:bottom w:val="none" w:sz="0" w:space="0" w:color="auto"/>
            <w:right w:val="none" w:sz="0" w:space="0" w:color="auto"/>
          </w:divBdr>
          <w:divsChild>
            <w:div w:id="10843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222">
      <w:bodyDiv w:val="1"/>
      <w:marLeft w:val="0"/>
      <w:marRight w:val="0"/>
      <w:marTop w:val="0"/>
      <w:marBottom w:val="0"/>
      <w:divBdr>
        <w:top w:val="none" w:sz="0" w:space="0" w:color="auto"/>
        <w:left w:val="none" w:sz="0" w:space="0" w:color="auto"/>
        <w:bottom w:val="none" w:sz="0" w:space="0" w:color="auto"/>
        <w:right w:val="none" w:sz="0" w:space="0" w:color="auto"/>
      </w:divBdr>
      <w:divsChild>
        <w:div w:id="354771117">
          <w:marLeft w:val="0"/>
          <w:marRight w:val="0"/>
          <w:marTop w:val="0"/>
          <w:marBottom w:val="0"/>
          <w:divBdr>
            <w:top w:val="none" w:sz="0" w:space="0" w:color="auto"/>
            <w:left w:val="none" w:sz="0" w:space="0" w:color="auto"/>
            <w:bottom w:val="none" w:sz="0" w:space="0" w:color="auto"/>
            <w:right w:val="none" w:sz="0" w:space="0" w:color="auto"/>
          </w:divBdr>
          <w:divsChild>
            <w:div w:id="1282686157">
              <w:marLeft w:val="0"/>
              <w:marRight w:val="0"/>
              <w:marTop w:val="0"/>
              <w:marBottom w:val="0"/>
              <w:divBdr>
                <w:top w:val="none" w:sz="0" w:space="0" w:color="auto"/>
                <w:left w:val="none" w:sz="0" w:space="0" w:color="auto"/>
                <w:bottom w:val="none" w:sz="0" w:space="0" w:color="auto"/>
                <w:right w:val="none" w:sz="0" w:space="0" w:color="auto"/>
              </w:divBdr>
              <w:divsChild>
                <w:div w:id="14399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6938">
      <w:bodyDiv w:val="1"/>
      <w:marLeft w:val="0"/>
      <w:marRight w:val="0"/>
      <w:marTop w:val="0"/>
      <w:marBottom w:val="0"/>
      <w:divBdr>
        <w:top w:val="none" w:sz="0" w:space="0" w:color="auto"/>
        <w:left w:val="none" w:sz="0" w:space="0" w:color="auto"/>
        <w:bottom w:val="none" w:sz="0" w:space="0" w:color="auto"/>
        <w:right w:val="none" w:sz="0" w:space="0" w:color="auto"/>
      </w:divBdr>
      <w:divsChild>
        <w:div w:id="298729115">
          <w:marLeft w:val="0"/>
          <w:marRight w:val="0"/>
          <w:marTop w:val="0"/>
          <w:marBottom w:val="0"/>
          <w:divBdr>
            <w:top w:val="none" w:sz="0" w:space="0" w:color="auto"/>
            <w:left w:val="none" w:sz="0" w:space="0" w:color="auto"/>
            <w:bottom w:val="none" w:sz="0" w:space="0" w:color="auto"/>
            <w:right w:val="none" w:sz="0" w:space="0" w:color="auto"/>
          </w:divBdr>
          <w:divsChild>
            <w:div w:id="162475111">
              <w:marLeft w:val="0"/>
              <w:marRight w:val="0"/>
              <w:marTop w:val="0"/>
              <w:marBottom w:val="0"/>
              <w:divBdr>
                <w:top w:val="none" w:sz="0" w:space="0" w:color="auto"/>
                <w:left w:val="none" w:sz="0" w:space="0" w:color="auto"/>
                <w:bottom w:val="none" w:sz="0" w:space="0" w:color="auto"/>
                <w:right w:val="none" w:sz="0" w:space="0" w:color="auto"/>
              </w:divBdr>
              <w:divsChild>
                <w:div w:id="2154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79649">
      <w:bodyDiv w:val="1"/>
      <w:marLeft w:val="0"/>
      <w:marRight w:val="0"/>
      <w:marTop w:val="0"/>
      <w:marBottom w:val="0"/>
      <w:divBdr>
        <w:top w:val="none" w:sz="0" w:space="0" w:color="auto"/>
        <w:left w:val="none" w:sz="0" w:space="0" w:color="auto"/>
        <w:bottom w:val="none" w:sz="0" w:space="0" w:color="auto"/>
        <w:right w:val="none" w:sz="0" w:space="0" w:color="auto"/>
      </w:divBdr>
      <w:divsChild>
        <w:div w:id="1320160339">
          <w:marLeft w:val="0"/>
          <w:marRight w:val="0"/>
          <w:marTop w:val="0"/>
          <w:marBottom w:val="0"/>
          <w:divBdr>
            <w:top w:val="none" w:sz="0" w:space="0" w:color="auto"/>
            <w:left w:val="none" w:sz="0" w:space="0" w:color="auto"/>
            <w:bottom w:val="none" w:sz="0" w:space="0" w:color="auto"/>
            <w:right w:val="none" w:sz="0" w:space="0" w:color="auto"/>
          </w:divBdr>
          <w:divsChild>
            <w:div w:id="1064790035">
              <w:marLeft w:val="0"/>
              <w:marRight w:val="0"/>
              <w:marTop w:val="0"/>
              <w:marBottom w:val="0"/>
              <w:divBdr>
                <w:top w:val="none" w:sz="0" w:space="0" w:color="auto"/>
                <w:left w:val="none" w:sz="0" w:space="0" w:color="auto"/>
                <w:bottom w:val="none" w:sz="0" w:space="0" w:color="auto"/>
                <w:right w:val="none" w:sz="0" w:space="0" w:color="auto"/>
              </w:divBdr>
              <w:divsChild>
                <w:div w:id="9743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1123">
      <w:bodyDiv w:val="1"/>
      <w:marLeft w:val="0"/>
      <w:marRight w:val="0"/>
      <w:marTop w:val="0"/>
      <w:marBottom w:val="0"/>
      <w:divBdr>
        <w:top w:val="none" w:sz="0" w:space="0" w:color="auto"/>
        <w:left w:val="none" w:sz="0" w:space="0" w:color="auto"/>
        <w:bottom w:val="none" w:sz="0" w:space="0" w:color="auto"/>
        <w:right w:val="none" w:sz="0" w:space="0" w:color="auto"/>
      </w:divBdr>
      <w:divsChild>
        <w:div w:id="843086425">
          <w:marLeft w:val="0"/>
          <w:marRight w:val="0"/>
          <w:marTop w:val="0"/>
          <w:marBottom w:val="0"/>
          <w:divBdr>
            <w:top w:val="none" w:sz="0" w:space="0" w:color="auto"/>
            <w:left w:val="none" w:sz="0" w:space="0" w:color="auto"/>
            <w:bottom w:val="none" w:sz="0" w:space="0" w:color="auto"/>
            <w:right w:val="none" w:sz="0" w:space="0" w:color="auto"/>
          </w:divBdr>
          <w:divsChild>
            <w:div w:id="627979442">
              <w:marLeft w:val="0"/>
              <w:marRight w:val="0"/>
              <w:marTop w:val="0"/>
              <w:marBottom w:val="0"/>
              <w:divBdr>
                <w:top w:val="none" w:sz="0" w:space="0" w:color="auto"/>
                <w:left w:val="none" w:sz="0" w:space="0" w:color="auto"/>
                <w:bottom w:val="none" w:sz="0" w:space="0" w:color="auto"/>
                <w:right w:val="none" w:sz="0" w:space="0" w:color="auto"/>
              </w:divBdr>
              <w:divsChild>
                <w:div w:id="13571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585">
      <w:bodyDiv w:val="1"/>
      <w:marLeft w:val="0"/>
      <w:marRight w:val="0"/>
      <w:marTop w:val="0"/>
      <w:marBottom w:val="0"/>
      <w:divBdr>
        <w:top w:val="none" w:sz="0" w:space="0" w:color="auto"/>
        <w:left w:val="none" w:sz="0" w:space="0" w:color="auto"/>
        <w:bottom w:val="none" w:sz="0" w:space="0" w:color="auto"/>
        <w:right w:val="none" w:sz="0" w:space="0" w:color="auto"/>
      </w:divBdr>
      <w:divsChild>
        <w:div w:id="1717704675">
          <w:marLeft w:val="0"/>
          <w:marRight w:val="0"/>
          <w:marTop w:val="0"/>
          <w:marBottom w:val="0"/>
          <w:divBdr>
            <w:top w:val="none" w:sz="0" w:space="0" w:color="auto"/>
            <w:left w:val="none" w:sz="0" w:space="0" w:color="auto"/>
            <w:bottom w:val="none" w:sz="0" w:space="0" w:color="auto"/>
            <w:right w:val="none" w:sz="0" w:space="0" w:color="auto"/>
          </w:divBdr>
          <w:divsChild>
            <w:div w:id="1257254764">
              <w:marLeft w:val="0"/>
              <w:marRight w:val="0"/>
              <w:marTop w:val="0"/>
              <w:marBottom w:val="0"/>
              <w:divBdr>
                <w:top w:val="none" w:sz="0" w:space="0" w:color="auto"/>
                <w:left w:val="none" w:sz="0" w:space="0" w:color="auto"/>
                <w:bottom w:val="none" w:sz="0" w:space="0" w:color="auto"/>
                <w:right w:val="none" w:sz="0" w:space="0" w:color="auto"/>
              </w:divBdr>
              <w:divsChild>
                <w:div w:id="1433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7137">
      <w:bodyDiv w:val="1"/>
      <w:marLeft w:val="0"/>
      <w:marRight w:val="0"/>
      <w:marTop w:val="0"/>
      <w:marBottom w:val="0"/>
      <w:divBdr>
        <w:top w:val="none" w:sz="0" w:space="0" w:color="auto"/>
        <w:left w:val="none" w:sz="0" w:space="0" w:color="auto"/>
        <w:bottom w:val="none" w:sz="0" w:space="0" w:color="auto"/>
        <w:right w:val="none" w:sz="0" w:space="0" w:color="auto"/>
      </w:divBdr>
    </w:div>
    <w:div w:id="1837308734">
      <w:bodyDiv w:val="1"/>
      <w:marLeft w:val="0"/>
      <w:marRight w:val="0"/>
      <w:marTop w:val="0"/>
      <w:marBottom w:val="0"/>
      <w:divBdr>
        <w:top w:val="none" w:sz="0" w:space="0" w:color="auto"/>
        <w:left w:val="none" w:sz="0" w:space="0" w:color="auto"/>
        <w:bottom w:val="none" w:sz="0" w:space="0" w:color="auto"/>
        <w:right w:val="none" w:sz="0" w:space="0" w:color="auto"/>
      </w:divBdr>
      <w:divsChild>
        <w:div w:id="1355037633">
          <w:marLeft w:val="0"/>
          <w:marRight w:val="0"/>
          <w:marTop w:val="0"/>
          <w:marBottom w:val="0"/>
          <w:divBdr>
            <w:top w:val="none" w:sz="0" w:space="0" w:color="auto"/>
            <w:left w:val="none" w:sz="0" w:space="0" w:color="auto"/>
            <w:bottom w:val="none" w:sz="0" w:space="0" w:color="auto"/>
            <w:right w:val="none" w:sz="0" w:space="0" w:color="auto"/>
          </w:divBdr>
          <w:divsChild>
            <w:div w:id="699352868">
              <w:marLeft w:val="0"/>
              <w:marRight w:val="0"/>
              <w:marTop w:val="0"/>
              <w:marBottom w:val="0"/>
              <w:divBdr>
                <w:top w:val="none" w:sz="0" w:space="0" w:color="auto"/>
                <w:left w:val="none" w:sz="0" w:space="0" w:color="auto"/>
                <w:bottom w:val="none" w:sz="0" w:space="0" w:color="auto"/>
                <w:right w:val="none" w:sz="0" w:space="0" w:color="auto"/>
              </w:divBdr>
              <w:divsChild>
                <w:div w:id="307713331">
                  <w:marLeft w:val="0"/>
                  <w:marRight w:val="0"/>
                  <w:marTop w:val="0"/>
                  <w:marBottom w:val="0"/>
                  <w:divBdr>
                    <w:top w:val="none" w:sz="0" w:space="0" w:color="auto"/>
                    <w:left w:val="none" w:sz="0" w:space="0" w:color="auto"/>
                    <w:bottom w:val="none" w:sz="0" w:space="0" w:color="auto"/>
                    <w:right w:val="none" w:sz="0" w:space="0" w:color="auto"/>
                  </w:divBdr>
                  <w:divsChild>
                    <w:div w:id="10169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931788">
      <w:bodyDiv w:val="1"/>
      <w:marLeft w:val="0"/>
      <w:marRight w:val="0"/>
      <w:marTop w:val="0"/>
      <w:marBottom w:val="0"/>
      <w:divBdr>
        <w:top w:val="none" w:sz="0" w:space="0" w:color="auto"/>
        <w:left w:val="none" w:sz="0" w:space="0" w:color="auto"/>
        <w:bottom w:val="none" w:sz="0" w:space="0" w:color="auto"/>
        <w:right w:val="none" w:sz="0" w:space="0" w:color="auto"/>
      </w:divBdr>
      <w:divsChild>
        <w:div w:id="443353235">
          <w:marLeft w:val="0"/>
          <w:marRight w:val="0"/>
          <w:marTop w:val="0"/>
          <w:marBottom w:val="0"/>
          <w:divBdr>
            <w:top w:val="none" w:sz="0" w:space="0" w:color="auto"/>
            <w:left w:val="none" w:sz="0" w:space="0" w:color="auto"/>
            <w:bottom w:val="none" w:sz="0" w:space="0" w:color="auto"/>
            <w:right w:val="none" w:sz="0" w:space="0" w:color="auto"/>
          </w:divBdr>
          <w:divsChild>
            <w:div w:id="1984964164">
              <w:marLeft w:val="0"/>
              <w:marRight w:val="0"/>
              <w:marTop w:val="0"/>
              <w:marBottom w:val="0"/>
              <w:divBdr>
                <w:top w:val="none" w:sz="0" w:space="0" w:color="auto"/>
                <w:left w:val="none" w:sz="0" w:space="0" w:color="auto"/>
                <w:bottom w:val="none" w:sz="0" w:space="0" w:color="auto"/>
                <w:right w:val="none" w:sz="0" w:space="0" w:color="auto"/>
              </w:divBdr>
              <w:divsChild>
                <w:div w:id="14673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78456">
      <w:bodyDiv w:val="1"/>
      <w:marLeft w:val="0"/>
      <w:marRight w:val="0"/>
      <w:marTop w:val="0"/>
      <w:marBottom w:val="0"/>
      <w:divBdr>
        <w:top w:val="none" w:sz="0" w:space="0" w:color="auto"/>
        <w:left w:val="none" w:sz="0" w:space="0" w:color="auto"/>
        <w:bottom w:val="none" w:sz="0" w:space="0" w:color="auto"/>
        <w:right w:val="none" w:sz="0" w:space="0" w:color="auto"/>
      </w:divBdr>
      <w:divsChild>
        <w:div w:id="425541736">
          <w:marLeft w:val="0"/>
          <w:marRight w:val="0"/>
          <w:marTop w:val="0"/>
          <w:marBottom w:val="0"/>
          <w:divBdr>
            <w:top w:val="none" w:sz="0" w:space="0" w:color="auto"/>
            <w:left w:val="none" w:sz="0" w:space="0" w:color="auto"/>
            <w:bottom w:val="none" w:sz="0" w:space="0" w:color="auto"/>
            <w:right w:val="none" w:sz="0" w:space="0" w:color="auto"/>
          </w:divBdr>
          <w:divsChild>
            <w:div w:id="2120710463">
              <w:marLeft w:val="0"/>
              <w:marRight w:val="0"/>
              <w:marTop w:val="0"/>
              <w:marBottom w:val="0"/>
              <w:divBdr>
                <w:top w:val="none" w:sz="0" w:space="0" w:color="auto"/>
                <w:left w:val="none" w:sz="0" w:space="0" w:color="auto"/>
                <w:bottom w:val="none" w:sz="0" w:space="0" w:color="auto"/>
                <w:right w:val="none" w:sz="0" w:space="0" w:color="auto"/>
              </w:divBdr>
              <w:divsChild>
                <w:div w:id="10595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2129">
      <w:bodyDiv w:val="1"/>
      <w:marLeft w:val="0"/>
      <w:marRight w:val="0"/>
      <w:marTop w:val="0"/>
      <w:marBottom w:val="0"/>
      <w:divBdr>
        <w:top w:val="none" w:sz="0" w:space="0" w:color="auto"/>
        <w:left w:val="none" w:sz="0" w:space="0" w:color="auto"/>
        <w:bottom w:val="none" w:sz="0" w:space="0" w:color="auto"/>
        <w:right w:val="none" w:sz="0" w:space="0" w:color="auto"/>
      </w:divBdr>
      <w:divsChild>
        <w:div w:id="836841335">
          <w:marLeft w:val="0"/>
          <w:marRight w:val="0"/>
          <w:marTop w:val="0"/>
          <w:marBottom w:val="0"/>
          <w:divBdr>
            <w:top w:val="none" w:sz="0" w:space="0" w:color="auto"/>
            <w:left w:val="none" w:sz="0" w:space="0" w:color="auto"/>
            <w:bottom w:val="none" w:sz="0" w:space="0" w:color="auto"/>
            <w:right w:val="none" w:sz="0" w:space="0" w:color="auto"/>
          </w:divBdr>
          <w:divsChild>
            <w:div w:id="557936139">
              <w:marLeft w:val="0"/>
              <w:marRight w:val="0"/>
              <w:marTop w:val="0"/>
              <w:marBottom w:val="0"/>
              <w:divBdr>
                <w:top w:val="none" w:sz="0" w:space="0" w:color="auto"/>
                <w:left w:val="none" w:sz="0" w:space="0" w:color="auto"/>
                <w:bottom w:val="none" w:sz="0" w:space="0" w:color="auto"/>
                <w:right w:val="none" w:sz="0" w:space="0" w:color="auto"/>
              </w:divBdr>
              <w:divsChild>
                <w:div w:id="1753508318">
                  <w:marLeft w:val="0"/>
                  <w:marRight w:val="0"/>
                  <w:marTop w:val="0"/>
                  <w:marBottom w:val="0"/>
                  <w:divBdr>
                    <w:top w:val="none" w:sz="0" w:space="0" w:color="auto"/>
                    <w:left w:val="none" w:sz="0" w:space="0" w:color="auto"/>
                    <w:bottom w:val="none" w:sz="0" w:space="0" w:color="auto"/>
                    <w:right w:val="none" w:sz="0" w:space="0" w:color="auto"/>
                  </w:divBdr>
                  <w:divsChild>
                    <w:div w:id="12649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241">
      <w:bodyDiv w:val="1"/>
      <w:marLeft w:val="0"/>
      <w:marRight w:val="0"/>
      <w:marTop w:val="0"/>
      <w:marBottom w:val="0"/>
      <w:divBdr>
        <w:top w:val="none" w:sz="0" w:space="0" w:color="auto"/>
        <w:left w:val="none" w:sz="0" w:space="0" w:color="auto"/>
        <w:bottom w:val="none" w:sz="0" w:space="0" w:color="auto"/>
        <w:right w:val="none" w:sz="0" w:space="0" w:color="auto"/>
      </w:divBdr>
    </w:div>
    <w:div w:id="1933202443">
      <w:bodyDiv w:val="1"/>
      <w:marLeft w:val="0"/>
      <w:marRight w:val="0"/>
      <w:marTop w:val="0"/>
      <w:marBottom w:val="0"/>
      <w:divBdr>
        <w:top w:val="none" w:sz="0" w:space="0" w:color="auto"/>
        <w:left w:val="none" w:sz="0" w:space="0" w:color="auto"/>
        <w:bottom w:val="none" w:sz="0" w:space="0" w:color="auto"/>
        <w:right w:val="none" w:sz="0" w:space="0" w:color="auto"/>
      </w:divBdr>
    </w:div>
    <w:div w:id="2044557012">
      <w:bodyDiv w:val="1"/>
      <w:marLeft w:val="0"/>
      <w:marRight w:val="0"/>
      <w:marTop w:val="0"/>
      <w:marBottom w:val="0"/>
      <w:divBdr>
        <w:top w:val="none" w:sz="0" w:space="0" w:color="auto"/>
        <w:left w:val="none" w:sz="0" w:space="0" w:color="auto"/>
        <w:bottom w:val="none" w:sz="0" w:space="0" w:color="auto"/>
        <w:right w:val="none" w:sz="0" w:space="0" w:color="auto"/>
      </w:divBdr>
      <w:divsChild>
        <w:div w:id="337779226">
          <w:marLeft w:val="0"/>
          <w:marRight w:val="0"/>
          <w:marTop w:val="0"/>
          <w:marBottom w:val="0"/>
          <w:divBdr>
            <w:top w:val="none" w:sz="0" w:space="0" w:color="auto"/>
            <w:left w:val="none" w:sz="0" w:space="0" w:color="auto"/>
            <w:bottom w:val="none" w:sz="0" w:space="0" w:color="auto"/>
            <w:right w:val="none" w:sz="0" w:space="0" w:color="auto"/>
          </w:divBdr>
          <w:divsChild>
            <w:div w:id="1798256918">
              <w:marLeft w:val="0"/>
              <w:marRight w:val="0"/>
              <w:marTop w:val="0"/>
              <w:marBottom w:val="0"/>
              <w:divBdr>
                <w:top w:val="none" w:sz="0" w:space="0" w:color="auto"/>
                <w:left w:val="none" w:sz="0" w:space="0" w:color="auto"/>
                <w:bottom w:val="none" w:sz="0" w:space="0" w:color="auto"/>
                <w:right w:val="none" w:sz="0" w:space="0" w:color="auto"/>
              </w:divBdr>
              <w:divsChild>
                <w:div w:id="905142311">
                  <w:marLeft w:val="0"/>
                  <w:marRight w:val="0"/>
                  <w:marTop w:val="0"/>
                  <w:marBottom w:val="0"/>
                  <w:divBdr>
                    <w:top w:val="none" w:sz="0" w:space="0" w:color="auto"/>
                    <w:left w:val="none" w:sz="0" w:space="0" w:color="auto"/>
                    <w:bottom w:val="none" w:sz="0" w:space="0" w:color="auto"/>
                    <w:right w:val="none" w:sz="0" w:space="0" w:color="auto"/>
                  </w:divBdr>
                  <w:divsChild>
                    <w:div w:id="501629451">
                      <w:marLeft w:val="0"/>
                      <w:marRight w:val="0"/>
                      <w:marTop w:val="0"/>
                      <w:marBottom w:val="0"/>
                      <w:divBdr>
                        <w:top w:val="none" w:sz="0" w:space="0" w:color="auto"/>
                        <w:left w:val="none" w:sz="0" w:space="0" w:color="auto"/>
                        <w:bottom w:val="none" w:sz="0" w:space="0" w:color="auto"/>
                        <w:right w:val="none" w:sz="0" w:space="0" w:color="auto"/>
                      </w:divBdr>
                      <w:divsChild>
                        <w:div w:id="572469499">
                          <w:marLeft w:val="0"/>
                          <w:marRight w:val="0"/>
                          <w:marTop w:val="0"/>
                          <w:marBottom w:val="0"/>
                          <w:divBdr>
                            <w:top w:val="none" w:sz="0" w:space="0" w:color="auto"/>
                            <w:left w:val="none" w:sz="0" w:space="0" w:color="auto"/>
                            <w:bottom w:val="none" w:sz="0" w:space="0" w:color="auto"/>
                            <w:right w:val="none" w:sz="0" w:space="0" w:color="auto"/>
                          </w:divBdr>
                          <w:divsChild>
                            <w:div w:id="1190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226755">
      <w:bodyDiv w:val="1"/>
      <w:marLeft w:val="0"/>
      <w:marRight w:val="0"/>
      <w:marTop w:val="0"/>
      <w:marBottom w:val="0"/>
      <w:divBdr>
        <w:top w:val="none" w:sz="0" w:space="0" w:color="auto"/>
        <w:left w:val="none" w:sz="0" w:space="0" w:color="auto"/>
        <w:bottom w:val="none" w:sz="0" w:space="0" w:color="auto"/>
        <w:right w:val="none" w:sz="0" w:space="0" w:color="auto"/>
      </w:divBdr>
      <w:divsChild>
        <w:div w:id="1202671918">
          <w:marLeft w:val="0"/>
          <w:marRight w:val="0"/>
          <w:marTop w:val="0"/>
          <w:marBottom w:val="0"/>
          <w:divBdr>
            <w:top w:val="none" w:sz="0" w:space="0" w:color="auto"/>
            <w:left w:val="none" w:sz="0" w:space="0" w:color="auto"/>
            <w:bottom w:val="none" w:sz="0" w:space="0" w:color="auto"/>
            <w:right w:val="none" w:sz="0" w:space="0" w:color="auto"/>
          </w:divBdr>
          <w:divsChild>
            <w:div w:id="313873977">
              <w:marLeft w:val="0"/>
              <w:marRight w:val="0"/>
              <w:marTop w:val="0"/>
              <w:marBottom w:val="0"/>
              <w:divBdr>
                <w:top w:val="none" w:sz="0" w:space="0" w:color="auto"/>
                <w:left w:val="none" w:sz="0" w:space="0" w:color="auto"/>
                <w:bottom w:val="none" w:sz="0" w:space="0" w:color="auto"/>
                <w:right w:val="none" w:sz="0" w:space="0" w:color="auto"/>
              </w:divBdr>
              <w:divsChild>
                <w:div w:id="1212226606">
                  <w:marLeft w:val="0"/>
                  <w:marRight w:val="0"/>
                  <w:marTop w:val="0"/>
                  <w:marBottom w:val="0"/>
                  <w:divBdr>
                    <w:top w:val="none" w:sz="0" w:space="0" w:color="auto"/>
                    <w:left w:val="none" w:sz="0" w:space="0" w:color="auto"/>
                    <w:bottom w:val="none" w:sz="0" w:space="0" w:color="auto"/>
                    <w:right w:val="none" w:sz="0" w:space="0" w:color="auto"/>
                  </w:divBdr>
                </w:div>
              </w:divsChild>
            </w:div>
            <w:div w:id="1356924303">
              <w:marLeft w:val="0"/>
              <w:marRight w:val="0"/>
              <w:marTop w:val="0"/>
              <w:marBottom w:val="0"/>
              <w:divBdr>
                <w:top w:val="none" w:sz="0" w:space="0" w:color="auto"/>
                <w:left w:val="none" w:sz="0" w:space="0" w:color="auto"/>
                <w:bottom w:val="none" w:sz="0" w:space="0" w:color="auto"/>
                <w:right w:val="none" w:sz="0" w:space="0" w:color="auto"/>
              </w:divBdr>
              <w:divsChild>
                <w:div w:id="1746417757">
                  <w:marLeft w:val="0"/>
                  <w:marRight w:val="0"/>
                  <w:marTop w:val="0"/>
                  <w:marBottom w:val="0"/>
                  <w:divBdr>
                    <w:top w:val="none" w:sz="0" w:space="0" w:color="auto"/>
                    <w:left w:val="none" w:sz="0" w:space="0" w:color="auto"/>
                    <w:bottom w:val="none" w:sz="0" w:space="0" w:color="auto"/>
                    <w:right w:val="none" w:sz="0" w:space="0" w:color="auto"/>
                  </w:divBdr>
                </w:div>
              </w:divsChild>
            </w:div>
            <w:div w:id="1761758809">
              <w:marLeft w:val="0"/>
              <w:marRight w:val="0"/>
              <w:marTop w:val="0"/>
              <w:marBottom w:val="0"/>
              <w:divBdr>
                <w:top w:val="none" w:sz="0" w:space="0" w:color="auto"/>
                <w:left w:val="none" w:sz="0" w:space="0" w:color="auto"/>
                <w:bottom w:val="none" w:sz="0" w:space="0" w:color="auto"/>
                <w:right w:val="none" w:sz="0" w:space="0" w:color="auto"/>
              </w:divBdr>
              <w:divsChild>
                <w:div w:id="1316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A8E34902AE51042BC9262C0223E9C09" ma:contentTypeVersion="0" ma:contentTypeDescription="Tạo tài liệu mới." ma:contentTypeScope="" ma:versionID="684bd3222992a56ddc0522b2d22dc7d5">
  <xsd:schema xmlns:xsd="http://www.w3.org/2001/XMLSchema" xmlns:p="http://schemas.microsoft.com/office/2006/metadata/properties" targetNamespace="http://schemas.microsoft.com/office/2006/metadata/properties" ma:root="true" ma:fieldsID="fc811160ca02a9ea17a363220c94b2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ma:readOnly="tru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7242-07FF-4949-A473-54C4BFE7C6DB}">
  <ds:schemaRefs>
    <ds:schemaRef ds:uri="http://schemas.microsoft.com/sharepoint/v3/contenttype/forms"/>
  </ds:schemaRefs>
</ds:datastoreItem>
</file>

<file path=customXml/itemProps2.xml><?xml version="1.0" encoding="utf-8"?>
<ds:datastoreItem xmlns:ds="http://schemas.openxmlformats.org/officeDocument/2006/customXml" ds:itemID="{8FD2BE13-2ED2-4316-97BA-484116B96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D3A12A-3247-4C6D-8BBB-F6A669D502CF}">
  <ds:schemaRefs>
    <ds:schemaRef ds:uri="http://schemas.microsoft.com/office/2006/metadata/properties"/>
  </ds:schemaRefs>
</ds:datastoreItem>
</file>

<file path=customXml/itemProps4.xml><?xml version="1.0" encoding="utf-8"?>
<ds:datastoreItem xmlns:ds="http://schemas.openxmlformats.org/officeDocument/2006/customXml" ds:itemID="{19F8FB78-2DBA-4DEA-9993-77BF60C6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19</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Contents</vt:lpstr>
    </vt:vector>
  </TitlesOfParts>
  <Company>DHQG</Company>
  <LinksUpToDate>false</LinksUpToDate>
  <CharactersWithSpaces>22952</CharactersWithSpaces>
  <SharedDoc>false</SharedDoc>
  <HLinks>
    <vt:vector size="114" baseType="variant">
      <vt:variant>
        <vt:i4>1572918</vt:i4>
      </vt:variant>
      <vt:variant>
        <vt:i4>110</vt:i4>
      </vt:variant>
      <vt:variant>
        <vt:i4>0</vt:i4>
      </vt:variant>
      <vt:variant>
        <vt:i4>5</vt:i4>
      </vt:variant>
      <vt:variant>
        <vt:lpwstr/>
      </vt:variant>
      <vt:variant>
        <vt:lpwstr>_Toc393959368</vt:lpwstr>
      </vt:variant>
      <vt:variant>
        <vt:i4>1572918</vt:i4>
      </vt:variant>
      <vt:variant>
        <vt:i4>104</vt:i4>
      </vt:variant>
      <vt:variant>
        <vt:i4>0</vt:i4>
      </vt:variant>
      <vt:variant>
        <vt:i4>5</vt:i4>
      </vt:variant>
      <vt:variant>
        <vt:lpwstr/>
      </vt:variant>
      <vt:variant>
        <vt:lpwstr>_Toc393959366</vt:lpwstr>
      </vt:variant>
      <vt:variant>
        <vt:i4>1572918</vt:i4>
      </vt:variant>
      <vt:variant>
        <vt:i4>98</vt:i4>
      </vt:variant>
      <vt:variant>
        <vt:i4>0</vt:i4>
      </vt:variant>
      <vt:variant>
        <vt:i4>5</vt:i4>
      </vt:variant>
      <vt:variant>
        <vt:lpwstr/>
      </vt:variant>
      <vt:variant>
        <vt:lpwstr>_Toc393959365</vt:lpwstr>
      </vt:variant>
      <vt:variant>
        <vt:i4>1572918</vt:i4>
      </vt:variant>
      <vt:variant>
        <vt:i4>92</vt:i4>
      </vt:variant>
      <vt:variant>
        <vt:i4>0</vt:i4>
      </vt:variant>
      <vt:variant>
        <vt:i4>5</vt:i4>
      </vt:variant>
      <vt:variant>
        <vt:lpwstr/>
      </vt:variant>
      <vt:variant>
        <vt:lpwstr>_Toc393959364</vt:lpwstr>
      </vt:variant>
      <vt:variant>
        <vt:i4>1572918</vt:i4>
      </vt:variant>
      <vt:variant>
        <vt:i4>86</vt:i4>
      </vt:variant>
      <vt:variant>
        <vt:i4>0</vt:i4>
      </vt:variant>
      <vt:variant>
        <vt:i4>5</vt:i4>
      </vt:variant>
      <vt:variant>
        <vt:lpwstr/>
      </vt:variant>
      <vt:variant>
        <vt:lpwstr>_Toc393959363</vt:lpwstr>
      </vt:variant>
      <vt:variant>
        <vt:i4>1572918</vt:i4>
      </vt:variant>
      <vt:variant>
        <vt:i4>80</vt:i4>
      </vt:variant>
      <vt:variant>
        <vt:i4>0</vt:i4>
      </vt:variant>
      <vt:variant>
        <vt:i4>5</vt:i4>
      </vt:variant>
      <vt:variant>
        <vt:lpwstr/>
      </vt:variant>
      <vt:variant>
        <vt:lpwstr>_Toc393959362</vt:lpwstr>
      </vt:variant>
      <vt:variant>
        <vt:i4>1572918</vt:i4>
      </vt:variant>
      <vt:variant>
        <vt:i4>74</vt:i4>
      </vt:variant>
      <vt:variant>
        <vt:i4>0</vt:i4>
      </vt:variant>
      <vt:variant>
        <vt:i4>5</vt:i4>
      </vt:variant>
      <vt:variant>
        <vt:lpwstr/>
      </vt:variant>
      <vt:variant>
        <vt:lpwstr>_Toc393959361</vt:lpwstr>
      </vt:variant>
      <vt:variant>
        <vt:i4>1572918</vt:i4>
      </vt:variant>
      <vt:variant>
        <vt:i4>68</vt:i4>
      </vt:variant>
      <vt:variant>
        <vt:i4>0</vt:i4>
      </vt:variant>
      <vt:variant>
        <vt:i4>5</vt:i4>
      </vt:variant>
      <vt:variant>
        <vt:lpwstr/>
      </vt:variant>
      <vt:variant>
        <vt:lpwstr>_Toc393959360</vt:lpwstr>
      </vt:variant>
      <vt:variant>
        <vt:i4>1769526</vt:i4>
      </vt:variant>
      <vt:variant>
        <vt:i4>62</vt:i4>
      </vt:variant>
      <vt:variant>
        <vt:i4>0</vt:i4>
      </vt:variant>
      <vt:variant>
        <vt:i4>5</vt:i4>
      </vt:variant>
      <vt:variant>
        <vt:lpwstr/>
      </vt:variant>
      <vt:variant>
        <vt:lpwstr>_Toc393959359</vt:lpwstr>
      </vt:variant>
      <vt:variant>
        <vt:i4>1769526</vt:i4>
      </vt:variant>
      <vt:variant>
        <vt:i4>56</vt:i4>
      </vt:variant>
      <vt:variant>
        <vt:i4>0</vt:i4>
      </vt:variant>
      <vt:variant>
        <vt:i4>5</vt:i4>
      </vt:variant>
      <vt:variant>
        <vt:lpwstr/>
      </vt:variant>
      <vt:variant>
        <vt:lpwstr>_Toc393959355</vt:lpwstr>
      </vt:variant>
      <vt:variant>
        <vt:i4>1769526</vt:i4>
      </vt:variant>
      <vt:variant>
        <vt:i4>50</vt:i4>
      </vt:variant>
      <vt:variant>
        <vt:i4>0</vt:i4>
      </vt:variant>
      <vt:variant>
        <vt:i4>5</vt:i4>
      </vt:variant>
      <vt:variant>
        <vt:lpwstr/>
      </vt:variant>
      <vt:variant>
        <vt:lpwstr>_Toc393959354</vt:lpwstr>
      </vt:variant>
      <vt:variant>
        <vt:i4>1769526</vt:i4>
      </vt:variant>
      <vt:variant>
        <vt:i4>44</vt:i4>
      </vt:variant>
      <vt:variant>
        <vt:i4>0</vt:i4>
      </vt:variant>
      <vt:variant>
        <vt:i4>5</vt:i4>
      </vt:variant>
      <vt:variant>
        <vt:lpwstr/>
      </vt:variant>
      <vt:variant>
        <vt:lpwstr>_Toc393959353</vt:lpwstr>
      </vt:variant>
      <vt:variant>
        <vt:i4>1769526</vt:i4>
      </vt:variant>
      <vt:variant>
        <vt:i4>38</vt:i4>
      </vt:variant>
      <vt:variant>
        <vt:i4>0</vt:i4>
      </vt:variant>
      <vt:variant>
        <vt:i4>5</vt:i4>
      </vt:variant>
      <vt:variant>
        <vt:lpwstr/>
      </vt:variant>
      <vt:variant>
        <vt:lpwstr>_Toc393959352</vt:lpwstr>
      </vt:variant>
      <vt:variant>
        <vt:i4>1769526</vt:i4>
      </vt:variant>
      <vt:variant>
        <vt:i4>32</vt:i4>
      </vt:variant>
      <vt:variant>
        <vt:i4>0</vt:i4>
      </vt:variant>
      <vt:variant>
        <vt:i4>5</vt:i4>
      </vt:variant>
      <vt:variant>
        <vt:lpwstr/>
      </vt:variant>
      <vt:variant>
        <vt:lpwstr>_Toc393959351</vt:lpwstr>
      </vt:variant>
      <vt:variant>
        <vt:i4>1769526</vt:i4>
      </vt:variant>
      <vt:variant>
        <vt:i4>26</vt:i4>
      </vt:variant>
      <vt:variant>
        <vt:i4>0</vt:i4>
      </vt:variant>
      <vt:variant>
        <vt:i4>5</vt:i4>
      </vt:variant>
      <vt:variant>
        <vt:lpwstr/>
      </vt:variant>
      <vt:variant>
        <vt:lpwstr>_Toc393959350</vt:lpwstr>
      </vt:variant>
      <vt:variant>
        <vt:i4>1703990</vt:i4>
      </vt:variant>
      <vt:variant>
        <vt:i4>20</vt:i4>
      </vt:variant>
      <vt:variant>
        <vt:i4>0</vt:i4>
      </vt:variant>
      <vt:variant>
        <vt:i4>5</vt:i4>
      </vt:variant>
      <vt:variant>
        <vt:lpwstr/>
      </vt:variant>
      <vt:variant>
        <vt:lpwstr>_Toc393959349</vt:lpwstr>
      </vt:variant>
      <vt:variant>
        <vt:i4>1703990</vt:i4>
      </vt:variant>
      <vt:variant>
        <vt:i4>14</vt:i4>
      </vt:variant>
      <vt:variant>
        <vt:i4>0</vt:i4>
      </vt:variant>
      <vt:variant>
        <vt:i4>5</vt:i4>
      </vt:variant>
      <vt:variant>
        <vt:lpwstr/>
      </vt:variant>
      <vt:variant>
        <vt:lpwstr>_Toc393959348</vt:lpwstr>
      </vt:variant>
      <vt:variant>
        <vt:i4>1703990</vt:i4>
      </vt:variant>
      <vt:variant>
        <vt:i4>8</vt:i4>
      </vt:variant>
      <vt:variant>
        <vt:i4>0</vt:i4>
      </vt:variant>
      <vt:variant>
        <vt:i4>5</vt:i4>
      </vt:variant>
      <vt:variant>
        <vt:lpwstr/>
      </vt:variant>
      <vt:variant>
        <vt:lpwstr>_Toc393959347</vt:lpwstr>
      </vt:variant>
      <vt:variant>
        <vt:i4>1703990</vt:i4>
      </vt:variant>
      <vt:variant>
        <vt:i4>2</vt:i4>
      </vt:variant>
      <vt:variant>
        <vt:i4>0</vt:i4>
      </vt:variant>
      <vt:variant>
        <vt:i4>5</vt:i4>
      </vt:variant>
      <vt:variant>
        <vt:lpwstr/>
      </vt:variant>
      <vt:variant>
        <vt:lpwstr>_Toc393959346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Dung</dc:creator>
  <cp:keywords/>
  <dc:description/>
  <cp:lastModifiedBy>Ngoc Hai</cp:lastModifiedBy>
  <cp:revision>29</cp:revision>
  <cp:lastPrinted>2023-11-10T08:50:00Z</cp:lastPrinted>
  <dcterms:created xsi:type="dcterms:W3CDTF">2023-04-12T20:57:00Z</dcterms:created>
  <dcterms:modified xsi:type="dcterms:W3CDTF">2023-11-13T01:51:00Z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0x0101003A8E34902AE51042BC9262C0223E9C09</vt:lpwstr>
  </property>
  <property fmtid="{D5CDD505-2E9C-101B-9397-08002B2CF9AE}" pid="3" name="MTWinEqns">
    <vt:bool>true</vt:bool>
  </property>
</Properties>
</file>